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6"/>
      </w:tblGrid>
      <w:tr w:rsidR="00A94721" w:rsidRPr="00CA1A00" w14:paraId="7269868B" w14:textId="77777777" w:rsidTr="00270A9A">
        <w:tc>
          <w:tcPr>
            <w:tcW w:w="8982" w:type="dxa"/>
            <w:tcBorders>
              <w:top w:val="nil"/>
              <w:left w:val="nil"/>
              <w:bottom w:val="nil"/>
              <w:right w:val="nil"/>
            </w:tcBorders>
            <w:shd w:val="clear" w:color="auto" w:fill="auto"/>
          </w:tcPr>
          <w:p w14:paraId="6E19E4C0" w14:textId="77777777" w:rsidR="00A94721" w:rsidRPr="00CA1A00" w:rsidRDefault="00A94721" w:rsidP="00270A9A">
            <w:pPr>
              <w:pStyle w:val="ESS-Guided"/>
              <w:jc w:val="both"/>
              <w:rPr>
                <w:rFonts w:cs="Calibri"/>
              </w:rPr>
            </w:pPr>
            <w:bookmarkStart w:id="0" w:name="_Hlk516147462"/>
          </w:p>
        </w:tc>
      </w:tr>
      <w:tr w:rsidR="00A94721" w:rsidRPr="00CA1A00" w14:paraId="31366FD9" w14:textId="77777777" w:rsidTr="00270A9A">
        <w:tc>
          <w:tcPr>
            <w:tcW w:w="8982" w:type="dxa"/>
            <w:tcBorders>
              <w:top w:val="nil"/>
              <w:left w:val="nil"/>
              <w:bottom w:val="nil"/>
              <w:right w:val="nil"/>
            </w:tcBorders>
            <w:shd w:val="clear" w:color="auto" w:fill="auto"/>
          </w:tcPr>
          <w:p w14:paraId="555B78CF" w14:textId="77777777" w:rsidR="00A94721" w:rsidRPr="00CA1A00" w:rsidRDefault="00A94721" w:rsidP="00270A9A">
            <w:pPr>
              <w:pStyle w:val="ESS-Guided"/>
              <w:jc w:val="both"/>
              <w:rPr>
                <w:rFonts w:cs="Calibri"/>
              </w:rPr>
            </w:pPr>
          </w:p>
        </w:tc>
      </w:tr>
      <w:tr w:rsidR="00A94721" w:rsidRPr="00CA1A00" w14:paraId="5788B038" w14:textId="77777777" w:rsidTr="00270A9A">
        <w:tc>
          <w:tcPr>
            <w:tcW w:w="8982" w:type="dxa"/>
            <w:tcBorders>
              <w:top w:val="nil"/>
              <w:left w:val="nil"/>
              <w:bottom w:val="nil"/>
              <w:right w:val="nil"/>
            </w:tcBorders>
            <w:shd w:val="clear" w:color="auto" w:fill="auto"/>
          </w:tcPr>
          <w:p w14:paraId="106D98B9" w14:textId="77777777" w:rsidR="00A94721" w:rsidRPr="00CA1A00" w:rsidRDefault="00A94721" w:rsidP="00270A9A">
            <w:pPr>
              <w:pStyle w:val="ESS-Guided"/>
              <w:jc w:val="both"/>
              <w:rPr>
                <w:rFonts w:cs="Calibri"/>
              </w:rPr>
            </w:pPr>
          </w:p>
        </w:tc>
      </w:tr>
      <w:tr w:rsidR="00A94721" w:rsidRPr="00CA1A00" w14:paraId="119FC071" w14:textId="77777777" w:rsidTr="00270A9A">
        <w:tc>
          <w:tcPr>
            <w:tcW w:w="8982" w:type="dxa"/>
            <w:tcBorders>
              <w:top w:val="nil"/>
              <w:left w:val="nil"/>
              <w:bottom w:val="nil"/>
              <w:right w:val="nil"/>
            </w:tcBorders>
            <w:shd w:val="clear" w:color="auto" w:fill="auto"/>
          </w:tcPr>
          <w:p w14:paraId="31DD4B55" w14:textId="77777777" w:rsidR="00A94721" w:rsidRPr="00CA1A00" w:rsidRDefault="00A94721" w:rsidP="00270A9A">
            <w:pPr>
              <w:pStyle w:val="ESS-Guided"/>
              <w:jc w:val="both"/>
              <w:rPr>
                <w:rFonts w:cs="Calibri"/>
              </w:rPr>
            </w:pPr>
          </w:p>
        </w:tc>
      </w:tr>
      <w:tr w:rsidR="00A94721" w:rsidRPr="00CA1A00" w14:paraId="6346B964" w14:textId="77777777" w:rsidTr="00270A9A">
        <w:tc>
          <w:tcPr>
            <w:tcW w:w="8982" w:type="dxa"/>
            <w:tcBorders>
              <w:top w:val="nil"/>
              <w:left w:val="nil"/>
              <w:bottom w:val="nil"/>
              <w:right w:val="nil"/>
            </w:tcBorders>
            <w:shd w:val="clear" w:color="auto" w:fill="auto"/>
          </w:tcPr>
          <w:p w14:paraId="38A66A3F" w14:textId="77777777" w:rsidR="00A94721" w:rsidRPr="00CA1A00" w:rsidRDefault="00A94721" w:rsidP="00270A9A">
            <w:pPr>
              <w:pStyle w:val="ESS-Guided"/>
              <w:jc w:val="both"/>
              <w:rPr>
                <w:rFonts w:cs="Calibri"/>
              </w:rPr>
            </w:pPr>
          </w:p>
        </w:tc>
      </w:tr>
      <w:tr w:rsidR="00A94721" w:rsidRPr="00CA1A00" w14:paraId="4B5FE51F" w14:textId="77777777" w:rsidTr="00270A9A">
        <w:tc>
          <w:tcPr>
            <w:tcW w:w="8982" w:type="dxa"/>
            <w:tcBorders>
              <w:top w:val="nil"/>
              <w:left w:val="nil"/>
              <w:bottom w:val="nil"/>
              <w:right w:val="nil"/>
            </w:tcBorders>
            <w:shd w:val="clear" w:color="auto" w:fill="auto"/>
          </w:tcPr>
          <w:p w14:paraId="2B432E9C" w14:textId="77777777" w:rsidR="00A94721" w:rsidRPr="00CA1A00" w:rsidRDefault="00A94721" w:rsidP="00270A9A">
            <w:pPr>
              <w:pStyle w:val="ESS-Guided"/>
              <w:jc w:val="both"/>
              <w:rPr>
                <w:rFonts w:cs="Calibri"/>
              </w:rPr>
            </w:pPr>
          </w:p>
        </w:tc>
      </w:tr>
      <w:tr w:rsidR="00A94721" w:rsidRPr="00CA1A00" w14:paraId="5FA73B59" w14:textId="77777777" w:rsidTr="00270A9A">
        <w:tc>
          <w:tcPr>
            <w:tcW w:w="8982" w:type="dxa"/>
            <w:tcBorders>
              <w:top w:val="nil"/>
              <w:left w:val="nil"/>
              <w:bottom w:val="thinThickSmallGap" w:sz="24" w:space="0" w:color="auto"/>
              <w:right w:val="nil"/>
            </w:tcBorders>
            <w:shd w:val="clear" w:color="auto" w:fill="auto"/>
          </w:tcPr>
          <w:p w14:paraId="38E5B6EC" w14:textId="77777777" w:rsidR="00A94721" w:rsidRPr="00CA1A00" w:rsidRDefault="00A94721" w:rsidP="00270A9A">
            <w:pPr>
              <w:pStyle w:val="ESS-Guided"/>
              <w:jc w:val="both"/>
              <w:rPr>
                <w:rFonts w:cs="Calibri"/>
              </w:rPr>
            </w:pPr>
          </w:p>
        </w:tc>
      </w:tr>
      <w:tr w:rsidR="00A94721" w:rsidRPr="00CA1A00" w14:paraId="6DCC7E8F" w14:textId="77777777" w:rsidTr="00270A9A">
        <w:tc>
          <w:tcPr>
            <w:tcW w:w="8982" w:type="dxa"/>
            <w:tcBorders>
              <w:top w:val="thinThickSmallGap" w:sz="24" w:space="0" w:color="auto"/>
              <w:left w:val="nil"/>
              <w:bottom w:val="nil"/>
              <w:right w:val="nil"/>
            </w:tcBorders>
            <w:shd w:val="clear" w:color="auto" w:fill="auto"/>
          </w:tcPr>
          <w:p w14:paraId="2D9CA757" w14:textId="77777777" w:rsidR="00A94721" w:rsidRPr="00CA1A00" w:rsidRDefault="00A94721" w:rsidP="00270A9A">
            <w:pPr>
              <w:pStyle w:val="ESS-Guided"/>
              <w:jc w:val="both"/>
              <w:rPr>
                <w:rFonts w:cs="Calibri"/>
              </w:rPr>
            </w:pPr>
          </w:p>
        </w:tc>
      </w:tr>
      <w:tr w:rsidR="00A94721" w:rsidRPr="00CA1A00" w14:paraId="3F58DDB6" w14:textId="77777777" w:rsidTr="00270A9A">
        <w:tc>
          <w:tcPr>
            <w:tcW w:w="8982" w:type="dxa"/>
            <w:tcBorders>
              <w:top w:val="nil"/>
              <w:left w:val="nil"/>
              <w:bottom w:val="nil"/>
              <w:right w:val="nil"/>
            </w:tcBorders>
            <w:shd w:val="clear" w:color="auto" w:fill="auto"/>
          </w:tcPr>
          <w:p w14:paraId="59201880" w14:textId="77777777" w:rsidR="00A94721" w:rsidRPr="00CA1A00" w:rsidRDefault="00A94721" w:rsidP="00270A9A">
            <w:pPr>
              <w:pStyle w:val="ESS-StudyTitle"/>
              <w:rPr>
                <w:rFonts w:cs="Calibri"/>
              </w:rPr>
            </w:pPr>
            <w:r w:rsidRPr="00CA1A00">
              <w:rPr>
                <w:rFonts w:asciiTheme="minorHAnsi" w:hAnsiTheme="minorHAnsi" w:cs="Calibri"/>
              </w:rPr>
              <w:fldChar w:fldCharType="begin"/>
            </w:r>
            <w:r w:rsidRPr="00CA1A00">
              <w:rPr>
                <w:rFonts w:asciiTheme="minorHAnsi" w:hAnsiTheme="minorHAnsi" w:cs="Calibri"/>
              </w:rPr>
              <w:instrText xml:space="preserve"> DOCPROPERTY "MXTitle"  \* MERGEFORMAT </w:instrText>
            </w:r>
            <w:r w:rsidRPr="00CA1A00">
              <w:rPr>
                <w:rFonts w:asciiTheme="minorHAnsi" w:hAnsiTheme="minorHAnsi" w:cs="Calibri"/>
              </w:rPr>
              <w:fldChar w:fldCharType="separate"/>
            </w:r>
            <w:r w:rsidRPr="00CA1A00">
              <w:rPr>
                <w:rFonts w:asciiTheme="minorHAnsi" w:hAnsiTheme="minorHAnsi" w:cs="Calibri"/>
              </w:rPr>
              <w:t>Verification Plan for Personnel Safety Systems</w:t>
            </w:r>
            <w:r w:rsidRPr="00CA1A00">
              <w:rPr>
                <w:rFonts w:asciiTheme="minorHAnsi" w:hAnsiTheme="minorHAnsi" w:cs="Calibri"/>
              </w:rPr>
              <w:fldChar w:fldCharType="end"/>
            </w:r>
            <w:r w:rsidRPr="00CA1A00">
              <w:rPr>
                <w:rFonts w:asciiTheme="minorHAnsi" w:hAnsiTheme="minorHAnsi" w:cs="Calibri"/>
              </w:rPr>
              <w:t xml:space="preserve"> 0</w:t>
            </w:r>
          </w:p>
        </w:tc>
      </w:tr>
      <w:tr w:rsidR="00A94721" w:rsidRPr="00CA1A00" w14:paraId="283EF153" w14:textId="77777777" w:rsidTr="00270A9A">
        <w:tc>
          <w:tcPr>
            <w:tcW w:w="8982" w:type="dxa"/>
            <w:tcBorders>
              <w:top w:val="nil"/>
              <w:left w:val="nil"/>
              <w:bottom w:val="thickThinSmallGap" w:sz="24" w:space="0" w:color="auto"/>
              <w:right w:val="nil"/>
            </w:tcBorders>
            <w:shd w:val="clear" w:color="auto" w:fill="auto"/>
          </w:tcPr>
          <w:p w14:paraId="4F3E6895" w14:textId="77777777" w:rsidR="00A94721" w:rsidRPr="00CA1A00" w:rsidRDefault="00A94721" w:rsidP="00270A9A">
            <w:pPr>
              <w:pStyle w:val="ESS-Guided"/>
              <w:jc w:val="both"/>
              <w:rPr>
                <w:rFonts w:cs="Calibri"/>
              </w:rPr>
            </w:pPr>
          </w:p>
        </w:tc>
      </w:tr>
      <w:tr w:rsidR="00A94721" w:rsidRPr="00CA1A00" w14:paraId="11D61F60" w14:textId="77777777" w:rsidTr="00270A9A">
        <w:tc>
          <w:tcPr>
            <w:tcW w:w="8982" w:type="dxa"/>
            <w:tcBorders>
              <w:top w:val="thickThinSmallGap" w:sz="24" w:space="0" w:color="auto"/>
              <w:left w:val="nil"/>
              <w:bottom w:val="nil"/>
              <w:right w:val="nil"/>
            </w:tcBorders>
            <w:shd w:val="clear" w:color="auto" w:fill="auto"/>
          </w:tcPr>
          <w:p w14:paraId="11BCC4C9" w14:textId="77777777" w:rsidR="00A94721" w:rsidRPr="00CA1A00" w:rsidRDefault="00A94721" w:rsidP="00270A9A">
            <w:pPr>
              <w:pStyle w:val="ESS-Guided"/>
              <w:jc w:val="both"/>
              <w:rPr>
                <w:rFonts w:cs="Calibri"/>
              </w:rPr>
            </w:pPr>
          </w:p>
        </w:tc>
      </w:tr>
    </w:tbl>
    <w:p w14:paraId="5E7E5CDF" w14:textId="77777777" w:rsidR="00A94721" w:rsidRPr="00CA1A00" w:rsidRDefault="00A94721" w:rsidP="00A94721">
      <w:pPr>
        <w:jc w:val="both"/>
        <w:rPr>
          <w:rFonts w:cs="Calibri"/>
        </w:rPr>
      </w:pPr>
    </w:p>
    <w:p w14:paraId="30BDBD4A" w14:textId="77777777" w:rsidR="00A94721" w:rsidRPr="00CA1A00" w:rsidRDefault="00A94721" w:rsidP="00A94721">
      <w:pPr>
        <w:jc w:val="both"/>
        <w:rPr>
          <w:rFonts w:cs="Calibri"/>
        </w:rPr>
      </w:pPr>
    </w:p>
    <w:tbl>
      <w:tblPr>
        <w:tblW w:w="5000" w:type="pct"/>
        <w:tblCellMar>
          <w:left w:w="70" w:type="dxa"/>
          <w:right w:w="70" w:type="dxa"/>
        </w:tblCellMar>
        <w:tblLook w:val="0000" w:firstRow="0" w:lastRow="0" w:firstColumn="0" w:lastColumn="0" w:noHBand="0" w:noVBand="0"/>
      </w:tblPr>
      <w:tblGrid>
        <w:gridCol w:w="922"/>
        <w:gridCol w:w="2083"/>
        <w:gridCol w:w="5756"/>
      </w:tblGrid>
      <w:tr w:rsidR="00A94721" w:rsidRPr="00CA1A00" w14:paraId="01E7EDCD" w14:textId="77777777" w:rsidTr="001C2A7C">
        <w:trPr>
          <w:cantSplit/>
          <w:trHeight w:val="667"/>
          <w:tblHeader/>
        </w:trPr>
        <w:tc>
          <w:tcPr>
            <w:tcW w:w="526" w:type="pct"/>
            <w:tcBorders>
              <w:bottom w:val="single" w:sz="4" w:space="0" w:color="auto"/>
              <w:right w:val="single" w:sz="4" w:space="0" w:color="auto"/>
            </w:tcBorders>
            <w:shd w:val="clear" w:color="auto" w:fill="auto"/>
          </w:tcPr>
          <w:p w14:paraId="7A139765" w14:textId="77777777" w:rsidR="00A94721" w:rsidRPr="00CA1A00" w:rsidRDefault="00A94721" w:rsidP="00270A9A">
            <w:pPr>
              <w:pStyle w:val="ESS-TableHeader"/>
              <w:jc w:val="both"/>
              <w:rPr>
                <w:rFonts w:cs="Calibri"/>
                <w:sz w:val="20"/>
              </w:rPr>
            </w:pPr>
          </w:p>
        </w:tc>
        <w:tc>
          <w:tcPr>
            <w:tcW w:w="1189" w:type="pct"/>
            <w:tcBorders>
              <w:top w:val="single" w:sz="4" w:space="0" w:color="auto"/>
              <w:left w:val="single" w:sz="4" w:space="0" w:color="auto"/>
              <w:bottom w:val="single" w:sz="4" w:space="0" w:color="auto"/>
              <w:right w:val="single" w:sz="4" w:space="0" w:color="auto"/>
            </w:tcBorders>
            <w:shd w:val="clear" w:color="auto" w:fill="auto"/>
          </w:tcPr>
          <w:p w14:paraId="5CA403E3" w14:textId="77777777" w:rsidR="00A94721" w:rsidRPr="00CA1A00" w:rsidRDefault="00A94721" w:rsidP="00270A9A">
            <w:pPr>
              <w:pStyle w:val="ESS-TableHeader"/>
              <w:jc w:val="both"/>
              <w:rPr>
                <w:rFonts w:cs="Calibri"/>
                <w:sz w:val="20"/>
              </w:rPr>
            </w:pPr>
            <w:r w:rsidRPr="00CA1A00">
              <w:rPr>
                <w:rFonts w:cs="Calibri"/>
                <w:sz w:val="20"/>
              </w:rPr>
              <w:t>Name</w:t>
            </w:r>
          </w:p>
        </w:tc>
        <w:tc>
          <w:tcPr>
            <w:tcW w:w="3285" w:type="pct"/>
            <w:tcBorders>
              <w:top w:val="single" w:sz="4" w:space="0" w:color="auto"/>
              <w:left w:val="single" w:sz="4" w:space="0" w:color="auto"/>
              <w:bottom w:val="single" w:sz="4" w:space="0" w:color="auto"/>
              <w:right w:val="single" w:sz="4" w:space="0" w:color="auto"/>
            </w:tcBorders>
            <w:shd w:val="clear" w:color="auto" w:fill="auto"/>
          </w:tcPr>
          <w:p w14:paraId="1B360198" w14:textId="77777777" w:rsidR="00A94721" w:rsidRPr="00CA1A00" w:rsidRDefault="00A94721" w:rsidP="00270A9A">
            <w:pPr>
              <w:pStyle w:val="ESS-TableText"/>
              <w:jc w:val="both"/>
              <w:rPr>
                <w:rFonts w:cs="Calibri"/>
                <w:b/>
                <w:sz w:val="20"/>
              </w:rPr>
            </w:pPr>
            <w:r w:rsidRPr="00CA1A00">
              <w:rPr>
                <w:rFonts w:cs="Calibri"/>
                <w:b/>
                <w:sz w:val="20"/>
              </w:rPr>
              <w:t>Role/Title</w:t>
            </w:r>
          </w:p>
        </w:tc>
      </w:tr>
      <w:tr w:rsidR="00A94721" w:rsidRPr="00CA1A00" w14:paraId="1C6EAB52" w14:textId="77777777" w:rsidTr="001C2A7C">
        <w:trPr>
          <w:cantSplit/>
        </w:trPr>
        <w:tc>
          <w:tcPr>
            <w:tcW w:w="526" w:type="pct"/>
            <w:tcBorders>
              <w:top w:val="single" w:sz="4" w:space="0" w:color="auto"/>
              <w:left w:val="single" w:sz="4" w:space="0" w:color="auto"/>
              <w:bottom w:val="single" w:sz="4" w:space="0" w:color="auto"/>
              <w:right w:val="single" w:sz="4" w:space="0" w:color="auto"/>
            </w:tcBorders>
            <w:shd w:val="clear" w:color="auto" w:fill="auto"/>
          </w:tcPr>
          <w:p w14:paraId="399A932F" w14:textId="77777777" w:rsidR="00A94721" w:rsidRPr="00CA1A00" w:rsidRDefault="00A94721" w:rsidP="00270A9A">
            <w:pPr>
              <w:pStyle w:val="ESS-TableText"/>
              <w:jc w:val="both"/>
              <w:rPr>
                <w:rFonts w:cs="Calibri"/>
                <w:b/>
                <w:sz w:val="20"/>
              </w:rPr>
            </w:pPr>
            <w:r w:rsidRPr="00CA1A00">
              <w:rPr>
                <w:rFonts w:cs="Calibri"/>
                <w:b/>
                <w:sz w:val="20"/>
              </w:rPr>
              <w:t>Owner</w:t>
            </w:r>
          </w:p>
        </w:tc>
        <w:tc>
          <w:tcPr>
            <w:tcW w:w="1189" w:type="pct"/>
            <w:tcBorders>
              <w:top w:val="single" w:sz="4" w:space="0" w:color="auto"/>
              <w:left w:val="single" w:sz="4" w:space="0" w:color="auto"/>
              <w:bottom w:val="single" w:sz="4" w:space="0" w:color="auto"/>
              <w:right w:val="single" w:sz="4" w:space="0" w:color="auto"/>
            </w:tcBorders>
            <w:shd w:val="clear" w:color="auto" w:fill="auto"/>
          </w:tcPr>
          <w:p w14:paraId="7A0D5760" w14:textId="77777777" w:rsidR="00A94721" w:rsidRPr="00CA1A00" w:rsidRDefault="00A94721" w:rsidP="00270A9A">
            <w:pPr>
              <w:pStyle w:val="ESS-TableText"/>
              <w:jc w:val="both"/>
              <w:rPr>
                <w:rFonts w:cs="Calibri"/>
                <w:color w:val="000000"/>
                <w:sz w:val="20"/>
                <w:szCs w:val="20"/>
              </w:rPr>
            </w:pPr>
            <w:r w:rsidRPr="00CA1A00">
              <w:rPr>
                <w:rFonts w:cs="Calibri"/>
                <w:color w:val="000000"/>
                <w:sz w:val="20"/>
                <w:szCs w:val="20"/>
              </w:rPr>
              <w:t>Stuart Birch</w:t>
            </w:r>
          </w:p>
        </w:tc>
        <w:tc>
          <w:tcPr>
            <w:tcW w:w="3285" w:type="pct"/>
            <w:tcBorders>
              <w:top w:val="single" w:sz="4" w:space="0" w:color="auto"/>
              <w:left w:val="single" w:sz="4" w:space="0" w:color="auto"/>
              <w:bottom w:val="single" w:sz="4" w:space="0" w:color="auto"/>
              <w:right w:val="single" w:sz="4" w:space="0" w:color="auto"/>
            </w:tcBorders>
            <w:shd w:val="clear" w:color="auto" w:fill="auto"/>
          </w:tcPr>
          <w:p w14:paraId="6CDE04E5" w14:textId="77777777" w:rsidR="00A94721" w:rsidRPr="00CA1A00" w:rsidRDefault="00A94721" w:rsidP="00270A9A">
            <w:pPr>
              <w:pStyle w:val="ESS-TableText"/>
              <w:jc w:val="both"/>
              <w:rPr>
                <w:rFonts w:cs="Calibri"/>
                <w:sz w:val="20"/>
                <w:szCs w:val="20"/>
              </w:rPr>
            </w:pPr>
            <w:r w:rsidRPr="00CA1A00">
              <w:rPr>
                <w:rFonts w:cs="Calibri"/>
                <w:sz w:val="20"/>
                <w:szCs w:val="20"/>
              </w:rPr>
              <w:t xml:space="preserve">Senior Engineer </w:t>
            </w:r>
            <w:r w:rsidR="00B25E23" w:rsidRPr="00CA1A00">
              <w:rPr>
                <w:rFonts w:cs="Calibri"/>
                <w:sz w:val="20"/>
                <w:szCs w:val="20"/>
              </w:rPr>
              <w:t>for</w:t>
            </w:r>
            <w:r w:rsidR="00B25E23" w:rsidRPr="00CA1A00">
              <w:rPr>
                <w:sz w:val="20"/>
              </w:rPr>
              <w:t xml:space="preserve"> Protection Systems Group, ICS</w:t>
            </w:r>
          </w:p>
        </w:tc>
      </w:tr>
      <w:tr w:rsidR="001C2A7C" w:rsidRPr="00CA1A00" w14:paraId="3FF6A4F3" w14:textId="77777777" w:rsidTr="001C2A7C">
        <w:trPr>
          <w:cantSplit/>
        </w:trPr>
        <w:tc>
          <w:tcPr>
            <w:tcW w:w="526" w:type="pct"/>
            <w:tcBorders>
              <w:top w:val="single" w:sz="4" w:space="0" w:color="auto"/>
              <w:left w:val="single" w:sz="4" w:space="0" w:color="auto"/>
              <w:bottom w:val="single" w:sz="4" w:space="0" w:color="auto"/>
              <w:right w:val="single" w:sz="4" w:space="0" w:color="auto"/>
            </w:tcBorders>
            <w:shd w:val="clear" w:color="auto" w:fill="auto"/>
          </w:tcPr>
          <w:p w14:paraId="5CAF3271" w14:textId="77777777" w:rsidR="001C2A7C" w:rsidRPr="00CA1A00" w:rsidRDefault="001C2A7C" w:rsidP="001C2A7C">
            <w:pPr>
              <w:pStyle w:val="ESS-TableText"/>
              <w:jc w:val="both"/>
              <w:rPr>
                <w:rFonts w:cs="Calibri"/>
                <w:b/>
                <w:sz w:val="20"/>
              </w:rPr>
            </w:pPr>
            <w:r w:rsidRPr="00CA1A00">
              <w:rPr>
                <w:rFonts w:cs="Calibri"/>
                <w:b/>
                <w:sz w:val="20"/>
              </w:rPr>
              <w:t>Author</w:t>
            </w:r>
          </w:p>
        </w:tc>
        <w:tc>
          <w:tcPr>
            <w:tcW w:w="1189" w:type="pct"/>
            <w:tcBorders>
              <w:top w:val="single" w:sz="4" w:space="0" w:color="auto"/>
              <w:left w:val="single" w:sz="4" w:space="0" w:color="auto"/>
              <w:bottom w:val="single" w:sz="4" w:space="0" w:color="auto"/>
              <w:right w:val="single" w:sz="4" w:space="0" w:color="auto"/>
            </w:tcBorders>
            <w:shd w:val="clear" w:color="auto" w:fill="auto"/>
          </w:tcPr>
          <w:p w14:paraId="482F0818" w14:textId="77777777" w:rsidR="001C2A7C" w:rsidRPr="00CA1A00" w:rsidRDefault="001C2A7C" w:rsidP="001C2A7C">
            <w:pPr>
              <w:pStyle w:val="ESS-TableText"/>
              <w:jc w:val="both"/>
              <w:rPr>
                <w:rFonts w:cs="Calibri"/>
                <w:color w:val="000000"/>
                <w:sz w:val="20"/>
                <w:szCs w:val="20"/>
              </w:rPr>
            </w:pPr>
            <w:r w:rsidRPr="00CA1A00">
              <w:rPr>
                <w:rFonts w:cs="Calibri"/>
                <w:color w:val="000000"/>
                <w:sz w:val="20"/>
                <w:szCs w:val="20"/>
              </w:rPr>
              <w:t>Paulina Skog</w:t>
            </w:r>
          </w:p>
        </w:tc>
        <w:tc>
          <w:tcPr>
            <w:tcW w:w="3285" w:type="pct"/>
            <w:tcBorders>
              <w:top w:val="single" w:sz="4" w:space="0" w:color="auto"/>
              <w:left w:val="single" w:sz="4" w:space="0" w:color="auto"/>
              <w:bottom w:val="single" w:sz="4" w:space="0" w:color="auto"/>
              <w:right w:val="single" w:sz="4" w:space="0" w:color="auto"/>
            </w:tcBorders>
            <w:shd w:val="clear" w:color="auto" w:fill="auto"/>
          </w:tcPr>
          <w:p w14:paraId="4F5661E6" w14:textId="77777777" w:rsidR="001C2A7C" w:rsidRPr="00CA1A00" w:rsidRDefault="001C2A7C" w:rsidP="001C2A7C">
            <w:pPr>
              <w:pStyle w:val="ESS-TableText"/>
              <w:jc w:val="both"/>
              <w:rPr>
                <w:rFonts w:cs="Calibri"/>
                <w:sz w:val="20"/>
                <w:szCs w:val="20"/>
              </w:rPr>
            </w:pPr>
            <w:r w:rsidRPr="00CA1A00">
              <w:rPr>
                <w:rFonts w:cs="Calibri"/>
                <w:sz w:val="20"/>
                <w:szCs w:val="20"/>
              </w:rPr>
              <w:t xml:space="preserve">Technical Document Specialist </w:t>
            </w:r>
            <w:r w:rsidR="00B25E23" w:rsidRPr="00CA1A00">
              <w:rPr>
                <w:sz w:val="20"/>
              </w:rPr>
              <w:t>for Protection Systems Group, ICS</w:t>
            </w:r>
          </w:p>
        </w:tc>
      </w:tr>
      <w:tr w:rsidR="001C2A7C" w:rsidRPr="00CA1A00" w14:paraId="29041846" w14:textId="77777777" w:rsidTr="001C2A7C">
        <w:trPr>
          <w:cantSplit/>
        </w:trPr>
        <w:tc>
          <w:tcPr>
            <w:tcW w:w="526" w:type="pct"/>
            <w:tcBorders>
              <w:top w:val="single" w:sz="4" w:space="0" w:color="auto"/>
              <w:left w:val="single" w:sz="4" w:space="0" w:color="auto"/>
              <w:bottom w:val="single" w:sz="4" w:space="0" w:color="auto"/>
              <w:right w:val="single" w:sz="4" w:space="0" w:color="auto"/>
            </w:tcBorders>
            <w:shd w:val="clear" w:color="auto" w:fill="auto"/>
          </w:tcPr>
          <w:p w14:paraId="7422C36F" w14:textId="77777777" w:rsidR="001C2A7C" w:rsidRPr="00CA1A00" w:rsidRDefault="001C2A7C" w:rsidP="001C2A7C">
            <w:pPr>
              <w:pStyle w:val="ESS-TableText"/>
              <w:jc w:val="both"/>
              <w:rPr>
                <w:rFonts w:cs="Calibri"/>
                <w:b/>
                <w:sz w:val="20"/>
              </w:rPr>
            </w:pPr>
            <w:r w:rsidRPr="00CA1A00">
              <w:rPr>
                <w:rFonts w:cs="Calibri"/>
                <w:b/>
                <w:sz w:val="20"/>
              </w:rPr>
              <w:t>Reviewer</w:t>
            </w:r>
          </w:p>
        </w:tc>
        <w:tc>
          <w:tcPr>
            <w:tcW w:w="1189" w:type="pct"/>
            <w:tcBorders>
              <w:top w:val="single" w:sz="4" w:space="0" w:color="auto"/>
              <w:left w:val="single" w:sz="4" w:space="0" w:color="auto"/>
              <w:bottom w:val="single" w:sz="4" w:space="0" w:color="auto"/>
              <w:right w:val="single" w:sz="4" w:space="0" w:color="auto"/>
            </w:tcBorders>
            <w:shd w:val="clear" w:color="auto" w:fill="auto"/>
          </w:tcPr>
          <w:p w14:paraId="74B06C43" w14:textId="77777777" w:rsidR="001C2A7C" w:rsidRPr="00CA1A00" w:rsidRDefault="001C2A7C" w:rsidP="001C2A7C">
            <w:pPr>
              <w:pStyle w:val="ESS-TableText"/>
              <w:jc w:val="both"/>
              <w:rPr>
                <w:rFonts w:cs="Calibri"/>
                <w:sz w:val="20"/>
                <w:szCs w:val="20"/>
              </w:rPr>
            </w:pPr>
            <w:r w:rsidRPr="00CA1A00">
              <w:rPr>
                <w:rFonts w:cs="Calibri"/>
                <w:sz w:val="20"/>
                <w:szCs w:val="20"/>
              </w:rPr>
              <w:t xml:space="preserve">Denis Paulic </w:t>
            </w:r>
          </w:p>
          <w:p w14:paraId="2F3638C2" w14:textId="77777777" w:rsidR="001C2A7C" w:rsidRPr="00CA1A00" w:rsidRDefault="001C2A7C" w:rsidP="001C2A7C">
            <w:pPr>
              <w:pStyle w:val="ESS-TableText"/>
              <w:jc w:val="both"/>
              <w:rPr>
                <w:rFonts w:cs="Calibri"/>
                <w:sz w:val="20"/>
                <w:szCs w:val="20"/>
              </w:rPr>
            </w:pPr>
            <w:r w:rsidRPr="00CA1A00">
              <w:rPr>
                <w:rFonts w:cs="Calibri"/>
                <w:sz w:val="20"/>
                <w:szCs w:val="20"/>
              </w:rPr>
              <w:t>Morteza Mansouri</w:t>
            </w:r>
          </w:p>
          <w:p w14:paraId="4E2C2C0A" w14:textId="77777777" w:rsidR="001C2A7C" w:rsidRPr="00CA1A00" w:rsidRDefault="001C2A7C" w:rsidP="001C2A7C">
            <w:pPr>
              <w:pStyle w:val="ESS-TableText"/>
              <w:jc w:val="both"/>
              <w:rPr>
                <w:rFonts w:cs="Calibri"/>
                <w:sz w:val="20"/>
                <w:szCs w:val="20"/>
              </w:rPr>
            </w:pPr>
            <w:r w:rsidRPr="00CA1A00">
              <w:rPr>
                <w:rFonts w:cs="Calibri"/>
                <w:sz w:val="20"/>
                <w:szCs w:val="20"/>
              </w:rPr>
              <w:t>Thilo Friedrich</w:t>
            </w:r>
          </w:p>
        </w:tc>
        <w:tc>
          <w:tcPr>
            <w:tcW w:w="3285" w:type="pct"/>
            <w:tcBorders>
              <w:top w:val="single" w:sz="4" w:space="0" w:color="auto"/>
              <w:left w:val="single" w:sz="4" w:space="0" w:color="auto"/>
              <w:bottom w:val="single" w:sz="4" w:space="0" w:color="auto"/>
              <w:right w:val="single" w:sz="4" w:space="0" w:color="auto"/>
            </w:tcBorders>
            <w:shd w:val="clear" w:color="auto" w:fill="auto"/>
          </w:tcPr>
          <w:p w14:paraId="0FA25301" w14:textId="77777777" w:rsidR="001C2A7C" w:rsidRPr="00CA1A00" w:rsidRDefault="001C2A7C" w:rsidP="001C2A7C">
            <w:pPr>
              <w:pStyle w:val="ESS-TableText"/>
              <w:jc w:val="both"/>
              <w:rPr>
                <w:rFonts w:cs="Calibri"/>
                <w:sz w:val="20"/>
                <w:szCs w:val="20"/>
              </w:rPr>
            </w:pPr>
            <w:r w:rsidRPr="00CA1A00">
              <w:rPr>
                <w:rFonts w:cs="Calibri"/>
                <w:sz w:val="20"/>
                <w:szCs w:val="20"/>
              </w:rPr>
              <w:t xml:space="preserve">Deputy Group Leader for Protection Systems Group, ICS </w:t>
            </w:r>
          </w:p>
          <w:p w14:paraId="6156F8E5" w14:textId="77777777" w:rsidR="001C2A7C" w:rsidRPr="00CA1A00" w:rsidRDefault="001C2A7C" w:rsidP="001C2A7C">
            <w:pPr>
              <w:pStyle w:val="ESS-TableText"/>
              <w:jc w:val="both"/>
              <w:rPr>
                <w:rFonts w:cs="Calibri"/>
                <w:sz w:val="20"/>
                <w:szCs w:val="20"/>
              </w:rPr>
            </w:pPr>
            <w:r w:rsidRPr="00CA1A00">
              <w:rPr>
                <w:rFonts w:cs="Calibri"/>
                <w:sz w:val="20"/>
                <w:szCs w:val="20"/>
              </w:rPr>
              <w:t>Lead Integrator Engineer for Safety Critical Systems, ICS</w:t>
            </w:r>
          </w:p>
          <w:p w14:paraId="6097577C" w14:textId="77777777" w:rsidR="001C2A7C" w:rsidRPr="00CA1A00" w:rsidRDefault="001C2A7C" w:rsidP="001C2A7C">
            <w:pPr>
              <w:pStyle w:val="ESS-TableText"/>
              <w:jc w:val="both"/>
              <w:rPr>
                <w:rFonts w:cs="Calibri"/>
                <w:sz w:val="20"/>
                <w:szCs w:val="20"/>
              </w:rPr>
            </w:pPr>
            <w:r w:rsidRPr="00CA1A00">
              <w:rPr>
                <w:rFonts w:cs="Calibri"/>
                <w:sz w:val="20"/>
                <w:szCs w:val="20"/>
              </w:rPr>
              <w:t>Systems Engineering and Engineering Process Coordinator, ICS</w:t>
            </w:r>
          </w:p>
        </w:tc>
      </w:tr>
      <w:tr w:rsidR="001C2A7C" w:rsidRPr="00CA1A00" w14:paraId="2B1C3CDF" w14:textId="77777777" w:rsidTr="001C2A7C">
        <w:trPr>
          <w:cantSplit/>
        </w:trPr>
        <w:tc>
          <w:tcPr>
            <w:tcW w:w="526" w:type="pct"/>
            <w:tcBorders>
              <w:top w:val="single" w:sz="4" w:space="0" w:color="auto"/>
              <w:left w:val="single" w:sz="4" w:space="0" w:color="auto"/>
              <w:bottom w:val="single" w:sz="4" w:space="0" w:color="auto"/>
              <w:right w:val="single" w:sz="4" w:space="0" w:color="auto"/>
            </w:tcBorders>
            <w:shd w:val="clear" w:color="auto" w:fill="auto"/>
          </w:tcPr>
          <w:p w14:paraId="1D24024F" w14:textId="77777777" w:rsidR="001C2A7C" w:rsidRPr="00CA1A00" w:rsidRDefault="001C2A7C" w:rsidP="001C2A7C">
            <w:pPr>
              <w:pStyle w:val="ESS-TableText"/>
              <w:jc w:val="both"/>
              <w:rPr>
                <w:rFonts w:cs="Calibri"/>
                <w:b/>
                <w:sz w:val="20"/>
              </w:rPr>
            </w:pPr>
            <w:r w:rsidRPr="00CA1A00">
              <w:rPr>
                <w:rFonts w:cs="Calibri"/>
                <w:b/>
                <w:sz w:val="20"/>
              </w:rPr>
              <w:t>Approver</w:t>
            </w:r>
          </w:p>
        </w:tc>
        <w:tc>
          <w:tcPr>
            <w:tcW w:w="1189" w:type="pct"/>
            <w:tcBorders>
              <w:top w:val="single" w:sz="4" w:space="0" w:color="auto"/>
              <w:left w:val="single" w:sz="4" w:space="0" w:color="auto"/>
              <w:bottom w:val="single" w:sz="4" w:space="0" w:color="auto"/>
              <w:right w:val="single" w:sz="4" w:space="0" w:color="auto"/>
            </w:tcBorders>
            <w:shd w:val="clear" w:color="auto" w:fill="auto"/>
          </w:tcPr>
          <w:p w14:paraId="0979521E" w14:textId="77777777" w:rsidR="001C2A7C" w:rsidRPr="00CA1A00" w:rsidRDefault="001C2A7C" w:rsidP="001C2A7C">
            <w:pPr>
              <w:pStyle w:val="ESS-TableText"/>
              <w:jc w:val="both"/>
              <w:rPr>
                <w:rFonts w:cs="Calibri"/>
                <w:sz w:val="20"/>
                <w:szCs w:val="20"/>
              </w:rPr>
            </w:pPr>
            <w:r w:rsidRPr="00CA1A00">
              <w:rPr>
                <w:rFonts w:cs="Calibri"/>
                <w:sz w:val="20"/>
                <w:szCs w:val="20"/>
              </w:rPr>
              <w:t>Annika Nordt</w:t>
            </w:r>
          </w:p>
        </w:tc>
        <w:tc>
          <w:tcPr>
            <w:tcW w:w="3285" w:type="pct"/>
            <w:tcBorders>
              <w:top w:val="single" w:sz="4" w:space="0" w:color="auto"/>
              <w:left w:val="single" w:sz="4" w:space="0" w:color="auto"/>
              <w:bottom w:val="single" w:sz="4" w:space="0" w:color="auto"/>
              <w:right w:val="single" w:sz="4" w:space="0" w:color="auto"/>
            </w:tcBorders>
            <w:shd w:val="clear" w:color="auto" w:fill="auto"/>
          </w:tcPr>
          <w:p w14:paraId="0E4FEBF8" w14:textId="77777777" w:rsidR="001C2A7C" w:rsidRPr="00CA1A00" w:rsidRDefault="001C2A7C" w:rsidP="001C2A7C">
            <w:pPr>
              <w:pStyle w:val="ESS-TableText"/>
              <w:jc w:val="both"/>
              <w:rPr>
                <w:rFonts w:cs="Calibri"/>
                <w:sz w:val="20"/>
                <w:szCs w:val="20"/>
              </w:rPr>
            </w:pPr>
            <w:r w:rsidRPr="00CA1A00">
              <w:rPr>
                <w:rFonts w:cs="Calibri"/>
                <w:sz w:val="20"/>
                <w:szCs w:val="20"/>
              </w:rPr>
              <w:t>Group Leader for Protection Systems Group, ICS</w:t>
            </w:r>
          </w:p>
        </w:tc>
      </w:tr>
    </w:tbl>
    <w:p w14:paraId="7557FE31" w14:textId="77777777" w:rsidR="00A94721" w:rsidRPr="00CA1A00" w:rsidRDefault="00A94721" w:rsidP="00A94721">
      <w:pPr>
        <w:spacing w:after="200" w:line="276" w:lineRule="auto"/>
        <w:jc w:val="both"/>
        <w:rPr>
          <w:rFonts w:cs="Calibri"/>
        </w:rPr>
      </w:pPr>
    </w:p>
    <w:tbl>
      <w:tblPr>
        <w:tblW w:w="5000" w:type="pct"/>
        <w:tblLook w:val="04A0" w:firstRow="1" w:lastRow="0" w:firstColumn="1" w:lastColumn="0" w:noHBand="0" w:noVBand="1"/>
      </w:tblPr>
      <w:tblGrid>
        <w:gridCol w:w="4383"/>
        <w:gridCol w:w="4383"/>
      </w:tblGrid>
      <w:tr w:rsidR="00A94721" w:rsidRPr="00CA1A00" w14:paraId="5486BD3D" w14:textId="77777777" w:rsidTr="00270A9A">
        <w:tc>
          <w:tcPr>
            <w:tcW w:w="2500" w:type="pct"/>
            <w:shd w:val="clear" w:color="auto" w:fill="auto"/>
          </w:tcPr>
          <w:p w14:paraId="4BBF8D12" w14:textId="77777777" w:rsidR="00A94721" w:rsidRPr="00CA1A00" w:rsidRDefault="00A94721" w:rsidP="00270A9A">
            <w:pPr>
              <w:pStyle w:val="ESS-Unnumbered"/>
              <w:pageBreakBefore/>
              <w:jc w:val="both"/>
              <w:rPr>
                <w:rFonts w:cs="Calibri"/>
              </w:rPr>
            </w:pPr>
            <w:r w:rsidRPr="00CA1A00">
              <w:rPr>
                <w:rFonts w:cs="Calibri"/>
              </w:rPr>
              <w:lastRenderedPageBreak/>
              <w:t>Table of content</w:t>
            </w:r>
          </w:p>
        </w:tc>
        <w:tc>
          <w:tcPr>
            <w:tcW w:w="2500" w:type="pct"/>
            <w:shd w:val="clear" w:color="auto" w:fill="auto"/>
          </w:tcPr>
          <w:p w14:paraId="0E93BB57" w14:textId="77777777" w:rsidR="00A94721" w:rsidRPr="00CA1A00" w:rsidRDefault="00A94721" w:rsidP="00270A9A">
            <w:pPr>
              <w:pStyle w:val="ESS-Unnumbered"/>
              <w:jc w:val="both"/>
              <w:rPr>
                <w:rFonts w:cs="Calibri"/>
              </w:rPr>
            </w:pPr>
            <w:r w:rsidRPr="00CA1A00">
              <w:rPr>
                <w:rFonts w:cs="Calibri"/>
              </w:rPr>
              <w:t>Page</w:t>
            </w:r>
          </w:p>
        </w:tc>
      </w:tr>
    </w:tbl>
    <w:p w14:paraId="3321B4EA" w14:textId="7912F2C6" w:rsidR="004B3490" w:rsidRDefault="00A94721">
      <w:pPr>
        <w:pStyle w:val="TOC1"/>
        <w:rPr>
          <w:rFonts w:asciiTheme="minorHAnsi" w:eastAsiaTheme="minorEastAsia" w:hAnsiTheme="minorHAnsi" w:cstheme="minorBidi"/>
          <w:caps w:val="0"/>
          <w:sz w:val="22"/>
          <w:lang w:eastAsia="en-GB"/>
        </w:rPr>
      </w:pPr>
      <w:r w:rsidRPr="00CA1A00">
        <w:rPr>
          <w:rFonts w:cs="Calibri"/>
        </w:rPr>
        <w:fldChar w:fldCharType="begin"/>
      </w:r>
      <w:r w:rsidRPr="00CA1A00">
        <w:rPr>
          <w:rFonts w:cs="Calibri"/>
        </w:rPr>
        <w:instrText xml:space="preserve"> TOC \o "1-4" </w:instrText>
      </w:r>
      <w:r w:rsidRPr="00CA1A00">
        <w:rPr>
          <w:rFonts w:cs="Calibri"/>
        </w:rPr>
        <w:fldChar w:fldCharType="separate"/>
      </w:r>
      <w:r w:rsidR="004B3490" w:rsidRPr="007B2809">
        <w:rPr>
          <w:rFonts w:cs="Calibri"/>
        </w:rPr>
        <w:t>1.</w:t>
      </w:r>
      <w:r w:rsidR="004B3490">
        <w:rPr>
          <w:rFonts w:asciiTheme="minorHAnsi" w:eastAsiaTheme="minorEastAsia" w:hAnsiTheme="minorHAnsi" w:cstheme="minorBidi"/>
          <w:caps w:val="0"/>
          <w:sz w:val="22"/>
          <w:lang w:eastAsia="en-GB"/>
        </w:rPr>
        <w:tab/>
      </w:r>
      <w:r w:rsidR="004B3490" w:rsidRPr="007B2809">
        <w:rPr>
          <w:rFonts w:cs="Calibri"/>
        </w:rPr>
        <w:t>Introduction</w:t>
      </w:r>
      <w:r w:rsidR="004B3490">
        <w:tab/>
      </w:r>
      <w:r w:rsidR="004B3490">
        <w:fldChar w:fldCharType="begin"/>
      </w:r>
      <w:r w:rsidR="004B3490">
        <w:instrText xml:space="preserve"> PAGEREF _Toc528842445 \h </w:instrText>
      </w:r>
      <w:r w:rsidR="004B3490">
        <w:fldChar w:fldCharType="separate"/>
      </w:r>
      <w:r w:rsidR="004B3490">
        <w:t>5</w:t>
      </w:r>
      <w:r w:rsidR="004B3490">
        <w:fldChar w:fldCharType="end"/>
      </w:r>
    </w:p>
    <w:p w14:paraId="2F264927" w14:textId="22852FA0" w:rsidR="004B3490" w:rsidRDefault="004B3490">
      <w:pPr>
        <w:pStyle w:val="TOC2"/>
        <w:rPr>
          <w:rFonts w:asciiTheme="minorHAnsi" w:eastAsiaTheme="minorEastAsia" w:hAnsiTheme="minorHAnsi" w:cstheme="minorBidi"/>
          <w:sz w:val="22"/>
          <w:lang w:eastAsia="en-GB"/>
        </w:rPr>
      </w:pPr>
      <w:r>
        <w:t>1.1.</w:t>
      </w:r>
      <w:r>
        <w:rPr>
          <w:rFonts w:asciiTheme="minorHAnsi" w:eastAsiaTheme="minorEastAsia" w:hAnsiTheme="minorHAnsi" w:cstheme="minorBidi"/>
          <w:sz w:val="22"/>
          <w:lang w:eastAsia="en-GB"/>
        </w:rPr>
        <w:tab/>
      </w:r>
      <w:r>
        <w:t>Verification and validation</w:t>
      </w:r>
      <w:r>
        <w:tab/>
      </w:r>
      <w:r>
        <w:fldChar w:fldCharType="begin"/>
      </w:r>
      <w:r>
        <w:instrText xml:space="preserve"> PAGEREF _Toc528842446 \h </w:instrText>
      </w:r>
      <w:r>
        <w:fldChar w:fldCharType="separate"/>
      </w:r>
      <w:r>
        <w:t>5</w:t>
      </w:r>
      <w:r>
        <w:fldChar w:fldCharType="end"/>
      </w:r>
    </w:p>
    <w:p w14:paraId="6AD13655" w14:textId="185E13B3" w:rsidR="004B3490" w:rsidRDefault="004B3490">
      <w:pPr>
        <w:pStyle w:val="TOC2"/>
        <w:rPr>
          <w:rFonts w:asciiTheme="minorHAnsi" w:eastAsiaTheme="minorEastAsia" w:hAnsiTheme="minorHAnsi" w:cstheme="minorBidi"/>
          <w:sz w:val="22"/>
          <w:lang w:eastAsia="en-GB"/>
        </w:rPr>
      </w:pPr>
      <w:r w:rsidRPr="007B2809">
        <w:rPr>
          <w:rFonts w:cs="Calibri"/>
        </w:rPr>
        <w:t>1.2.</w:t>
      </w:r>
      <w:r>
        <w:rPr>
          <w:rFonts w:asciiTheme="minorHAnsi" w:eastAsiaTheme="minorEastAsia" w:hAnsiTheme="minorHAnsi" w:cstheme="minorBidi"/>
          <w:sz w:val="22"/>
          <w:lang w:eastAsia="en-GB"/>
        </w:rPr>
        <w:tab/>
      </w:r>
      <w:r w:rsidRPr="007B2809">
        <w:rPr>
          <w:rFonts w:cs="Calibri"/>
        </w:rPr>
        <w:t>Scope and purpose</w:t>
      </w:r>
      <w:r>
        <w:tab/>
      </w:r>
      <w:r>
        <w:fldChar w:fldCharType="begin"/>
      </w:r>
      <w:r>
        <w:instrText xml:space="preserve"> PAGEREF _Toc528842447 \h </w:instrText>
      </w:r>
      <w:r>
        <w:fldChar w:fldCharType="separate"/>
      </w:r>
      <w:r>
        <w:t>5</w:t>
      </w:r>
      <w:r>
        <w:fldChar w:fldCharType="end"/>
      </w:r>
    </w:p>
    <w:p w14:paraId="771E3A8F" w14:textId="743AB2B9" w:rsidR="004B3490" w:rsidRDefault="004B3490">
      <w:pPr>
        <w:pStyle w:val="TOC2"/>
        <w:rPr>
          <w:rFonts w:asciiTheme="minorHAnsi" w:eastAsiaTheme="minorEastAsia" w:hAnsiTheme="minorHAnsi" w:cstheme="minorBidi"/>
          <w:sz w:val="22"/>
          <w:lang w:eastAsia="en-GB"/>
        </w:rPr>
      </w:pPr>
      <w:r w:rsidRPr="007B2809">
        <w:rPr>
          <w:rFonts w:cs="Calibri"/>
        </w:rPr>
        <w:t>1.3.</w:t>
      </w:r>
      <w:r>
        <w:rPr>
          <w:rFonts w:asciiTheme="minorHAnsi" w:eastAsiaTheme="minorEastAsia" w:hAnsiTheme="minorHAnsi" w:cstheme="minorBidi"/>
          <w:sz w:val="22"/>
          <w:lang w:eastAsia="en-GB"/>
        </w:rPr>
        <w:tab/>
      </w:r>
      <w:r w:rsidRPr="007B2809">
        <w:rPr>
          <w:rFonts w:cs="Calibri"/>
        </w:rPr>
        <w:t>Applicable standards</w:t>
      </w:r>
      <w:r>
        <w:tab/>
      </w:r>
      <w:r>
        <w:fldChar w:fldCharType="begin"/>
      </w:r>
      <w:r>
        <w:instrText xml:space="preserve"> PAGEREF _Toc528842448 \h </w:instrText>
      </w:r>
      <w:r>
        <w:fldChar w:fldCharType="separate"/>
      </w:r>
      <w:r>
        <w:t>5</w:t>
      </w:r>
      <w:r>
        <w:fldChar w:fldCharType="end"/>
      </w:r>
    </w:p>
    <w:p w14:paraId="5DB97E80" w14:textId="35369285" w:rsidR="004B3490" w:rsidRDefault="004B3490">
      <w:pPr>
        <w:pStyle w:val="TOC2"/>
        <w:rPr>
          <w:rFonts w:asciiTheme="minorHAnsi" w:eastAsiaTheme="minorEastAsia" w:hAnsiTheme="minorHAnsi" w:cstheme="minorBidi"/>
          <w:sz w:val="22"/>
          <w:lang w:eastAsia="en-GB"/>
        </w:rPr>
      </w:pPr>
      <w:r w:rsidRPr="007B2809">
        <w:rPr>
          <w:rFonts w:cs="Calibri"/>
        </w:rPr>
        <w:t>1.4.</w:t>
      </w:r>
      <w:r>
        <w:rPr>
          <w:rFonts w:asciiTheme="minorHAnsi" w:eastAsiaTheme="minorEastAsia" w:hAnsiTheme="minorHAnsi" w:cstheme="minorBidi"/>
          <w:sz w:val="22"/>
          <w:lang w:eastAsia="en-GB"/>
        </w:rPr>
        <w:tab/>
      </w:r>
      <w:r w:rsidRPr="007B2809">
        <w:rPr>
          <w:rFonts w:cs="Calibri"/>
        </w:rPr>
        <w:t>PSS0 overview</w:t>
      </w:r>
      <w:r>
        <w:tab/>
      </w:r>
      <w:r>
        <w:fldChar w:fldCharType="begin"/>
      </w:r>
      <w:r>
        <w:instrText xml:space="preserve"> PAGEREF _Toc528842449 \h </w:instrText>
      </w:r>
      <w:r>
        <w:fldChar w:fldCharType="separate"/>
      </w:r>
      <w:r>
        <w:t>5</w:t>
      </w:r>
      <w:r>
        <w:fldChar w:fldCharType="end"/>
      </w:r>
    </w:p>
    <w:p w14:paraId="3036ECC3" w14:textId="008D393F" w:rsidR="004B3490" w:rsidRDefault="004B3490">
      <w:pPr>
        <w:pStyle w:val="TOC1"/>
        <w:rPr>
          <w:rFonts w:asciiTheme="minorHAnsi" w:eastAsiaTheme="minorEastAsia" w:hAnsiTheme="minorHAnsi" w:cstheme="minorBidi"/>
          <w:caps w:val="0"/>
          <w:sz w:val="22"/>
          <w:lang w:eastAsia="en-GB"/>
        </w:rPr>
      </w:pPr>
      <w:r w:rsidRPr="007B2809">
        <w:rPr>
          <w:rFonts w:cs="Calibri"/>
        </w:rPr>
        <w:t>Roles and Responsibilities</w:t>
      </w:r>
      <w:r>
        <w:tab/>
      </w:r>
      <w:r>
        <w:fldChar w:fldCharType="begin"/>
      </w:r>
      <w:r>
        <w:instrText xml:space="preserve"> PAGEREF _Toc528842450 \h </w:instrText>
      </w:r>
      <w:r>
        <w:fldChar w:fldCharType="separate"/>
      </w:r>
      <w:r>
        <w:t>6</w:t>
      </w:r>
      <w:r>
        <w:fldChar w:fldCharType="end"/>
      </w:r>
    </w:p>
    <w:p w14:paraId="4625BCC5" w14:textId="3FF40D26" w:rsidR="004B3490" w:rsidRDefault="004B3490">
      <w:pPr>
        <w:pStyle w:val="TOC2"/>
        <w:rPr>
          <w:rFonts w:asciiTheme="minorHAnsi" w:eastAsiaTheme="minorEastAsia" w:hAnsiTheme="minorHAnsi" w:cstheme="minorBidi"/>
          <w:sz w:val="22"/>
          <w:lang w:eastAsia="en-GB"/>
        </w:rPr>
      </w:pPr>
      <w:r w:rsidRPr="007B2809">
        <w:rPr>
          <w:rFonts w:cs="Calibri"/>
        </w:rPr>
        <w:t>1.5.</w:t>
      </w:r>
      <w:r>
        <w:rPr>
          <w:rFonts w:asciiTheme="minorHAnsi" w:eastAsiaTheme="minorEastAsia" w:hAnsiTheme="minorHAnsi" w:cstheme="minorBidi"/>
          <w:sz w:val="22"/>
          <w:lang w:eastAsia="en-GB"/>
        </w:rPr>
        <w:tab/>
      </w:r>
      <w:r w:rsidRPr="007B2809">
        <w:rPr>
          <w:rFonts w:cs="Calibri"/>
        </w:rPr>
        <w:t>Responsible organization</w:t>
      </w:r>
      <w:r>
        <w:tab/>
      </w:r>
      <w:r>
        <w:fldChar w:fldCharType="begin"/>
      </w:r>
      <w:r>
        <w:instrText xml:space="preserve"> PAGEREF _Toc528842451 \h </w:instrText>
      </w:r>
      <w:r>
        <w:fldChar w:fldCharType="separate"/>
      </w:r>
      <w:r>
        <w:t>6</w:t>
      </w:r>
      <w:r>
        <w:fldChar w:fldCharType="end"/>
      </w:r>
    </w:p>
    <w:p w14:paraId="30C7B9CB" w14:textId="277586F4" w:rsidR="004B3490" w:rsidRDefault="004B3490">
      <w:pPr>
        <w:pStyle w:val="TOC3"/>
        <w:rPr>
          <w:rFonts w:asciiTheme="minorHAnsi" w:eastAsiaTheme="minorEastAsia" w:hAnsiTheme="minorHAnsi" w:cstheme="minorBidi"/>
          <w:sz w:val="22"/>
          <w:lang w:eastAsia="en-GB"/>
        </w:rPr>
      </w:pPr>
      <w:r w:rsidRPr="007B2809">
        <w:rPr>
          <w:rFonts w:cs="Calibri"/>
        </w:rPr>
        <w:t>1.5.1.</w:t>
      </w:r>
      <w:r>
        <w:rPr>
          <w:rFonts w:asciiTheme="minorHAnsi" w:eastAsiaTheme="minorEastAsia" w:hAnsiTheme="minorHAnsi" w:cstheme="minorBidi"/>
          <w:sz w:val="22"/>
          <w:lang w:eastAsia="en-GB"/>
        </w:rPr>
        <w:tab/>
      </w:r>
      <w:r w:rsidRPr="007B2809">
        <w:rPr>
          <w:rFonts w:cs="Calibri"/>
        </w:rPr>
        <w:t>ICS</w:t>
      </w:r>
      <w:r>
        <w:tab/>
      </w:r>
      <w:r>
        <w:fldChar w:fldCharType="begin"/>
      </w:r>
      <w:r>
        <w:instrText xml:space="preserve"> PAGEREF _Toc528842452 \h </w:instrText>
      </w:r>
      <w:r>
        <w:fldChar w:fldCharType="separate"/>
      </w:r>
      <w:r>
        <w:t>6</w:t>
      </w:r>
      <w:r>
        <w:fldChar w:fldCharType="end"/>
      </w:r>
    </w:p>
    <w:p w14:paraId="792F6D9F" w14:textId="7CE6910A" w:rsidR="004B3490" w:rsidRDefault="004B3490">
      <w:pPr>
        <w:pStyle w:val="TOC3"/>
        <w:rPr>
          <w:rFonts w:asciiTheme="minorHAnsi" w:eastAsiaTheme="minorEastAsia" w:hAnsiTheme="minorHAnsi" w:cstheme="minorBidi"/>
          <w:sz w:val="22"/>
          <w:lang w:eastAsia="en-GB"/>
        </w:rPr>
      </w:pPr>
      <w:r w:rsidRPr="007B2809">
        <w:rPr>
          <w:rFonts w:cs="Calibri"/>
        </w:rPr>
        <w:t>1.5.2.</w:t>
      </w:r>
      <w:r>
        <w:rPr>
          <w:rFonts w:asciiTheme="minorHAnsi" w:eastAsiaTheme="minorEastAsia" w:hAnsiTheme="minorHAnsi" w:cstheme="minorBidi"/>
          <w:sz w:val="22"/>
          <w:lang w:eastAsia="en-GB"/>
        </w:rPr>
        <w:tab/>
      </w:r>
      <w:r w:rsidRPr="007B2809">
        <w:rPr>
          <w:rFonts w:cs="Calibri"/>
        </w:rPr>
        <w:t>The roles accountable</w:t>
      </w:r>
      <w:r>
        <w:tab/>
      </w:r>
      <w:r>
        <w:fldChar w:fldCharType="begin"/>
      </w:r>
      <w:r>
        <w:instrText xml:space="preserve"> PAGEREF _Toc528842453 \h </w:instrText>
      </w:r>
      <w:r>
        <w:fldChar w:fldCharType="separate"/>
      </w:r>
      <w:r>
        <w:t>6</w:t>
      </w:r>
      <w:r>
        <w:fldChar w:fldCharType="end"/>
      </w:r>
    </w:p>
    <w:p w14:paraId="2B8D548A" w14:textId="0F4290C7" w:rsidR="004B3490" w:rsidRDefault="004B3490">
      <w:pPr>
        <w:pStyle w:val="TOC2"/>
        <w:rPr>
          <w:rFonts w:asciiTheme="minorHAnsi" w:eastAsiaTheme="minorEastAsia" w:hAnsiTheme="minorHAnsi" w:cstheme="minorBidi"/>
          <w:sz w:val="22"/>
          <w:lang w:eastAsia="en-GB"/>
        </w:rPr>
      </w:pPr>
      <w:r w:rsidRPr="007B2809">
        <w:rPr>
          <w:rFonts w:cs="Calibri"/>
        </w:rPr>
        <w:t>1.6.</w:t>
      </w:r>
      <w:r>
        <w:rPr>
          <w:rFonts w:asciiTheme="minorHAnsi" w:eastAsiaTheme="minorEastAsia" w:hAnsiTheme="minorHAnsi" w:cstheme="minorBidi"/>
          <w:sz w:val="22"/>
          <w:lang w:eastAsia="en-GB"/>
        </w:rPr>
        <w:tab/>
      </w:r>
      <w:r w:rsidRPr="007B2809">
        <w:rPr>
          <w:rFonts w:cs="Calibri"/>
        </w:rPr>
        <w:t>Documentation</w:t>
      </w:r>
      <w:r>
        <w:tab/>
      </w:r>
      <w:r>
        <w:fldChar w:fldCharType="begin"/>
      </w:r>
      <w:r>
        <w:instrText xml:space="preserve"> PAGEREF _Toc528842454 \h </w:instrText>
      </w:r>
      <w:r>
        <w:fldChar w:fldCharType="separate"/>
      </w:r>
      <w:r>
        <w:t>6</w:t>
      </w:r>
      <w:r>
        <w:fldChar w:fldCharType="end"/>
      </w:r>
    </w:p>
    <w:p w14:paraId="67F0FBA3" w14:textId="6033EA83" w:rsidR="004B3490" w:rsidRDefault="004B3490">
      <w:pPr>
        <w:pStyle w:val="TOC3"/>
        <w:rPr>
          <w:rFonts w:asciiTheme="minorHAnsi" w:eastAsiaTheme="minorEastAsia" w:hAnsiTheme="minorHAnsi" w:cstheme="minorBidi"/>
          <w:sz w:val="22"/>
          <w:lang w:eastAsia="en-GB"/>
        </w:rPr>
      </w:pPr>
      <w:r>
        <w:t>1.6.1.</w:t>
      </w:r>
      <w:r>
        <w:rPr>
          <w:rFonts w:asciiTheme="minorHAnsi" w:eastAsiaTheme="minorEastAsia" w:hAnsiTheme="minorHAnsi" w:cstheme="minorBidi"/>
          <w:sz w:val="22"/>
          <w:lang w:eastAsia="en-GB"/>
        </w:rPr>
        <w:tab/>
      </w:r>
      <w:r>
        <w:t>Verification document requirements</w:t>
      </w:r>
      <w:r>
        <w:tab/>
      </w:r>
      <w:r>
        <w:fldChar w:fldCharType="begin"/>
      </w:r>
      <w:r>
        <w:instrText xml:space="preserve"> PAGEREF _Toc528842455 \h </w:instrText>
      </w:r>
      <w:r>
        <w:fldChar w:fldCharType="separate"/>
      </w:r>
      <w:r>
        <w:t>7</w:t>
      </w:r>
      <w:r>
        <w:fldChar w:fldCharType="end"/>
      </w:r>
    </w:p>
    <w:p w14:paraId="22F27D53" w14:textId="609B1A0E" w:rsidR="004B3490" w:rsidRDefault="004B3490">
      <w:pPr>
        <w:pStyle w:val="TOC3"/>
        <w:rPr>
          <w:rFonts w:asciiTheme="minorHAnsi" w:eastAsiaTheme="minorEastAsia" w:hAnsiTheme="minorHAnsi" w:cstheme="minorBidi"/>
          <w:sz w:val="22"/>
          <w:lang w:eastAsia="en-GB"/>
        </w:rPr>
      </w:pPr>
      <w:r>
        <w:t>1.6.2.</w:t>
      </w:r>
      <w:r>
        <w:rPr>
          <w:rFonts w:asciiTheme="minorHAnsi" w:eastAsiaTheme="minorEastAsia" w:hAnsiTheme="minorHAnsi" w:cstheme="minorBidi"/>
          <w:sz w:val="22"/>
          <w:lang w:eastAsia="en-GB"/>
        </w:rPr>
        <w:tab/>
      </w:r>
      <w:r>
        <w:t>Verification documents</w:t>
      </w:r>
      <w:r>
        <w:tab/>
      </w:r>
      <w:r>
        <w:fldChar w:fldCharType="begin"/>
      </w:r>
      <w:r>
        <w:instrText xml:space="preserve"> PAGEREF _Toc528842456 \h </w:instrText>
      </w:r>
      <w:r>
        <w:fldChar w:fldCharType="separate"/>
      </w:r>
      <w:r>
        <w:t>7</w:t>
      </w:r>
      <w:r>
        <w:fldChar w:fldCharType="end"/>
      </w:r>
    </w:p>
    <w:p w14:paraId="4BBE9C36" w14:textId="1C62D1E6" w:rsidR="004B3490" w:rsidRDefault="004B3490">
      <w:pPr>
        <w:pStyle w:val="TOC4"/>
        <w:rPr>
          <w:rFonts w:asciiTheme="minorHAnsi" w:eastAsiaTheme="minorEastAsia" w:hAnsiTheme="minorHAnsi" w:cstheme="minorBidi"/>
          <w:sz w:val="22"/>
          <w:lang w:eastAsia="en-GB"/>
        </w:rPr>
      </w:pPr>
      <w:r>
        <w:t>1.6.2.1.</w:t>
      </w:r>
      <w:r>
        <w:rPr>
          <w:rFonts w:asciiTheme="minorHAnsi" w:eastAsiaTheme="minorEastAsia" w:hAnsiTheme="minorHAnsi" w:cstheme="minorBidi"/>
          <w:sz w:val="22"/>
          <w:lang w:eastAsia="en-GB"/>
        </w:rPr>
        <w:tab/>
      </w:r>
      <w:r>
        <w:t>Test specifications</w:t>
      </w:r>
      <w:r>
        <w:tab/>
      </w:r>
      <w:r>
        <w:fldChar w:fldCharType="begin"/>
      </w:r>
      <w:r>
        <w:instrText xml:space="preserve"> PAGEREF _Toc528842457 \h </w:instrText>
      </w:r>
      <w:r>
        <w:fldChar w:fldCharType="separate"/>
      </w:r>
      <w:r>
        <w:t>7</w:t>
      </w:r>
      <w:r>
        <w:fldChar w:fldCharType="end"/>
      </w:r>
    </w:p>
    <w:p w14:paraId="6A7BB342" w14:textId="29B47BCF" w:rsidR="004B3490" w:rsidRDefault="004B3490">
      <w:pPr>
        <w:pStyle w:val="TOC4"/>
        <w:rPr>
          <w:rFonts w:asciiTheme="minorHAnsi" w:eastAsiaTheme="minorEastAsia" w:hAnsiTheme="minorHAnsi" w:cstheme="minorBidi"/>
          <w:sz w:val="22"/>
          <w:lang w:eastAsia="en-GB"/>
        </w:rPr>
      </w:pPr>
      <w:r>
        <w:t>1.6.2.2.</w:t>
      </w:r>
      <w:r>
        <w:rPr>
          <w:rFonts w:asciiTheme="minorHAnsi" w:eastAsiaTheme="minorEastAsia" w:hAnsiTheme="minorHAnsi" w:cstheme="minorBidi"/>
          <w:sz w:val="22"/>
          <w:lang w:eastAsia="en-GB"/>
        </w:rPr>
        <w:tab/>
      </w:r>
      <w:r>
        <w:t>Test reports</w:t>
      </w:r>
      <w:r>
        <w:tab/>
      </w:r>
      <w:r>
        <w:fldChar w:fldCharType="begin"/>
      </w:r>
      <w:r>
        <w:instrText xml:space="preserve"> PAGEREF _Toc528842458 \h </w:instrText>
      </w:r>
      <w:r>
        <w:fldChar w:fldCharType="separate"/>
      </w:r>
      <w:r>
        <w:t>7</w:t>
      </w:r>
      <w:r>
        <w:fldChar w:fldCharType="end"/>
      </w:r>
    </w:p>
    <w:p w14:paraId="2698DD8B" w14:textId="595CCAE0" w:rsidR="004B3490" w:rsidRDefault="004B3490">
      <w:pPr>
        <w:pStyle w:val="TOC2"/>
        <w:rPr>
          <w:rFonts w:asciiTheme="minorHAnsi" w:eastAsiaTheme="minorEastAsia" w:hAnsiTheme="minorHAnsi" w:cstheme="minorBidi"/>
          <w:sz w:val="22"/>
          <w:lang w:eastAsia="en-GB"/>
        </w:rPr>
      </w:pPr>
      <w:r w:rsidRPr="007B2809">
        <w:rPr>
          <w:rFonts w:cs="Calibri"/>
        </w:rPr>
        <w:t>1.7.</w:t>
      </w:r>
      <w:r>
        <w:rPr>
          <w:rFonts w:asciiTheme="minorHAnsi" w:eastAsiaTheme="minorEastAsia" w:hAnsiTheme="minorHAnsi" w:cstheme="minorBidi"/>
          <w:sz w:val="22"/>
          <w:lang w:eastAsia="en-GB"/>
        </w:rPr>
        <w:tab/>
      </w:r>
      <w:r w:rsidRPr="007B2809">
        <w:rPr>
          <w:rFonts w:cs="Calibri"/>
        </w:rPr>
        <w:t>Traceability</w:t>
      </w:r>
      <w:r>
        <w:tab/>
      </w:r>
      <w:r>
        <w:fldChar w:fldCharType="begin"/>
      </w:r>
      <w:r>
        <w:instrText xml:space="preserve"> PAGEREF _Toc528842459 \h </w:instrText>
      </w:r>
      <w:r>
        <w:fldChar w:fldCharType="separate"/>
      </w:r>
      <w:r>
        <w:t>7</w:t>
      </w:r>
      <w:r>
        <w:fldChar w:fldCharType="end"/>
      </w:r>
    </w:p>
    <w:p w14:paraId="5177ECEB" w14:textId="0AD169CC" w:rsidR="004B3490" w:rsidRDefault="004B3490">
      <w:pPr>
        <w:pStyle w:val="TOC2"/>
        <w:rPr>
          <w:rFonts w:asciiTheme="minorHAnsi" w:eastAsiaTheme="minorEastAsia" w:hAnsiTheme="minorHAnsi" w:cstheme="minorBidi"/>
          <w:sz w:val="22"/>
          <w:lang w:eastAsia="en-GB"/>
        </w:rPr>
      </w:pPr>
      <w:r>
        <w:t>1.8.</w:t>
      </w:r>
      <w:r>
        <w:rPr>
          <w:rFonts w:asciiTheme="minorHAnsi" w:eastAsiaTheme="minorEastAsia" w:hAnsiTheme="minorHAnsi" w:cstheme="minorBidi"/>
          <w:sz w:val="22"/>
          <w:lang w:eastAsia="en-GB"/>
        </w:rPr>
        <w:tab/>
      </w:r>
      <w:r>
        <w:t>The change control board</w:t>
      </w:r>
      <w:r>
        <w:tab/>
      </w:r>
      <w:r>
        <w:fldChar w:fldCharType="begin"/>
      </w:r>
      <w:r>
        <w:instrText xml:space="preserve"> PAGEREF _Toc528842460 \h </w:instrText>
      </w:r>
      <w:r>
        <w:fldChar w:fldCharType="separate"/>
      </w:r>
      <w:r>
        <w:t>8</w:t>
      </w:r>
      <w:r>
        <w:fldChar w:fldCharType="end"/>
      </w:r>
    </w:p>
    <w:p w14:paraId="00C8E1E5" w14:textId="0C378647" w:rsidR="004B3490" w:rsidRDefault="004B3490">
      <w:pPr>
        <w:pStyle w:val="TOC1"/>
        <w:rPr>
          <w:rFonts w:asciiTheme="minorHAnsi" w:eastAsiaTheme="minorEastAsia" w:hAnsiTheme="minorHAnsi" w:cstheme="minorBidi"/>
          <w:caps w:val="0"/>
          <w:sz w:val="22"/>
          <w:lang w:eastAsia="en-GB"/>
        </w:rPr>
      </w:pPr>
      <w:r>
        <w:t>2.</w:t>
      </w:r>
      <w:r>
        <w:rPr>
          <w:rFonts w:asciiTheme="minorHAnsi" w:eastAsiaTheme="minorEastAsia" w:hAnsiTheme="minorHAnsi" w:cstheme="minorBidi"/>
          <w:caps w:val="0"/>
          <w:sz w:val="22"/>
          <w:lang w:eastAsia="en-GB"/>
        </w:rPr>
        <w:tab/>
      </w:r>
      <w:r>
        <w:t>Verification</w:t>
      </w:r>
      <w:r>
        <w:tab/>
      </w:r>
      <w:r>
        <w:fldChar w:fldCharType="begin"/>
      </w:r>
      <w:r>
        <w:instrText xml:space="preserve"> PAGEREF _Toc528842461 \h </w:instrText>
      </w:r>
      <w:r>
        <w:fldChar w:fldCharType="separate"/>
      </w:r>
      <w:r>
        <w:t>9</w:t>
      </w:r>
      <w:r>
        <w:fldChar w:fldCharType="end"/>
      </w:r>
    </w:p>
    <w:p w14:paraId="358EBE99" w14:textId="3E373E21" w:rsidR="004B3490" w:rsidRDefault="004B3490">
      <w:pPr>
        <w:pStyle w:val="TOC2"/>
        <w:rPr>
          <w:rFonts w:asciiTheme="minorHAnsi" w:eastAsiaTheme="minorEastAsia" w:hAnsiTheme="minorHAnsi" w:cstheme="minorBidi"/>
          <w:sz w:val="22"/>
          <w:lang w:eastAsia="en-GB"/>
        </w:rPr>
      </w:pPr>
      <w:r>
        <w:t>2.1.</w:t>
      </w:r>
      <w:r>
        <w:rPr>
          <w:rFonts w:asciiTheme="minorHAnsi" w:eastAsiaTheme="minorEastAsia" w:hAnsiTheme="minorHAnsi" w:cstheme="minorBidi"/>
          <w:sz w:val="22"/>
          <w:lang w:eastAsia="en-GB"/>
        </w:rPr>
        <w:tab/>
      </w:r>
      <w:r>
        <w:t>Verification strategy</w:t>
      </w:r>
      <w:r>
        <w:tab/>
      </w:r>
      <w:r>
        <w:fldChar w:fldCharType="begin"/>
      </w:r>
      <w:r>
        <w:instrText xml:space="preserve"> PAGEREF _Toc528842462 \h </w:instrText>
      </w:r>
      <w:r>
        <w:fldChar w:fldCharType="separate"/>
      </w:r>
      <w:r>
        <w:t>9</w:t>
      </w:r>
      <w:r>
        <w:fldChar w:fldCharType="end"/>
      </w:r>
    </w:p>
    <w:p w14:paraId="4032B419" w14:textId="6EC71874" w:rsidR="004B3490" w:rsidRDefault="004B3490">
      <w:pPr>
        <w:pStyle w:val="TOC2"/>
        <w:rPr>
          <w:rFonts w:asciiTheme="minorHAnsi" w:eastAsiaTheme="minorEastAsia" w:hAnsiTheme="minorHAnsi" w:cstheme="minorBidi"/>
          <w:sz w:val="22"/>
          <w:lang w:eastAsia="en-GB"/>
        </w:rPr>
      </w:pPr>
      <w:r>
        <w:t>2.2.</w:t>
      </w:r>
      <w:r>
        <w:rPr>
          <w:rFonts w:asciiTheme="minorHAnsi" w:eastAsiaTheme="minorEastAsia" w:hAnsiTheme="minorHAnsi" w:cstheme="minorBidi"/>
          <w:sz w:val="22"/>
          <w:lang w:eastAsia="en-GB"/>
        </w:rPr>
        <w:tab/>
      </w:r>
      <w:r>
        <w:t>Verification activities after handover</w:t>
      </w:r>
      <w:r>
        <w:tab/>
      </w:r>
      <w:r>
        <w:fldChar w:fldCharType="begin"/>
      </w:r>
      <w:r>
        <w:instrText xml:space="preserve"> PAGEREF _Toc528842463 \h </w:instrText>
      </w:r>
      <w:r>
        <w:fldChar w:fldCharType="separate"/>
      </w:r>
      <w:r>
        <w:t>9</w:t>
      </w:r>
      <w:r>
        <w:fldChar w:fldCharType="end"/>
      </w:r>
    </w:p>
    <w:p w14:paraId="7433F114" w14:textId="536E814B" w:rsidR="004B3490" w:rsidRDefault="004B3490">
      <w:pPr>
        <w:pStyle w:val="TOC2"/>
        <w:rPr>
          <w:rFonts w:asciiTheme="minorHAnsi" w:eastAsiaTheme="minorEastAsia" w:hAnsiTheme="minorHAnsi" w:cstheme="minorBidi"/>
          <w:sz w:val="22"/>
          <w:lang w:eastAsia="en-GB"/>
        </w:rPr>
      </w:pPr>
      <w:r>
        <w:t>2.3.</w:t>
      </w:r>
      <w:r>
        <w:rPr>
          <w:rFonts w:asciiTheme="minorHAnsi" w:eastAsiaTheme="minorEastAsia" w:hAnsiTheme="minorHAnsi" w:cstheme="minorBidi"/>
          <w:sz w:val="22"/>
          <w:lang w:eastAsia="en-GB"/>
        </w:rPr>
        <w:tab/>
      </w:r>
      <w:r>
        <w:t>Verification methods</w:t>
      </w:r>
      <w:r>
        <w:tab/>
      </w:r>
      <w:r>
        <w:fldChar w:fldCharType="begin"/>
      </w:r>
      <w:r>
        <w:instrText xml:space="preserve"> PAGEREF _Toc528842464 \h </w:instrText>
      </w:r>
      <w:r>
        <w:fldChar w:fldCharType="separate"/>
      </w:r>
      <w:r>
        <w:t>9</w:t>
      </w:r>
      <w:r>
        <w:fldChar w:fldCharType="end"/>
      </w:r>
    </w:p>
    <w:p w14:paraId="07B48FD8" w14:textId="01DBD67A" w:rsidR="004B3490" w:rsidRDefault="004B3490">
      <w:pPr>
        <w:pStyle w:val="TOC2"/>
        <w:rPr>
          <w:rFonts w:asciiTheme="minorHAnsi" w:eastAsiaTheme="minorEastAsia" w:hAnsiTheme="minorHAnsi" w:cstheme="minorBidi"/>
          <w:sz w:val="22"/>
          <w:lang w:eastAsia="en-GB"/>
        </w:rPr>
      </w:pPr>
      <w:r>
        <w:t>2.4.</w:t>
      </w:r>
      <w:r>
        <w:rPr>
          <w:rFonts w:asciiTheme="minorHAnsi" w:eastAsiaTheme="minorEastAsia" w:hAnsiTheme="minorHAnsi" w:cstheme="minorBidi"/>
          <w:sz w:val="22"/>
          <w:lang w:eastAsia="en-GB"/>
        </w:rPr>
        <w:tab/>
      </w:r>
      <w:r>
        <w:t>Verification activities</w:t>
      </w:r>
      <w:r>
        <w:tab/>
      </w:r>
      <w:r>
        <w:fldChar w:fldCharType="begin"/>
      </w:r>
      <w:r>
        <w:instrText xml:space="preserve"> PAGEREF _Toc528842465 \h </w:instrText>
      </w:r>
      <w:r>
        <w:fldChar w:fldCharType="separate"/>
      </w:r>
      <w:r>
        <w:t>10</w:t>
      </w:r>
      <w:r>
        <w:fldChar w:fldCharType="end"/>
      </w:r>
    </w:p>
    <w:p w14:paraId="34FF0372" w14:textId="7934AB8E" w:rsidR="004B3490" w:rsidRDefault="004B3490">
      <w:pPr>
        <w:pStyle w:val="TOC3"/>
        <w:rPr>
          <w:rFonts w:asciiTheme="minorHAnsi" w:eastAsiaTheme="minorEastAsia" w:hAnsiTheme="minorHAnsi" w:cstheme="minorBidi"/>
          <w:sz w:val="22"/>
          <w:lang w:eastAsia="en-GB"/>
        </w:rPr>
      </w:pPr>
      <w:r>
        <w:t>2.4.1.</w:t>
      </w:r>
      <w:r>
        <w:rPr>
          <w:rFonts w:asciiTheme="minorHAnsi" w:eastAsiaTheme="minorEastAsia" w:hAnsiTheme="minorHAnsi" w:cstheme="minorBidi"/>
          <w:sz w:val="22"/>
          <w:lang w:eastAsia="en-GB"/>
        </w:rPr>
        <w:tab/>
      </w:r>
      <w:r>
        <w:t>PSS0 verification activities</w:t>
      </w:r>
      <w:r>
        <w:tab/>
      </w:r>
      <w:r>
        <w:fldChar w:fldCharType="begin"/>
      </w:r>
      <w:r>
        <w:instrText xml:space="preserve"> PAGEREF _Toc528842466 \h </w:instrText>
      </w:r>
      <w:r>
        <w:fldChar w:fldCharType="separate"/>
      </w:r>
      <w:r>
        <w:t>10</w:t>
      </w:r>
      <w:r>
        <w:fldChar w:fldCharType="end"/>
      </w:r>
    </w:p>
    <w:p w14:paraId="36340C2C" w14:textId="5370C813" w:rsidR="004B3490" w:rsidRDefault="004B3490">
      <w:pPr>
        <w:pStyle w:val="TOC3"/>
        <w:rPr>
          <w:rFonts w:asciiTheme="minorHAnsi" w:eastAsiaTheme="minorEastAsia" w:hAnsiTheme="minorHAnsi" w:cstheme="minorBidi"/>
          <w:sz w:val="22"/>
          <w:lang w:eastAsia="en-GB"/>
        </w:rPr>
      </w:pPr>
      <w:r>
        <w:t>2.4.2.</w:t>
      </w:r>
      <w:r>
        <w:rPr>
          <w:rFonts w:asciiTheme="minorHAnsi" w:eastAsiaTheme="minorEastAsia" w:hAnsiTheme="minorHAnsi" w:cstheme="minorBidi"/>
          <w:sz w:val="22"/>
          <w:lang w:eastAsia="en-GB"/>
        </w:rPr>
        <w:tab/>
      </w:r>
      <w:r>
        <w:t>Parent system reviews</w:t>
      </w:r>
      <w:r>
        <w:tab/>
      </w:r>
      <w:r>
        <w:fldChar w:fldCharType="begin"/>
      </w:r>
      <w:r>
        <w:instrText xml:space="preserve"> PAGEREF _Toc528842467 \h </w:instrText>
      </w:r>
      <w:r>
        <w:fldChar w:fldCharType="separate"/>
      </w:r>
      <w:r>
        <w:t>11</w:t>
      </w:r>
      <w:r>
        <w:fldChar w:fldCharType="end"/>
      </w:r>
    </w:p>
    <w:p w14:paraId="05C3D312" w14:textId="0DB90C26" w:rsidR="004B3490" w:rsidRDefault="004B3490">
      <w:pPr>
        <w:pStyle w:val="TOC2"/>
        <w:rPr>
          <w:rFonts w:asciiTheme="minorHAnsi" w:eastAsiaTheme="minorEastAsia" w:hAnsiTheme="minorHAnsi" w:cstheme="minorBidi"/>
          <w:sz w:val="22"/>
          <w:lang w:eastAsia="en-GB"/>
        </w:rPr>
      </w:pPr>
      <w:r>
        <w:t>2.5.</w:t>
      </w:r>
      <w:r>
        <w:rPr>
          <w:rFonts w:asciiTheme="minorHAnsi" w:eastAsiaTheme="minorEastAsia" w:hAnsiTheme="minorHAnsi" w:cstheme="minorBidi"/>
          <w:sz w:val="22"/>
          <w:lang w:eastAsia="en-GB"/>
        </w:rPr>
        <w:tab/>
      </w:r>
      <w:r>
        <w:t>Verification tests</w:t>
      </w:r>
      <w:r>
        <w:tab/>
      </w:r>
      <w:r>
        <w:fldChar w:fldCharType="begin"/>
      </w:r>
      <w:r>
        <w:instrText xml:space="preserve"> PAGEREF _Toc528842468 \h </w:instrText>
      </w:r>
      <w:r>
        <w:fldChar w:fldCharType="separate"/>
      </w:r>
      <w:r>
        <w:t>14</w:t>
      </w:r>
      <w:r>
        <w:fldChar w:fldCharType="end"/>
      </w:r>
    </w:p>
    <w:p w14:paraId="44852045" w14:textId="179CE3C2" w:rsidR="004B3490" w:rsidRDefault="004B3490">
      <w:pPr>
        <w:pStyle w:val="TOC3"/>
        <w:rPr>
          <w:rFonts w:asciiTheme="minorHAnsi" w:eastAsiaTheme="minorEastAsia" w:hAnsiTheme="minorHAnsi" w:cstheme="minorBidi"/>
          <w:sz w:val="22"/>
          <w:lang w:eastAsia="en-GB"/>
        </w:rPr>
      </w:pPr>
      <w:r>
        <w:t>2.5.1.</w:t>
      </w:r>
      <w:r>
        <w:rPr>
          <w:rFonts w:asciiTheme="minorHAnsi" w:eastAsiaTheme="minorEastAsia" w:hAnsiTheme="minorHAnsi" w:cstheme="minorBidi"/>
          <w:sz w:val="22"/>
          <w:lang w:eastAsia="en-GB"/>
        </w:rPr>
        <w:tab/>
      </w:r>
      <w:r>
        <w:t>Hardware FAT</w:t>
      </w:r>
      <w:r>
        <w:tab/>
      </w:r>
      <w:r>
        <w:fldChar w:fldCharType="begin"/>
      </w:r>
      <w:r>
        <w:instrText xml:space="preserve"> PAGEREF _Toc528842469 \h </w:instrText>
      </w:r>
      <w:r>
        <w:fldChar w:fldCharType="separate"/>
      </w:r>
      <w:r>
        <w:t>14</w:t>
      </w:r>
      <w:r>
        <w:fldChar w:fldCharType="end"/>
      </w:r>
    </w:p>
    <w:p w14:paraId="4233E2E3" w14:textId="610DCA32" w:rsidR="004B3490" w:rsidRDefault="004B3490">
      <w:pPr>
        <w:pStyle w:val="TOC4"/>
        <w:rPr>
          <w:rFonts w:asciiTheme="minorHAnsi" w:eastAsiaTheme="minorEastAsia" w:hAnsiTheme="minorHAnsi" w:cstheme="minorBidi"/>
          <w:sz w:val="22"/>
          <w:lang w:eastAsia="en-GB"/>
        </w:rPr>
      </w:pPr>
      <w:r w:rsidRPr="007B2809">
        <w:rPr>
          <w:rFonts w:cs="Calibri"/>
        </w:rPr>
        <w:t>2.5.1.1.</w:t>
      </w:r>
      <w:r>
        <w:rPr>
          <w:rFonts w:asciiTheme="minorHAnsi" w:eastAsiaTheme="minorEastAsia" w:hAnsiTheme="minorHAnsi" w:cstheme="minorBidi"/>
          <w:sz w:val="22"/>
          <w:lang w:eastAsia="en-GB"/>
        </w:rPr>
        <w:tab/>
      </w:r>
      <w:r w:rsidRPr="007B2809">
        <w:rPr>
          <w:rFonts w:cs="Calibri"/>
        </w:rPr>
        <w:t>Entry criteria</w:t>
      </w:r>
      <w:r>
        <w:tab/>
      </w:r>
      <w:r>
        <w:fldChar w:fldCharType="begin"/>
      </w:r>
      <w:r>
        <w:instrText xml:space="preserve"> PAGEREF _Toc528842470 \h </w:instrText>
      </w:r>
      <w:r>
        <w:fldChar w:fldCharType="separate"/>
      </w:r>
      <w:r>
        <w:t>14</w:t>
      </w:r>
      <w:r>
        <w:fldChar w:fldCharType="end"/>
      </w:r>
    </w:p>
    <w:p w14:paraId="5B9406EA" w14:textId="4280ABD1" w:rsidR="004B3490" w:rsidRDefault="004B3490">
      <w:pPr>
        <w:pStyle w:val="TOC4"/>
        <w:rPr>
          <w:rFonts w:asciiTheme="minorHAnsi" w:eastAsiaTheme="minorEastAsia" w:hAnsiTheme="minorHAnsi" w:cstheme="minorBidi"/>
          <w:sz w:val="22"/>
          <w:lang w:eastAsia="en-GB"/>
        </w:rPr>
      </w:pPr>
      <w:r>
        <w:t>2.5.1.2.</w:t>
      </w:r>
      <w:r>
        <w:rPr>
          <w:rFonts w:asciiTheme="minorHAnsi" w:eastAsiaTheme="minorEastAsia" w:hAnsiTheme="minorHAnsi" w:cstheme="minorBidi"/>
          <w:sz w:val="22"/>
          <w:lang w:eastAsia="en-GB"/>
        </w:rPr>
        <w:tab/>
      </w:r>
      <w:r>
        <w:t>Methods</w:t>
      </w:r>
      <w:r>
        <w:tab/>
      </w:r>
      <w:r>
        <w:fldChar w:fldCharType="begin"/>
      </w:r>
      <w:r>
        <w:instrText xml:space="preserve"> PAGEREF _Toc528842471 \h </w:instrText>
      </w:r>
      <w:r>
        <w:fldChar w:fldCharType="separate"/>
      </w:r>
      <w:r>
        <w:t>14</w:t>
      </w:r>
      <w:r>
        <w:fldChar w:fldCharType="end"/>
      </w:r>
    </w:p>
    <w:p w14:paraId="58DA20CA" w14:textId="13B86B6E" w:rsidR="004B3490" w:rsidRDefault="004B3490">
      <w:pPr>
        <w:pStyle w:val="TOC4"/>
        <w:rPr>
          <w:rFonts w:asciiTheme="minorHAnsi" w:eastAsiaTheme="minorEastAsia" w:hAnsiTheme="minorHAnsi" w:cstheme="minorBidi"/>
          <w:sz w:val="22"/>
          <w:lang w:eastAsia="en-GB"/>
        </w:rPr>
      </w:pPr>
      <w:r>
        <w:t>2.5.1.3.</w:t>
      </w:r>
      <w:r>
        <w:rPr>
          <w:rFonts w:asciiTheme="minorHAnsi" w:eastAsiaTheme="minorEastAsia" w:hAnsiTheme="minorHAnsi" w:cstheme="minorBidi"/>
          <w:sz w:val="22"/>
          <w:lang w:eastAsia="en-GB"/>
        </w:rPr>
        <w:tab/>
      </w:r>
      <w:r>
        <w:t>Tools</w:t>
      </w:r>
      <w:r>
        <w:tab/>
      </w:r>
      <w:r>
        <w:fldChar w:fldCharType="begin"/>
      </w:r>
      <w:r>
        <w:instrText xml:space="preserve"> PAGEREF _Toc528842472 \h </w:instrText>
      </w:r>
      <w:r>
        <w:fldChar w:fldCharType="separate"/>
      </w:r>
      <w:r>
        <w:t>14</w:t>
      </w:r>
      <w:r>
        <w:fldChar w:fldCharType="end"/>
      </w:r>
    </w:p>
    <w:p w14:paraId="4328C0CC" w14:textId="59D8FF0B" w:rsidR="004B3490" w:rsidRDefault="004B3490">
      <w:pPr>
        <w:pStyle w:val="TOC4"/>
        <w:rPr>
          <w:rFonts w:asciiTheme="minorHAnsi" w:eastAsiaTheme="minorEastAsia" w:hAnsiTheme="minorHAnsi" w:cstheme="minorBidi"/>
          <w:sz w:val="22"/>
          <w:lang w:eastAsia="en-GB"/>
        </w:rPr>
      </w:pPr>
      <w:r>
        <w:t>2.5.1.4.</w:t>
      </w:r>
      <w:r>
        <w:rPr>
          <w:rFonts w:asciiTheme="minorHAnsi" w:eastAsiaTheme="minorEastAsia" w:hAnsiTheme="minorHAnsi" w:cstheme="minorBidi"/>
          <w:sz w:val="22"/>
          <w:lang w:eastAsia="en-GB"/>
        </w:rPr>
        <w:tab/>
      </w:r>
      <w:r>
        <w:t>Acceptance criteria</w:t>
      </w:r>
      <w:r>
        <w:tab/>
      </w:r>
      <w:r>
        <w:fldChar w:fldCharType="begin"/>
      </w:r>
      <w:r>
        <w:instrText xml:space="preserve"> PAGEREF _Toc528842473 \h </w:instrText>
      </w:r>
      <w:r>
        <w:fldChar w:fldCharType="separate"/>
      </w:r>
      <w:r>
        <w:t>14</w:t>
      </w:r>
      <w:r>
        <w:fldChar w:fldCharType="end"/>
      </w:r>
    </w:p>
    <w:p w14:paraId="0D791CAB" w14:textId="5084AD2D" w:rsidR="004B3490" w:rsidRDefault="004B3490">
      <w:pPr>
        <w:pStyle w:val="TOC4"/>
        <w:rPr>
          <w:rFonts w:asciiTheme="minorHAnsi" w:eastAsiaTheme="minorEastAsia" w:hAnsiTheme="minorHAnsi" w:cstheme="minorBidi"/>
          <w:sz w:val="22"/>
          <w:lang w:eastAsia="en-GB"/>
        </w:rPr>
      </w:pPr>
      <w:r>
        <w:t>2.5.1.5.</w:t>
      </w:r>
      <w:r>
        <w:rPr>
          <w:rFonts w:asciiTheme="minorHAnsi" w:eastAsiaTheme="minorEastAsia" w:hAnsiTheme="minorHAnsi" w:cstheme="minorBidi"/>
          <w:sz w:val="22"/>
          <w:lang w:eastAsia="en-GB"/>
        </w:rPr>
        <w:tab/>
      </w:r>
      <w:r>
        <w:t>Roles</w:t>
      </w:r>
      <w:r>
        <w:tab/>
      </w:r>
      <w:r>
        <w:fldChar w:fldCharType="begin"/>
      </w:r>
      <w:r>
        <w:instrText xml:space="preserve"> PAGEREF _Toc528842474 \h </w:instrText>
      </w:r>
      <w:r>
        <w:fldChar w:fldCharType="separate"/>
      </w:r>
      <w:r>
        <w:t>15</w:t>
      </w:r>
      <w:r>
        <w:fldChar w:fldCharType="end"/>
      </w:r>
    </w:p>
    <w:p w14:paraId="7A4D7554" w14:textId="3CD9CECB" w:rsidR="004B3490" w:rsidRDefault="004B3490">
      <w:pPr>
        <w:pStyle w:val="TOC3"/>
        <w:rPr>
          <w:rFonts w:asciiTheme="minorHAnsi" w:eastAsiaTheme="minorEastAsia" w:hAnsiTheme="minorHAnsi" w:cstheme="minorBidi"/>
          <w:sz w:val="22"/>
          <w:lang w:eastAsia="en-GB"/>
        </w:rPr>
      </w:pPr>
      <w:r w:rsidRPr="007B2809">
        <w:rPr>
          <w:rFonts w:cs="Calibri"/>
        </w:rPr>
        <w:t>2.5.2.</w:t>
      </w:r>
      <w:r>
        <w:rPr>
          <w:rFonts w:asciiTheme="minorHAnsi" w:eastAsiaTheme="minorEastAsia" w:hAnsiTheme="minorHAnsi" w:cstheme="minorBidi"/>
          <w:sz w:val="22"/>
          <w:lang w:eastAsia="en-GB"/>
        </w:rPr>
        <w:tab/>
      </w:r>
      <w:r w:rsidRPr="007B2809">
        <w:rPr>
          <w:rFonts w:cs="Calibri"/>
        </w:rPr>
        <w:t>Hardware SAT</w:t>
      </w:r>
      <w:r>
        <w:tab/>
      </w:r>
      <w:r>
        <w:fldChar w:fldCharType="begin"/>
      </w:r>
      <w:r>
        <w:instrText xml:space="preserve"> PAGEREF _Toc528842475 \h </w:instrText>
      </w:r>
      <w:r>
        <w:fldChar w:fldCharType="separate"/>
      </w:r>
      <w:r>
        <w:t>15</w:t>
      </w:r>
      <w:r>
        <w:fldChar w:fldCharType="end"/>
      </w:r>
    </w:p>
    <w:p w14:paraId="089B13FA" w14:textId="45125EC3" w:rsidR="004B3490" w:rsidRDefault="004B3490">
      <w:pPr>
        <w:pStyle w:val="TOC4"/>
        <w:rPr>
          <w:rFonts w:asciiTheme="minorHAnsi" w:eastAsiaTheme="minorEastAsia" w:hAnsiTheme="minorHAnsi" w:cstheme="minorBidi"/>
          <w:sz w:val="22"/>
          <w:lang w:eastAsia="en-GB"/>
        </w:rPr>
      </w:pPr>
      <w:r w:rsidRPr="007B2809">
        <w:rPr>
          <w:rFonts w:cs="Calibri"/>
        </w:rPr>
        <w:lastRenderedPageBreak/>
        <w:t>2.5.2.1.</w:t>
      </w:r>
      <w:r>
        <w:rPr>
          <w:rFonts w:asciiTheme="minorHAnsi" w:eastAsiaTheme="minorEastAsia" w:hAnsiTheme="minorHAnsi" w:cstheme="minorBidi"/>
          <w:sz w:val="22"/>
          <w:lang w:eastAsia="en-GB"/>
        </w:rPr>
        <w:tab/>
      </w:r>
      <w:r w:rsidRPr="007B2809">
        <w:rPr>
          <w:rFonts w:cs="Calibri"/>
        </w:rPr>
        <w:t>Entry criteria</w:t>
      </w:r>
      <w:r>
        <w:tab/>
      </w:r>
      <w:r>
        <w:fldChar w:fldCharType="begin"/>
      </w:r>
      <w:r>
        <w:instrText xml:space="preserve"> PAGEREF _Toc528842476 \h </w:instrText>
      </w:r>
      <w:r>
        <w:fldChar w:fldCharType="separate"/>
      </w:r>
      <w:r>
        <w:t>15</w:t>
      </w:r>
      <w:r>
        <w:fldChar w:fldCharType="end"/>
      </w:r>
    </w:p>
    <w:p w14:paraId="405A060F" w14:textId="790DD625" w:rsidR="004B3490" w:rsidRDefault="004B3490">
      <w:pPr>
        <w:pStyle w:val="TOC4"/>
        <w:rPr>
          <w:rFonts w:asciiTheme="minorHAnsi" w:eastAsiaTheme="minorEastAsia" w:hAnsiTheme="minorHAnsi" w:cstheme="minorBidi"/>
          <w:sz w:val="22"/>
          <w:lang w:eastAsia="en-GB"/>
        </w:rPr>
      </w:pPr>
      <w:r>
        <w:t>2.5.2.2.</w:t>
      </w:r>
      <w:r>
        <w:rPr>
          <w:rFonts w:asciiTheme="minorHAnsi" w:eastAsiaTheme="minorEastAsia" w:hAnsiTheme="minorHAnsi" w:cstheme="minorBidi"/>
          <w:sz w:val="22"/>
          <w:lang w:eastAsia="en-GB"/>
        </w:rPr>
        <w:tab/>
      </w:r>
      <w:r>
        <w:t>Methods</w:t>
      </w:r>
      <w:r>
        <w:tab/>
      </w:r>
      <w:r>
        <w:fldChar w:fldCharType="begin"/>
      </w:r>
      <w:r>
        <w:instrText xml:space="preserve"> PAGEREF _Toc528842477 \h </w:instrText>
      </w:r>
      <w:r>
        <w:fldChar w:fldCharType="separate"/>
      </w:r>
      <w:r>
        <w:t>15</w:t>
      </w:r>
      <w:r>
        <w:fldChar w:fldCharType="end"/>
      </w:r>
    </w:p>
    <w:p w14:paraId="58A735AE" w14:textId="2E1B1FD8" w:rsidR="004B3490" w:rsidRDefault="004B3490">
      <w:pPr>
        <w:pStyle w:val="TOC4"/>
        <w:rPr>
          <w:rFonts w:asciiTheme="minorHAnsi" w:eastAsiaTheme="minorEastAsia" w:hAnsiTheme="minorHAnsi" w:cstheme="minorBidi"/>
          <w:sz w:val="22"/>
          <w:lang w:eastAsia="en-GB"/>
        </w:rPr>
      </w:pPr>
      <w:r>
        <w:t>2.5.2.3.</w:t>
      </w:r>
      <w:r>
        <w:rPr>
          <w:rFonts w:asciiTheme="minorHAnsi" w:eastAsiaTheme="minorEastAsia" w:hAnsiTheme="minorHAnsi" w:cstheme="minorBidi"/>
          <w:sz w:val="22"/>
          <w:lang w:eastAsia="en-GB"/>
        </w:rPr>
        <w:tab/>
      </w:r>
      <w:r>
        <w:t>Tools</w:t>
      </w:r>
      <w:r>
        <w:tab/>
      </w:r>
      <w:r>
        <w:fldChar w:fldCharType="begin"/>
      </w:r>
      <w:r>
        <w:instrText xml:space="preserve"> PAGEREF _Toc528842478 \h </w:instrText>
      </w:r>
      <w:r>
        <w:fldChar w:fldCharType="separate"/>
      </w:r>
      <w:r>
        <w:t>15</w:t>
      </w:r>
      <w:r>
        <w:fldChar w:fldCharType="end"/>
      </w:r>
    </w:p>
    <w:p w14:paraId="21C331F3" w14:textId="330A3A3E" w:rsidR="004B3490" w:rsidRDefault="004B3490">
      <w:pPr>
        <w:pStyle w:val="TOC4"/>
        <w:rPr>
          <w:rFonts w:asciiTheme="minorHAnsi" w:eastAsiaTheme="minorEastAsia" w:hAnsiTheme="minorHAnsi" w:cstheme="minorBidi"/>
          <w:sz w:val="22"/>
          <w:lang w:eastAsia="en-GB"/>
        </w:rPr>
      </w:pPr>
      <w:r>
        <w:t>2.5.2.4.</w:t>
      </w:r>
      <w:r>
        <w:rPr>
          <w:rFonts w:asciiTheme="minorHAnsi" w:eastAsiaTheme="minorEastAsia" w:hAnsiTheme="minorHAnsi" w:cstheme="minorBidi"/>
          <w:sz w:val="22"/>
          <w:lang w:eastAsia="en-GB"/>
        </w:rPr>
        <w:tab/>
      </w:r>
      <w:r>
        <w:t>Acceptance criteria</w:t>
      </w:r>
      <w:r>
        <w:tab/>
      </w:r>
      <w:r>
        <w:fldChar w:fldCharType="begin"/>
      </w:r>
      <w:r>
        <w:instrText xml:space="preserve"> PAGEREF _Toc528842479 \h </w:instrText>
      </w:r>
      <w:r>
        <w:fldChar w:fldCharType="separate"/>
      </w:r>
      <w:r>
        <w:t>15</w:t>
      </w:r>
      <w:r>
        <w:fldChar w:fldCharType="end"/>
      </w:r>
    </w:p>
    <w:p w14:paraId="585FF3AB" w14:textId="345F3E8E" w:rsidR="004B3490" w:rsidRDefault="004B3490">
      <w:pPr>
        <w:pStyle w:val="TOC4"/>
        <w:rPr>
          <w:rFonts w:asciiTheme="minorHAnsi" w:eastAsiaTheme="minorEastAsia" w:hAnsiTheme="minorHAnsi" w:cstheme="minorBidi"/>
          <w:sz w:val="22"/>
          <w:lang w:eastAsia="en-GB"/>
        </w:rPr>
      </w:pPr>
      <w:r>
        <w:t>2.5.2.5.</w:t>
      </w:r>
      <w:r>
        <w:rPr>
          <w:rFonts w:asciiTheme="minorHAnsi" w:eastAsiaTheme="minorEastAsia" w:hAnsiTheme="minorHAnsi" w:cstheme="minorBidi"/>
          <w:sz w:val="22"/>
          <w:lang w:eastAsia="en-GB"/>
        </w:rPr>
        <w:tab/>
      </w:r>
      <w:r>
        <w:t>Roles</w:t>
      </w:r>
      <w:r>
        <w:tab/>
      </w:r>
      <w:r>
        <w:fldChar w:fldCharType="begin"/>
      </w:r>
      <w:r>
        <w:instrText xml:space="preserve"> PAGEREF _Toc528842480 \h </w:instrText>
      </w:r>
      <w:r>
        <w:fldChar w:fldCharType="separate"/>
      </w:r>
      <w:r>
        <w:t>16</w:t>
      </w:r>
      <w:r>
        <w:fldChar w:fldCharType="end"/>
      </w:r>
    </w:p>
    <w:p w14:paraId="7413D064" w14:textId="67D575C5" w:rsidR="004B3490" w:rsidRDefault="004B3490">
      <w:pPr>
        <w:pStyle w:val="TOC3"/>
        <w:rPr>
          <w:rFonts w:asciiTheme="minorHAnsi" w:eastAsiaTheme="minorEastAsia" w:hAnsiTheme="minorHAnsi" w:cstheme="minorBidi"/>
          <w:sz w:val="22"/>
          <w:lang w:eastAsia="en-GB"/>
        </w:rPr>
      </w:pPr>
      <w:r w:rsidRPr="007B2809">
        <w:rPr>
          <w:rFonts w:cs="Calibri"/>
          <w:color w:val="000000" w:themeColor="text1"/>
        </w:rPr>
        <w:t>2.5.3.</w:t>
      </w:r>
      <w:r>
        <w:rPr>
          <w:rFonts w:asciiTheme="minorHAnsi" w:eastAsiaTheme="minorEastAsia" w:hAnsiTheme="minorHAnsi" w:cstheme="minorBidi"/>
          <w:sz w:val="22"/>
          <w:lang w:eastAsia="en-GB"/>
        </w:rPr>
        <w:tab/>
      </w:r>
      <w:r w:rsidRPr="007B2809">
        <w:rPr>
          <w:rFonts w:cs="Calibri"/>
          <w:color w:val="000000" w:themeColor="text1"/>
        </w:rPr>
        <w:t>Software pre-FAT</w:t>
      </w:r>
      <w:r>
        <w:tab/>
      </w:r>
      <w:r>
        <w:fldChar w:fldCharType="begin"/>
      </w:r>
      <w:r>
        <w:instrText xml:space="preserve"> PAGEREF _Toc528842481 \h </w:instrText>
      </w:r>
      <w:r>
        <w:fldChar w:fldCharType="separate"/>
      </w:r>
      <w:r>
        <w:t>16</w:t>
      </w:r>
      <w:r>
        <w:fldChar w:fldCharType="end"/>
      </w:r>
    </w:p>
    <w:p w14:paraId="372E9466" w14:textId="759A5210" w:rsidR="004B3490" w:rsidRDefault="004B3490">
      <w:pPr>
        <w:pStyle w:val="TOC4"/>
        <w:rPr>
          <w:rFonts w:asciiTheme="minorHAnsi" w:eastAsiaTheme="minorEastAsia" w:hAnsiTheme="minorHAnsi" w:cstheme="minorBidi"/>
          <w:sz w:val="22"/>
          <w:lang w:eastAsia="en-GB"/>
        </w:rPr>
      </w:pPr>
      <w:r w:rsidRPr="007B2809">
        <w:rPr>
          <w:rFonts w:cs="Calibri"/>
          <w:color w:val="000000" w:themeColor="text1"/>
        </w:rPr>
        <w:t>2.5.3.1.</w:t>
      </w:r>
      <w:r>
        <w:rPr>
          <w:rFonts w:asciiTheme="minorHAnsi" w:eastAsiaTheme="minorEastAsia" w:hAnsiTheme="minorHAnsi" w:cstheme="minorBidi"/>
          <w:sz w:val="22"/>
          <w:lang w:eastAsia="en-GB"/>
        </w:rPr>
        <w:tab/>
      </w:r>
      <w:r w:rsidRPr="007B2809">
        <w:rPr>
          <w:rFonts w:cs="Calibri"/>
          <w:color w:val="000000" w:themeColor="text1"/>
        </w:rPr>
        <w:t>Entry criteria</w:t>
      </w:r>
      <w:r>
        <w:tab/>
      </w:r>
      <w:r>
        <w:fldChar w:fldCharType="begin"/>
      </w:r>
      <w:r>
        <w:instrText xml:space="preserve"> PAGEREF _Toc528842482 \h </w:instrText>
      </w:r>
      <w:r>
        <w:fldChar w:fldCharType="separate"/>
      </w:r>
      <w:r>
        <w:t>16</w:t>
      </w:r>
      <w:r>
        <w:fldChar w:fldCharType="end"/>
      </w:r>
    </w:p>
    <w:p w14:paraId="10FFE181" w14:textId="2E7524F5" w:rsidR="004B3490" w:rsidRDefault="004B3490">
      <w:pPr>
        <w:pStyle w:val="TOC4"/>
        <w:rPr>
          <w:rFonts w:asciiTheme="minorHAnsi" w:eastAsiaTheme="minorEastAsia" w:hAnsiTheme="minorHAnsi" w:cstheme="minorBidi"/>
          <w:sz w:val="22"/>
          <w:lang w:eastAsia="en-GB"/>
        </w:rPr>
      </w:pPr>
      <w:r>
        <w:t>2.5.3.2.</w:t>
      </w:r>
      <w:r>
        <w:rPr>
          <w:rFonts w:asciiTheme="minorHAnsi" w:eastAsiaTheme="minorEastAsia" w:hAnsiTheme="minorHAnsi" w:cstheme="minorBidi"/>
          <w:sz w:val="22"/>
          <w:lang w:eastAsia="en-GB"/>
        </w:rPr>
        <w:tab/>
      </w:r>
      <w:r>
        <w:t>Methods</w:t>
      </w:r>
      <w:r>
        <w:tab/>
      </w:r>
      <w:r>
        <w:fldChar w:fldCharType="begin"/>
      </w:r>
      <w:r>
        <w:instrText xml:space="preserve"> PAGEREF _Toc528842483 \h </w:instrText>
      </w:r>
      <w:r>
        <w:fldChar w:fldCharType="separate"/>
      </w:r>
      <w:r>
        <w:t>16</w:t>
      </w:r>
      <w:r>
        <w:fldChar w:fldCharType="end"/>
      </w:r>
    </w:p>
    <w:p w14:paraId="437ABA2D" w14:textId="03E66230" w:rsidR="004B3490" w:rsidRDefault="004B3490">
      <w:pPr>
        <w:pStyle w:val="TOC4"/>
        <w:rPr>
          <w:rFonts w:asciiTheme="minorHAnsi" w:eastAsiaTheme="minorEastAsia" w:hAnsiTheme="minorHAnsi" w:cstheme="minorBidi"/>
          <w:sz w:val="22"/>
          <w:lang w:eastAsia="en-GB"/>
        </w:rPr>
      </w:pPr>
      <w:r w:rsidRPr="007B2809">
        <w:rPr>
          <w:color w:val="000000" w:themeColor="text1"/>
        </w:rPr>
        <w:t>2.5.3.3.</w:t>
      </w:r>
      <w:r>
        <w:rPr>
          <w:rFonts w:asciiTheme="minorHAnsi" w:eastAsiaTheme="minorEastAsia" w:hAnsiTheme="minorHAnsi" w:cstheme="minorBidi"/>
          <w:sz w:val="22"/>
          <w:lang w:eastAsia="en-GB"/>
        </w:rPr>
        <w:tab/>
      </w:r>
      <w:r w:rsidRPr="007B2809">
        <w:rPr>
          <w:color w:val="000000" w:themeColor="text1"/>
        </w:rPr>
        <w:t>Tools</w:t>
      </w:r>
      <w:r>
        <w:tab/>
      </w:r>
      <w:r>
        <w:fldChar w:fldCharType="begin"/>
      </w:r>
      <w:r>
        <w:instrText xml:space="preserve"> PAGEREF _Toc528842484 \h </w:instrText>
      </w:r>
      <w:r>
        <w:fldChar w:fldCharType="separate"/>
      </w:r>
      <w:r>
        <w:t>16</w:t>
      </w:r>
      <w:r>
        <w:fldChar w:fldCharType="end"/>
      </w:r>
    </w:p>
    <w:p w14:paraId="56451F8C" w14:textId="08894E28" w:rsidR="004B3490" w:rsidRDefault="004B3490">
      <w:pPr>
        <w:pStyle w:val="TOC4"/>
        <w:rPr>
          <w:rFonts w:asciiTheme="minorHAnsi" w:eastAsiaTheme="minorEastAsia" w:hAnsiTheme="minorHAnsi" w:cstheme="minorBidi"/>
          <w:sz w:val="22"/>
          <w:lang w:eastAsia="en-GB"/>
        </w:rPr>
      </w:pPr>
      <w:r w:rsidRPr="007B2809">
        <w:rPr>
          <w:color w:val="000000" w:themeColor="text1"/>
        </w:rPr>
        <w:t>2.5.3.4.</w:t>
      </w:r>
      <w:r>
        <w:rPr>
          <w:rFonts w:asciiTheme="minorHAnsi" w:eastAsiaTheme="minorEastAsia" w:hAnsiTheme="minorHAnsi" w:cstheme="minorBidi"/>
          <w:sz w:val="22"/>
          <w:lang w:eastAsia="en-GB"/>
        </w:rPr>
        <w:tab/>
      </w:r>
      <w:r w:rsidRPr="007B2809">
        <w:rPr>
          <w:color w:val="000000" w:themeColor="text1"/>
        </w:rPr>
        <w:t>Acceptance criteria</w:t>
      </w:r>
      <w:r>
        <w:tab/>
      </w:r>
      <w:r>
        <w:fldChar w:fldCharType="begin"/>
      </w:r>
      <w:r>
        <w:instrText xml:space="preserve"> PAGEREF _Toc528842485 \h </w:instrText>
      </w:r>
      <w:r>
        <w:fldChar w:fldCharType="separate"/>
      </w:r>
      <w:r>
        <w:t>16</w:t>
      </w:r>
      <w:r>
        <w:fldChar w:fldCharType="end"/>
      </w:r>
    </w:p>
    <w:p w14:paraId="34D8177A" w14:textId="69C12B24" w:rsidR="004B3490" w:rsidRDefault="004B3490">
      <w:pPr>
        <w:pStyle w:val="TOC4"/>
        <w:rPr>
          <w:rFonts w:asciiTheme="minorHAnsi" w:eastAsiaTheme="minorEastAsia" w:hAnsiTheme="minorHAnsi" w:cstheme="minorBidi"/>
          <w:sz w:val="22"/>
          <w:lang w:eastAsia="en-GB"/>
        </w:rPr>
      </w:pPr>
      <w:r w:rsidRPr="007B2809">
        <w:rPr>
          <w:color w:val="000000" w:themeColor="text1"/>
        </w:rPr>
        <w:t>2.5.3.5.</w:t>
      </w:r>
      <w:r>
        <w:rPr>
          <w:rFonts w:asciiTheme="minorHAnsi" w:eastAsiaTheme="minorEastAsia" w:hAnsiTheme="minorHAnsi" w:cstheme="minorBidi"/>
          <w:sz w:val="22"/>
          <w:lang w:eastAsia="en-GB"/>
        </w:rPr>
        <w:tab/>
      </w:r>
      <w:r w:rsidRPr="007B2809">
        <w:rPr>
          <w:color w:val="000000" w:themeColor="text1"/>
        </w:rPr>
        <w:t>Roles</w:t>
      </w:r>
      <w:r>
        <w:tab/>
      </w:r>
      <w:r>
        <w:fldChar w:fldCharType="begin"/>
      </w:r>
      <w:r>
        <w:instrText xml:space="preserve"> PAGEREF _Toc528842486 \h </w:instrText>
      </w:r>
      <w:r>
        <w:fldChar w:fldCharType="separate"/>
      </w:r>
      <w:r>
        <w:t>17</w:t>
      </w:r>
      <w:r>
        <w:fldChar w:fldCharType="end"/>
      </w:r>
    </w:p>
    <w:p w14:paraId="61096016" w14:textId="4BDD4BAC" w:rsidR="004B3490" w:rsidRDefault="004B3490">
      <w:pPr>
        <w:pStyle w:val="TOC3"/>
        <w:rPr>
          <w:rFonts w:asciiTheme="minorHAnsi" w:eastAsiaTheme="minorEastAsia" w:hAnsiTheme="minorHAnsi" w:cstheme="minorBidi"/>
          <w:sz w:val="22"/>
          <w:lang w:eastAsia="en-GB"/>
        </w:rPr>
      </w:pPr>
      <w:r>
        <w:t>2.5.4.</w:t>
      </w:r>
      <w:r>
        <w:rPr>
          <w:rFonts w:asciiTheme="minorHAnsi" w:eastAsiaTheme="minorEastAsia" w:hAnsiTheme="minorHAnsi" w:cstheme="minorBidi"/>
          <w:sz w:val="22"/>
          <w:lang w:eastAsia="en-GB"/>
        </w:rPr>
        <w:tab/>
      </w:r>
      <w:r>
        <w:t>SIT</w:t>
      </w:r>
      <w:r>
        <w:tab/>
      </w:r>
      <w:r>
        <w:fldChar w:fldCharType="begin"/>
      </w:r>
      <w:r>
        <w:instrText xml:space="preserve"> PAGEREF _Toc528842487 \h </w:instrText>
      </w:r>
      <w:r>
        <w:fldChar w:fldCharType="separate"/>
      </w:r>
      <w:r>
        <w:t>17</w:t>
      </w:r>
      <w:r>
        <w:fldChar w:fldCharType="end"/>
      </w:r>
    </w:p>
    <w:p w14:paraId="3FB811BF" w14:textId="30B25268" w:rsidR="004B3490" w:rsidRDefault="004B3490">
      <w:pPr>
        <w:pStyle w:val="TOC4"/>
        <w:rPr>
          <w:rFonts w:asciiTheme="minorHAnsi" w:eastAsiaTheme="minorEastAsia" w:hAnsiTheme="minorHAnsi" w:cstheme="minorBidi"/>
          <w:sz w:val="22"/>
          <w:lang w:eastAsia="en-GB"/>
        </w:rPr>
      </w:pPr>
      <w:r>
        <w:t>2.5.4.1.</w:t>
      </w:r>
      <w:r>
        <w:rPr>
          <w:rFonts w:asciiTheme="minorHAnsi" w:eastAsiaTheme="minorEastAsia" w:hAnsiTheme="minorHAnsi" w:cstheme="minorBidi"/>
          <w:sz w:val="22"/>
          <w:lang w:eastAsia="en-GB"/>
        </w:rPr>
        <w:tab/>
      </w:r>
      <w:r>
        <w:t>Entry criteria</w:t>
      </w:r>
      <w:r>
        <w:tab/>
      </w:r>
      <w:r>
        <w:fldChar w:fldCharType="begin"/>
      </w:r>
      <w:r>
        <w:instrText xml:space="preserve"> PAGEREF _Toc528842488 \h </w:instrText>
      </w:r>
      <w:r>
        <w:fldChar w:fldCharType="separate"/>
      </w:r>
      <w:r>
        <w:t>17</w:t>
      </w:r>
      <w:r>
        <w:fldChar w:fldCharType="end"/>
      </w:r>
    </w:p>
    <w:p w14:paraId="138D997E" w14:textId="06F10878" w:rsidR="004B3490" w:rsidRDefault="004B3490">
      <w:pPr>
        <w:pStyle w:val="TOC4"/>
        <w:rPr>
          <w:rFonts w:asciiTheme="minorHAnsi" w:eastAsiaTheme="minorEastAsia" w:hAnsiTheme="minorHAnsi" w:cstheme="minorBidi"/>
          <w:sz w:val="22"/>
          <w:lang w:eastAsia="en-GB"/>
        </w:rPr>
      </w:pPr>
      <w:r>
        <w:t>2.5.4.2.</w:t>
      </w:r>
      <w:r>
        <w:rPr>
          <w:rFonts w:asciiTheme="minorHAnsi" w:eastAsiaTheme="minorEastAsia" w:hAnsiTheme="minorHAnsi" w:cstheme="minorBidi"/>
          <w:sz w:val="22"/>
          <w:lang w:eastAsia="en-GB"/>
        </w:rPr>
        <w:tab/>
      </w:r>
      <w:r>
        <w:t>Methods</w:t>
      </w:r>
      <w:r>
        <w:tab/>
      </w:r>
      <w:r>
        <w:fldChar w:fldCharType="begin"/>
      </w:r>
      <w:r>
        <w:instrText xml:space="preserve"> PAGEREF _Toc528842489 \h </w:instrText>
      </w:r>
      <w:r>
        <w:fldChar w:fldCharType="separate"/>
      </w:r>
      <w:r>
        <w:t>17</w:t>
      </w:r>
      <w:r>
        <w:fldChar w:fldCharType="end"/>
      </w:r>
    </w:p>
    <w:p w14:paraId="3A4626BA" w14:textId="66F09CB6" w:rsidR="004B3490" w:rsidRDefault="004B3490">
      <w:pPr>
        <w:pStyle w:val="TOC4"/>
        <w:rPr>
          <w:rFonts w:asciiTheme="minorHAnsi" w:eastAsiaTheme="minorEastAsia" w:hAnsiTheme="minorHAnsi" w:cstheme="minorBidi"/>
          <w:sz w:val="22"/>
          <w:lang w:eastAsia="en-GB"/>
        </w:rPr>
      </w:pPr>
      <w:r>
        <w:t>2.5.4.3.</w:t>
      </w:r>
      <w:r>
        <w:rPr>
          <w:rFonts w:asciiTheme="minorHAnsi" w:eastAsiaTheme="minorEastAsia" w:hAnsiTheme="minorHAnsi" w:cstheme="minorBidi"/>
          <w:sz w:val="22"/>
          <w:lang w:eastAsia="en-GB"/>
        </w:rPr>
        <w:tab/>
      </w:r>
      <w:r>
        <w:t>Tools</w:t>
      </w:r>
      <w:r>
        <w:tab/>
      </w:r>
      <w:r>
        <w:fldChar w:fldCharType="begin"/>
      </w:r>
      <w:r>
        <w:instrText xml:space="preserve"> PAGEREF _Toc528842490 \h </w:instrText>
      </w:r>
      <w:r>
        <w:fldChar w:fldCharType="separate"/>
      </w:r>
      <w:r>
        <w:t>17</w:t>
      </w:r>
      <w:r>
        <w:fldChar w:fldCharType="end"/>
      </w:r>
    </w:p>
    <w:p w14:paraId="30489100" w14:textId="478F3FB7" w:rsidR="004B3490" w:rsidRDefault="004B3490">
      <w:pPr>
        <w:pStyle w:val="TOC4"/>
        <w:rPr>
          <w:rFonts w:asciiTheme="minorHAnsi" w:eastAsiaTheme="minorEastAsia" w:hAnsiTheme="minorHAnsi" w:cstheme="minorBidi"/>
          <w:sz w:val="22"/>
          <w:lang w:eastAsia="en-GB"/>
        </w:rPr>
      </w:pPr>
      <w:r>
        <w:t>2.5.4.4.</w:t>
      </w:r>
      <w:r>
        <w:rPr>
          <w:rFonts w:asciiTheme="minorHAnsi" w:eastAsiaTheme="minorEastAsia" w:hAnsiTheme="minorHAnsi" w:cstheme="minorBidi"/>
          <w:sz w:val="22"/>
          <w:lang w:eastAsia="en-GB"/>
        </w:rPr>
        <w:tab/>
      </w:r>
      <w:r>
        <w:t>Acceptance criteria</w:t>
      </w:r>
      <w:r>
        <w:tab/>
      </w:r>
      <w:r>
        <w:fldChar w:fldCharType="begin"/>
      </w:r>
      <w:r>
        <w:instrText xml:space="preserve"> PAGEREF _Toc528842491 \h </w:instrText>
      </w:r>
      <w:r>
        <w:fldChar w:fldCharType="separate"/>
      </w:r>
      <w:r>
        <w:t>17</w:t>
      </w:r>
      <w:r>
        <w:fldChar w:fldCharType="end"/>
      </w:r>
    </w:p>
    <w:p w14:paraId="6AEF8843" w14:textId="5A99438F" w:rsidR="004B3490" w:rsidRDefault="004B3490">
      <w:pPr>
        <w:pStyle w:val="TOC4"/>
        <w:rPr>
          <w:rFonts w:asciiTheme="minorHAnsi" w:eastAsiaTheme="minorEastAsia" w:hAnsiTheme="minorHAnsi" w:cstheme="minorBidi"/>
          <w:sz w:val="22"/>
          <w:lang w:eastAsia="en-GB"/>
        </w:rPr>
      </w:pPr>
      <w:r>
        <w:t>2.5.4.5.</w:t>
      </w:r>
      <w:r>
        <w:rPr>
          <w:rFonts w:asciiTheme="minorHAnsi" w:eastAsiaTheme="minorEastAsia" w:hAnsiTheme="minorHAnsi" w:cstheme="minorBidi"/>
          <w:sz w:val="22"/>
          <w:lang w:eastAsia="en-GB"/>
        </w:rPr>
        <w:tab/>
      </w:r>
      <w:r>
        <w:t>Roles</w:t>
      </w:r>
      <w:r>
        <w:tab/>
      </w:r>
      <w:r>
        <w:fldChar w:fldCharType="begin"/>
      </w:r>
      <w:r>
        <w:instrText xml:space="preserve"> PAGEREF _Toc528842492 \h </w:instrText>
      </w:r>
      <w:r>
        <w:fldChar w:fldCharType="separate"/>
      </w:r>
      <w:r>
        <w:t>18</w:t>
      </w:r>
      <w:r>
        <w:fldChar w:fldCharType="end"/>
      </w:r>
    </w:p>
    <w:p w14:paraId="024B5553" w14:textId="2A811EEC" w:rsidR="004B3490" w:rsidRDefault="004B3490">
      <w:pPr>
        <w:pStyle w:val="TOC3"/>
        <w:rPr>
          <w:rFonts w:asciiTheme="minorHAnsi" w:eastAsiaTheme="minorEastAsia" w:hAnsiTheme="minorHAnsi" w:cstheme="minorBidi"/>
          <w:sz w:val="22"/>
          <w:lang w:eastAsia="en-GB"/>
        </w:rPr>
      </w:pPr>
      <w:r>
        <w:t>2.5.5.</w:t>
      </w:r>
      <w:r>
        <w:rPr>
          <w:rFonts w:asciiTheme="minorHAnsi" w:eastAsiaTheme="minorEastAsia" w:hAnsiTheme="minorHAnsi" w:cstheme="minorBidi"/>
          <w:sz w:val="22"/>
          <w:lang w:eastAsia="en-GB"/>
        </w:rPr>
        <w:tab/>
      </w:r>
      <w:r>
        <w:t>FIT</w:t>
      </w:r>
      <w:r>
        <w:tab/>
      </w:r>
      <w:r>
        <w:fldChar w:fldCharType="begin"/>
      </w:r>
      <w:r>
        <w:instrText xml:space="preserve"> PAGEREF _Toc528842493 \h </w:instrText>
      </w:r>
      <w:r>
        <w:fldChar w:fldCharType="separate"/>
      </w:r>
      <w:r>
        <w:t>18</w:t>
      </w:r>
      <w:r>
        <w:fldChar w:fldCharType="end"/>
      </w:r>
    </w:p>
    <w:p w14:paraId="1F1502AF" w14:textId="179D706D" w:rsidR="004B3490" w:rsidRDefault="004B3490">
      <w:pPr>
        <w:pStyle w:val="TOC4"/>
        <w:rPr>
          <w:rFonts w:asciiTheme="minorHAnsi" w:eastAsiaTheme="minorEastAsia" w:hAnsiTheme="minorHAnsi" w:cstheme="minorBidi"/>
          <w:sz w:val="22"/>
          <w:lang w:eastAsia="en-GB"/>
        </w:rPr>
      </w:pPr>
      <w:r>
        <w:t>2.5.5.1.</w:t>
      </w:r>
      <w:r>
        <w:rPr>
          <w:rFonts w:asciiTheme="minorHAnsi" w:eastAsiaTheme="minorEastAsia" w:hAnsiTheme="minorHAnsi" w:cstheme="minorBidi"/>
          <w:sz w:val="22"/>
          <w:lang w:eastAsia="en-GB"/>
        </w:rPr>
        <w:tab/>
      </w:r>
      <w:r>
        <w:t>Entry criteria</w:t>
      </w:r>
      <w:r>
        <w:tab/>
      </w:r>
      <w:r>
        <w:fldChar w:fldCharType="begin"/>
      </w:r>
      <w:r>
        <w:instrText xml:space="preserve"> PAGEREF _Toc528842494 \h </w:instrText>
      </w:r>
      <w:r>
        <w:fldChar w:fldCharType="separate"/>
      </w:r>
      <w:r>
        <w:t>18</w:t>
      </w:r>
      <w:r>
        <w:fldChar w:fldCharType="end"/>
      </w:r>
    </w:p>
    <w:p w14:paraId="0414A987" w14:textId="183CD375" w:rsidR="004B3490" w:rsidRDefault="004B3490">
      <w:pPr>
        <w:pStyle w:val="TOC4"/>
        <w:rPr>
          <w:rFonts w:asciiTheme="minorHAnsi" w:eastAsiaTheme="minorEastAsia" w:hAnsiTheme="minorHAnsi" w:cstheme="minorBidi"/>
          <w:sz w:val="22"/>
          <w:lang w:eastAsia="en-GB"/>
        </w:rPr>
      </w:pPr>
      <w:r>
        <w:t>2.5.5.2.</w:t>
      </w:r>
      <w:r>
        <w:rPr>
          <w:rFonts w:asciiTheme="minorHAnsi" w:eastAsiaTheme="minorEastAsia" w:hAnsiTheme="minorHAnsi" w:cstheme="minorBidi"/>
          <w:sz w:val="22"/>
          <w:lang w:eastAsia="en-GB"/>
        </w:rPr>
        <w:tab/>
      </w:r>
      <w:r>
        <w:t>Methods</w:t>
      </w:r>
      <w:r>
        <w:tab/>
      </w:r>
      <w:r>
        <w:fldChar w:fldCharType="begin"/>
      </w:r>
      <w:r>
        <w:instrText xml:space="preserve"> PAGEREF _Toc528842495 \h </w:instrText>
      </w:r>
      <w:r>
        <w:fldChar w:fldCharType="separate"/>
      </w:r>
      <w:r>
        <w:t>18</w:t>
      </w:r>
      <w:r>
        <w:fldChar w:fldCharType="end"/>
      </w:r>
    </w:p>
    <w:p w14:paraId="27B86222" w14:textId="4B7DDC44" w:rsidR="004B3490" w:rsidRDefault="004B3490">
      <w:pPr>
        <w:pStyle w:val="TOC4"/>
        <w:rPr>
          <w:rFonts w:asciiTheme="minorHAnsi" w:eastAsiaTheme="minorEastAsia" w:hAnsiTheme="minorHAnsi" w:cstheme="minorBidi"/>
          <w:sz w:val="22"/>
          <w:lang w:eastAsia="en-GB"/>
        </w:rPr>
      </w:pPr>
      <w:r>
        <w:t>2.5.5.3.</w:t>
      </w:r>
      <w:r>
        <w:rPr>
          <w:rFonts w:asciiTheme="minorHAnsi" w:eastAsiaTheme="minorEastAsia" w:hAnsiTheme="minorHAnsi" w:cstheme="minorBidi"/>
          <w:sz w:val="22"/>
          <w:lang w:eastAsia="en-GB"/>
        </w:rPr>
        <w:tab/>
      </w:r>
      <w:r>
        <w:t>Tools</w:t>
      </w:r>
      <w:r>
        <w:tab/>
      </w:r>
      <w:r>
        <w:fldChar w:fldCharType="begin"/>
      </w:r>
      <w:r>
        <w:instrText xml:space="preserve"> PAGEREF _Toc528842496 \h </w:instrText>
      </w:r>
      <w:r>
        <w:fldChar w:fldCharType="separate"/>
      </w:r>
      <w:r>
        <w:t>18</w:t>
      </w:r>
      <w:r>
        <w:fldChar w:fldCharType="end"/>
      </w:r>
    </w:p>
    <w:p w14:paraId="67996DC5" w14:textId="78BB77F8" w:rsidR="004B3490" w:rsidRDefault="004B3490">
      <w:pPr>
        <w:pStyle w:val="TOC4"/>
        <w:rPr>
          <w:rFonts w:asciiTheme="minorHAnsi" w:eastAsiaTheme="minorEastAsia" w:hAnsiTheme="minorHAnsi" w:cstheme="minorBidi"/>
          <w:sz w:val="22"/>
          <w:lang w:eastAsia="en-GB"/>
        </w:rPr>
      </w:pPr>
      <w:r>
        <w:t>2.5.5.4.</w:t>
      </w:r>
      <w:r>
        <w:rPr>
          <w:rFonts w:asciiTheme="minorHAnsi" w:eastAsiaTheme="minorEastAsia" w:hAnsiTheme="minorHAnsi" w:cstheme="minorBidi"/>
          <w:sz w:val="22"/>
          <w:lang w:eastAsia="en-GB"/>
        </w:rPr>
        <w:tab/>
      </w:r>
      <w:r>
        <w:t>Acceptance criteria</w:t>
      </w:r>
      <w:r>
        <w:tab/>
      </w:r>
      <w:r>
        <w:fldChar w:fldCharType="begin"/>
      </w:r>
      <w:r>
        <w:instrText xml:space="preserve"> PAGEREF _Toc528842497 \h </w:instrText>
      </w:r>
      <w:r>
        <w:fldChar w:fldCharType="separate"/>
      </w:r>
      <w:r>
        <w:t>18</w:t>
      </w:r>
      <w:r>
        <w:fldChar w:fldCharType="end"/>
      </w:r>
    </w:p>
    <w:p w14:paraId="0414F9FC" w14:textId="04700123" w:rsidR="004B3490" w:rsidRDefault="004B3490">
      <w:pPr>
        <w:pStyle w:val="TOC4"/>
        <w:rPr>
          <w:rFonts w:asciiTheme="minorHAnsi" w:eastAsiaTheme="minorEastAsia" w:hAnsiTheme="minorHAnsi" w:cstheme="minorBidi"/>
          <w:sz w:val="22"/>
          <w:lang w:eastAsia="en-GB"/>
        </w:rPr>
      </w:pPr>
      <w:r>
        <w:t>2.5.5.5.</w:t>
      </w:r>
      <w:r>
        <w:rPr>
          <w:rFonts w:asciiTheme="minorHAnsi" w:eastAsiaTheme="minorEastAsia" w:hAnsiTheme="minorHAnsi" w:cstheme="minorBidi"/>
          <w:sz w:val="22"/>
          <w:lang w:eastAsia="en-GB"/>
        </w:rPr>
        <w:tab/>
      </w:r>
      <w:r>
        <w:t>Roles</w:t>
      </w:r>
      <w:r>
        <w:tab/>
      </w:r>
      <w:r>
        <w:fldChar w:fldCharType="begin"/>
      </w:r>
      <w:r>
        <w:instrText xml:space="preserve"> PAGEREF _Toc528842498 \h </w:instrText>
      </w:r>
      <w:r>
        <w:fldChar w:fldCharType="separate"/>
      </w:r>
      <w:r>
        <w:t>19</w:t>
      </w:r>
      <w:r>
        <w:fldChar w:fldCharType="end"/>
      </w:r>
    </w:p>
    <w:p w14:paraId="33C6DCBD" w14:textId="448F80EA" w:rsidR="004B3490" w:rsidRDefault="004B3490">
      <w:pPr>
        <w:pStyle w:val="TOC1"/>
        <w:rPr>
          <w:rFonts w:asciiTheme="minorHAnsi" w:eastAsiaTheme="minorEastAsia" w:hAnsiTheme="minorHAnsi" w:cstheme="minorBidi"/>
          <w:caps w:val="0"/>
          <w:sz w:val="22"/>
          <w:lang w:eastAsia="en-GB"/>
        </w:rPr>
      </w:pPr>
      <w:r w:rsidRPr="007B2809">
        <w:rPr>
          <w:rFonts w:cs="Calibri"/>
        </w:rPr>
        <w:t>3.</w:t>
      </w:r>
      <w:r>
        <w:rPr>
          <w:rFonts w:asciiTheme="minorHAnsi" w:eastAsiaTheme="minorEastAsia" w:hAnsiTheme="minorHAnsi" w:cstheme="minorBidi"/>
          <w:caps w:val="0"/>
          <w:sz w:val="22"/>
          <w:lang w:eastAsia="en-GB"/>
        </w:rPr>
        <w:tab/>
      </w:r>
      <w:r w:rsidRPr="007B2809">
        <w:rPr>
          <w:rFonts w:cs="Calibri"/>
        </w:rPr>
        <w:t>System Validation</w:t>
      </w:r>
      <w:r>
        <w:tab/>
      </w:r>
      <w:r>
        <w:fldChar w:fldCharType="begin"/>
      </w:r>
      <w:r>
        <w:instrText xml:space="preserve"> PAGEREF _Toc528842499 \h </w:instrText>
      </w:r>
      <w:r>
        <w:fldChar w:fldCharType="separate"/>
      </w:r>
      <w:r>
        <w:t>20</w:t>
      </w:r>
      <w:r>
        <w:fldChar w:fldCharType="end"/>
      </w:r>
    </w:p>
    <w:p w14:paraId="6F0F0E3B" w14:textId="729DC104" w:rsidR="004B3490" w:rsidRDefault="004B3490">
      <w:pPr>
        <w:pStyle w:val="TOC2"/>
        <w:rPr>
          <w:rFonts w:asciiTheme="minorHAnsi" w:eastAsiaTheme="minorEastAsia" w:hAnsiTheme="minorHAnsi" w:cstheme="minorBidi"/>
          <w:sz w:val="22"/>
          <w:lang w:eastAsia="en-GB"/>
        </w:rPr>
      </w:pPr>
      <w:r>
        <w:t>3.1.</w:t>
      </w:r>
      <w:r>
        <w:rPr>
          <w:rFonts w:asciiTheme="minorHAnsi" w:eastAsiaTheme="minorEastAsia" w:hAnsiTheme="minorHAnsi" w:cstheme="minorBidi"/>
          <w:sz w:val="22"/>
          <w:lang w:eastAsia="en-GB"/>
        </w:rPr>
        <w:tab/>
      </w:r>
      <w:r>
        <w:t>System demonstration and handover</w:t>
      </w:r>
      <w:r>
        <w:tab/>
      </w:r>
      <w:r>
        <w:fldChar w:fldCharType="begin"/>
      </w:r>
      <w:r>
        <w:instrText xml:space="preserve"> PAGEREF _Toc528842500 \h </w:instrText>
      </w:r>
      <w:r>
        <w:fldChar w:fldCharType="separate"/>
      </w:r>
      <w:r>
        <w:t>20</w:t>
      </w:r>
      <w:r>
        <w:fldChar w:fldCharType="end"/>
      </w:r>
    </w:p>
    <w:p w14:paraId="2FA1E9E4" w14:textId="40E8476D" w:rsidR="004B3490" w:rsidRDefault="004B3490">
      <w:pPr>
        <w:pStyle w:val="TOC2"/>
        <w:rPr>
          <w:rFonts w:asciiTheme="minorHAnsi" w:eastAsiaTheme="minorEastAsia" w:hAnsiTheme="minorHAnsi" w:cstheme="minorBidi"/>
          <w:sz w:val="22"/>
          <w:lang w:eastAsia="en-GB"/>
        </w:rPr>
      </w:pPr>
      <w:r>
        <w:rPr>
          <w:lang w:eastAsia="de-CH"/>
        </w:rPr>
        <w:t>3.2.</w:t>
      </w:r>
      <w:r>
        <w:rPr>
          <w:rFonts w:asciiTheme="minorHAnsi" w:eastAsiaTheme="minorEastAsia" w:hAnsiTheme="minorHAnsi" w:cstheme="minorBidi"/>
          <w:sz w:val="22"/>
          <w:lang w:eastAsia="en-GB"/>
        </w:rPr>
        <w:tab/>
      </w:r>
      <w:r>
        <w:rPr>
          <w:lang w:eastAsia="de-CH"/>
        </w:rPr>
        <w:t>Validation after changes</w:t>
      </w:r>
      <w:r>
        <w:tab/>
      </w:r>
      <w:r>
        <w:fldChar w:fldCharType="begin"/>
      </w:r>
      <w:r>
        <w:instrText xml:space="preserve"> PAGEREF _Toc528842501 \h </w:instrText>
      </w:r>
      <w:r>
        <w:fldChar w:fldCharType="separate"/>
      </w:r>
      <w:r>
        <w:t>20</w:t>
      </w:r>
      <w:r>
        <w:fldChar w:fldCharType="end"/>
      </w:r>
    </w:p>
    <w:p w14:paraId="71969E6D" w14:textId="6BED9DAE" w:rsidR="004B3490" w:rsidRDefault="004B3490">
      <w:pPr>
        <w:pStyle w:val="TOC1"/>
        <w:rPr>
          <w:rFonts w:asciiTheme="minorHAnsi" w:eastAsiaTheme="minorEastAsia" w:hAnsiTheme="minorHAnsi" w:cstheme="minorBidi"/>
          <w:caps w:val="0"/>
          <w:sz w:val="22"/>
          <w:lang w:eastAsia="en-GB"/>
        </w:rPr>
      </w:pPr>
      <w:r w:rsidRPr="007B2809">
        <w:rPr>
          <w:rFonts w:cs="Calibri"/>
        </w:rPr>
        <w:t>4.</w:t>
      </w:r>
      <w:r>
        <w:rPr>
          <w:rFonts w:asciiTheme="minorHAnsi" w:eastAsiaTheme="minorEastAsia" w:hAnsiTheme="minorHAnsi" w:cstheme="minorBidi"/>
          <w:caps w:val="0"/>
          <w:sz w:val="22"/>
          <w:lang w:eastAsia="en-GB"/>
        </w:rPr>
        <w:tab/>
      </w:r>
      <w:r w:rsidRPr="007B2809">
        <w:rPr>
          <w:rFonts w:cs="Calibri"/>
        </w:rPr>
        <w:t>ABBREVIATIONS</w:t>
      </w:r>
      <w:r>
        <w:tab/>
      </w:r>
      <w:r>
        <w:fldChar w:fldCharType="begin"/>
      </w:r>
      <w:r>
        <w:instrText xml:space="preserve"> PAGEREF _Toc528842502 \h </w:instrText>
      </w:r>
      <w:r>
        <w:fldChar w:fldCharType="separate"/>
      </w:r>
      <w:r>
        <w:t>21</w:t>
      </w:r>
      <w:r>
        <w:fldChar w:fldCharType="end"/>
      </w:r>
    </w:p>
    <w:p w14:paraId="3A48AA31" w14:textId="1162836B" w:rsidR="004B3490" w:rsidRDefault="004B3490">
      <w:pPr>
        <w:pStyle w:val="TOC1"/>
        <w:rPr>
          <w:rFonts w:asciiTheme="minorHAnsi" w:eastAsiaTheme="minorEastAsia" w:hAnsiTheme="minorHAnsi" w:cstheme="minorBidi"/>
          <w:caps w:val="0"/>
          <w:sz w:val="22"/>
          <w:lang w:eastAsia="en-GB"/>
        </w:rPr>
      </w:pPr>
      <w:r>
        <w:t>5.</w:t>
      </w:r>
      <w:r>
        <w:rPr>
          <w:rFonts w:asciiTheme="minorHAnsi" w:eastAsiaTheme="minorEastAsia" w:hAnsiTheme="minorHAnsi" w:cstheme="minorBidi"/>
          <w:caps w:val="0"/>
          <w:sz w:val="22"/>
          <w:lang w:eastAsia="en-GB"/>
        </w:rPr>
        <w:tab/>
      </w:r>
      <w:r>
        <w:t>References</w:t>
      </w:r>
      <w:r>
        <w:tab/>
      </w:r>
      <w:r>
        <w:fldChar w:fldCharType="begin"/>
      </w:r>
      <w:r>
        <w:instrText xml:space="preserve"> PAGEREF _Toc528842503 \h </w:instrText>
      </w:r>
      <w:r>
        <w:fldChar w:fldCharType="separate"/>
      </w:r>
      <w:r>
        <w:t>22</w:t>
      </w:r>
      <w:r>
        <w:fldChar w:fldCharType="end"/>
      </w:r>
    </w:p>
    <w:p w14:paraId="10B5F78A" w14:textId="2094B05C" w:rsidR="004B3490" w:rsidRDefault="004B3490">
      <w:pPr>
        <w:pStyle w:val="TOC1"/>
        <w:rPr>
          <w:rFonts w:asciiTheme="minorHAnsi" w:eastAsiaTheme="minorEastAsia" w:hAnsiTheme="minorHAnsi" w:cstheme="minorBidi"/>
          <w:caps w:val="0"/>
          <w:sz w:val="22"/>
          <w:lang w:eastAsia="en-GB"/>
        </w:rPr>
      </w:pPr>
      <w:r w:rsidRPr="007B2809">
        <w:rPr>
          <w:rFonts w:cs="Calibri"/>
        </w:rPr>
        <w:t>Document Revision history</w:t>
      </w:r>
      <w:r>
        <w:tab/>
      </w:r>
      <w:r>
        <w:fldChar w:fldCharType="begin"/>
      </w:r>
      <w:r>
        <w:instrText xml:space="preserve"> PAGEREF _Toc528842504 \h </w:instrText>
      </w:r>
      <w:r>
        <w:fldChar w:fldCharType="separate"/>
      </w:r>
      <w:r>
        <w:t>24</w:t>
      </w:r>
      <w:r>
        <w:fldChar w:fldCharType="end"/>
      </w:r>
    </w:p>
    <w:p w14:paraId="2FE62587" w14:textId="19E12265" w:rsidR="004B3490" w:rsidRDefault="004B3490">
      <w:pPr>
        <w:pStyle w:val="TOC1"/>
        <w:rPr>
          <w:rFonts w:asciiTheme="minorHAnsi" w:eastAsiaTheme="minorEastAsia" w:hAnsiTheme="minorHAnsi" w:cstheme="minorBidi"/>
          <w:caps w:val="0"/>
          <w:sz w:val="22"/>
          <w:lang w:eastAsia="en-GB"/>
        </w:rPr>
      </w:pPr>
      <w:r>
        <w:t>6.</w:t>
      </w:r>
      <w:r>
        <w:rPr>
          <w:rFonts w:asciiTheme="minorHAnsi" w:eastAsiaTheme="minorEastAsia" w:hAnsiTheme="minorHAnsi" w:cstheme="minorBidi"/>
          <w:caps w:val="0"/>
          <w:sz w:val="22"/>
          <w:lang w:eastAsia="en-GB"/>
        </w:rPr>
        <w:tab/>
      </w:r>
      <w:r>
        <w:t xml:space="preserve"> Appendix</w:t>
      </w:r>
      <w:r>
        <w:tab/>
      </w:r>
      <w:r>
        <w:fldChar w:fldCharType="begin"/>
      </w:r>
      <w:r>
        <w:instrText xml:space="preserve"> PAGEREF _Toc528842505 \h </w:instrText>
      </w:r>
      <w:r>
        <w:fldChar w:fldCharType="separate"/>
      </w:r>
      <w:r>
        <w:t>25</w:t>
      </w:r>
      <w:r>
        <w:fldChar w:fldCharType="end"/>
      </w:r>
    </w:p>
    <w:p w14:paraId="6395E6E9" w14:textId="4224C81D" w:rsidR="00A94721" w:rsidRPr="00CA1A00" w:rsidRDefault="00A94721" w:rsidP="00A94721">
      <w:pPr>
        <w:jc w:val="both"/>
        <w:rPr>
          <w:rFonts w:cs="Calibri"/>
        </w:rPr>
      </w:pPr>
      <w:r w:rsidRPr="00CA1A00">
        <w:rPr>
          <w:rFonts w:cs="Calibri"/>
        </w:rPr>
        <w:fldChar w:fldCharType="end"/>
      </w:r>
      <w:r w:rsidRPr="00CA1A00">
        <w:rPr>
          <w:rFonts w:cs="Calibri"/>
        </w:rPr>
        <w:t xml:space="preserve"> </w:t>
      </w:r>
    </w:p>
    <w:p w14:paraId="08C8643F" w14:textId="77777777" w:rsidR="00A94721" w:rsidRPr="00CA1A00" w:rsidRDefault="00A94721" w:rsidP="00A94721">
      <w:pPr>
        <w:spacing w:after="200" w:line="276" w:lineRule="auto"/>
        <w:jc w:val="both"/>
        <w:rPr>
          <w:rFonts w:cs="Calibri"/>
        </w:rPr>
      </w:pPr>
      <w:r w:rsidRPr="00CA1A00">
        <w:rPr>
          <w:rFonts w:cs="Calibri"/>
        </w:rPr>
        <w:br w:type="page"/>
      </w:r>
    </w:p>
    <w:p w14:paraId="0ABA7212" w14:textId="77777777" w:rsidR="00A94721" w:rsidRPr="00CA1A00" w:rsidRDefault="00A94721" w:rsidP="00A94721">
      <w:pPr>
        <w:pStyle w:val="ESS-Unnumbered"/>
        <w:jc w:val="both"/>
        <w:rPr>
          <w:rFonts w:cs="Calibri"/>
        </w:rPr>
      </w:pPr>
      <w:r w:rsidRPr="00CA1A00">
        <w:rPr>
          <w:rFonts w:cs="Calibri"/>
        </w:rPr>
        <w:lastRenderedPageBreak/>
        <w:t>list of tables</w:t>
      </w:r>
    </w:p>
    <w:p w14:paraId="14E4CFA4" w14:textId="3F950738" w:rsidR="004B3490" w:rsidRDefault="00A94721">
      <w:pPr>
        <w:pStyle w:val="TableofFigures"/>
        <w:rPr>
          <w:rFonts w:asciiTheme="minorHAnsi" w:eastAsiaTheme="minorEastAsia" w:hAnsiTheme="minorHAnsi" w:cstheme="minorBidi"/>
          <w:noProof/>
          <w:sz w:val="22"/>
          <w:lang w:eastAsia="en-GB"/>
        </w:rPr>
      </w:pPr>
      <w:r w:rsidRPr="00CA1A00">
        <w:rPr>
          <w:rFonts w:cs="Calibri"/>
        </w:rPr>
        <w:fldChar w:fldCharType="begin"/>
      </w:r>
      <w:r w:rsidRPr="00CA1A00">
        <w:rPr>
          <w:rFonts w:cs="Calibri"/>
        </w:rPr>
        <w:instrText xml:space="preserve"> TOC \c "Table" </w:instrText>
      </w:r>
      <w:r w:rsidRPr="00CA1A00">
        <w:rPr>
          <w:rFonts w:cs="Calibri"/>
        </w:rPr>
        <w:fldChar w:fldCharType="separate"/>
      </w:r>
      <w:r w:rsidR="004B3490">
        <w:rPr>
          <w:noProof/>
        </w:rPr>
        <w:t>Table 1: Responsible for Hardware FAT.</w:t>
      </w:r>
      <w:r w:rsidR="004B3490">
        <w:rPr>
          <w:noProof/>
        </w:rPr>
        <w:tab/>
      </w:r>
      <w:r w:rsidR="004B3490">
        <w:rPr>
          <w:noProof/>
        </w:rPr>
        <w:fldChar w:fldCharType="begin"/>
      </w:r>
      <w:r w:rsidR="004B3490">
        <w:rPr>
          <w:noProof/>
        </w:rPr>
        <w:instrText xml:space="preserve"> PAGEREF _Toc528842506 \h </w:instrText>
      </w:r>
      <w:r w:rsidR="004B3490">
        <w:rPr>
          <w:noProof/>
        </w:rPr>
      </w:r>
      <w:r w:rsidR="004B3490">
        <w:rPr>
          <w:noProof/>
        </w:rPr>
        <w:fldChar w:fldCharType="separate"/>
      </w:r>
      <w:r w:rsidR="004B3490">
        <w:rPr>
          <w:noProof/>
        </w:rPr>
        <w:t>15</w:t>
      </w:r>
      <w:r w:rsidR="004B3490">
        <w:rPr>
          <w:noProof/>
        </w:rPr>
        <w:fldChar w:fldCharType="end"/>
      </w:r>
    </w:p>
    <w:p w14:paraId="28FE7543" w14:textId="759A12EC" w:rsidR="004B3490" w:rsidRDefault="004B3490">
      <w:pPr>
        <w:pStyle w:val="TableofFigures"/>
        <w:rPr>
          <w:rFonts w:asciiTheme="minorHAnsi" w:eastAsiaTheme="minorEastAsia" w:hAnsiTheme="minorHAnsi" w:cstheme="minorBidi"/>
          <w:noProof/>
          <w:sz w:val="22"/>
          <w:lang w:eastAsia="en-GB"/>
        </w:rPr>
      </w:pPr>
      <w:r>
        <w:rPr>
          <w:noProof/>
        </w:rPr>
        <w:t>Table 2: Responsible for Hardware SAT.</w:t>
      </w:r>
      <w:r>
        <w:rPr>
          <w:noProof/>
        </w:rPr>
        <w:tab/>
      </w:r>
      <w:r>
        <w:rPr>
          <w:noProof/>
        </w:rPr>
        <w:fldChar w:fldCharType="begin"/>
      </w:r>
      <w:r>
        <w:rPr>
          <w:noProof/>
        </w:rPr>
        <w:instrText xml:space="preserve"> PAGEREF _Toc528842507 \h </w:instrText>
      </w:r>
      <w:r>
        <w:rPr>
          <w:noProof/>
        </w:rPr>
      </w:r>
      <w:r>
        <w:rPr>
          <w:noProof/>
        </w:rPr>
        <w:fldChar w:fldCharType="separate"/>
      </w:r>
      <w:r>
        <w:rPr>
          <w:noProof/>
        </w:rPr>
        <w:t>16</w:t>
      </w:r>
      <w:r>
        <w:rPr>
          <w:noProof/>
        </w:rPr>
        <w:fldChar w:fldCharType="end"/>
      </w:r>
    </w:p>
    <w:p w14:paraId="44E54509" w14:textId="1F065CC7" w:rsidR="004B3490" w:rsidRDefault="004B3490">
      <w:pPr>
        <w:pStyle w:val="TableofFigures"/>
        <w:rPr>
          <w:rFonts w:asciiTheme="minorHAnsi" w:eastAsiaTheme="minorEastAsia" w:hAnsiTheme="minorHAnsi" w:cstheme="minorBidi"/>
          <w:noProof/>
          <w:sz w:val="22"/>
          <w:lang w:eastAsia="en-GB"/>
        </w:rPr>
      </w:pPr>
      <w:r w:rsidRPr="002D7785">
        <w:rPr>
          <w:noProof/>
          <w:color w:val="000000" w:themeColor="text1"/>
        </w:rPr>
        <w:t>Table 3: Responsible for pre-FAT</w:t>
      </w:r>
      <w:r>
        <w:rPr>
          <w:noProof/>
        </w:rPr>
        <w:tab/>
      </w:r>
      <w:r>
        <w:rPr>
          <w:noProof/>
        </w:rPr>
        <w:fldChar w:fldCharType="begin"/>
      </w:r>
      <w:r>
        <w:rPr>
          <w:noProof/>
        </w:rPr>
        <w:instrText xml:space="preserve"> PAGEREF _Toc528842508 \h </w:instrText>
      </w:r>
      <w:r>
        <w:rPr>
          <w:noProof/>
        </w:rPr>
      </w:r>
      <w:r>
        <w:rPr>
          <w:noProof/>
        </w:rPr>
        <w:fldChar w:fldCharType="separate"/>
      </w:r>
      <w:r>
        <w:rPr>
          <w:noProof/>
        </w:rPr>
        <w:t>17</w:t>
      </w:r>
      <w:r>
        <w:rPr>
          <w:noProof/>
        </w:rPr>
        <w:fldChar w:fldCharType="end"/>
      </w:r>
    </w:p>
    <w:p w14:paraId="2A963EDD" w14:textId="70ED2C38" w:rsidR="004B3490" w:rsidRDefault="004B3490">
      <w:pPr>
        <w:pStyle w:val="TableofFigures"/>
        <w:rPr>
          <w:rFonts w:asciiTheme="minorHAnsi" w:eastAsiaTheme="minorEastAsia" w:hAnsiTheme="minorHAnsi" w:cstheme="minorBidi"/>
          <w:noProof/>
          <w:sz w:val="22"/>
          <w:lang w:eastAsia="en-GB"/>
        </w:rPr>
      </w:pPr>
      <w:r>
        <w:rPr>
          <w:noProof/>
        </w:rPr>
        <w:t>Table 4: Responsible for SIT.</w:t>
      </w:r>
      <w:r>
        <w:rPr>
          <w:noProof/>
        </w:rPr>
        <w:tab/>
      </w:r>
      <w:r>
        <w:rPr>
          <w:noProof/>
        </w:rPr>
        <w:fldChar w:fldCharType="begin"/>
      </w:r>
      <w:r>
        <w:rPr>
          <w:noProof/>
        </w:rPr>
        <w:instrText xml:space="preserve"> PAGEREF _Toc528842509 \h </w:instrText>
      </w:r>
      <w:r>
        <w:rPr>
          <w:noProof/>
        </w:rPr>
      </w:r>
      <w:r>
        <w:rPr>
          <w:noProof/>
        </w:rPr>
        <w:fldChar w:fldCharType="separate"/>
      </w:r>
      <w:r>
        <w:rPr>
          <w:noProof/>
        </w:rPr>
        <w:t>18</w:t>
      </w:r>
      <w:r>
        <w:rPr>
          <w:noProof/>
        </w:rPr>
        <w:fldChar w:fldCharType="end"/>
      </w:r>
    </w:p>
    <w:p w14:paraId="60F680E5" w14:textId="028388C9" w:rsidR="004B3490" w:rsidRDefault="004B3490">
      <w:pPr>
        <w:pStyle w:val="TableofFigures"/>
        <w:rPr>
          <w:rFonts w:asciiTheme="minorHAnsi" w:eastAsiaTheme="minorEastAsia" w:hAnsiTheme="minorHAnsi" w:cstheme="minorBidi"/>
          <w:noProof/>
          <w:sz w:val="22"/>
          <w:lang w:eastAsia="en-GB"/>
        </w:rPr>
      </w:pPr>
      <w:r>
        <w:rPr>
          <w:noProof/>
        </w:rPr>
        <w:t>Table 5: Responsible for FIT.</w:t>
      </w:r>
      <w:r>
        <w:rPr>
          <w:noProof/>
        </w:rPr>
        <w:tab/>
      </w:r>
      <w:r>
        <w:rPr>
          <w:noProof/>
        </w:rPr>
        <w:fldChar w:fldCharType="begin"/>
      </w:r>
      <w:r>
        <w:rPr>
          <w:noProof/>
        </w:rPr>
        <w:instrText xml:space="preserve"> PAGEREF _Toc528842510 \h </w:instrText>
      </w:r>
      <w:r>
        <w:rPr>
          <w:noProof/>
        </w:rPr>
      </w:r>
      <w:r>
        <w:rPr>
          <w:noProof/>
        </w:rPr>
        <w:fldChar w:fldCharType="separate"/>
      </w:r>
      <w:r>
        <w:rPr>
          <w:noProof/>
        </w:rPr>
        <w:t>19</w:t>
      </w:r>
      <w:r>
        <w:rPr>
          <w:noProof/>
        </w:rPr>
        <w:fldChar w:fldCharType="end"/>
      </w:r>
    </w:p>
    <w:p w14:paraId="6BBBBE82" w14:textId="6A118A2A" w:rsidR="004B3490" w:rsidRDefault="004B3490">
      <w:pPr>
        <w:pStyle w:val="TableofFigures"/>
        <w:rPr>
          <w:rFonts w:asciiTheme="minorHAnsi" w:eastAsiaTheme="minorEastAsia" w:hAnsiTheme="minorHAnsi" w:cstheme="minorBidi"/>
          <w:noProof/>
          <w:sz w:val="22"/>
          <w:lang w:eastAsia="en-GB"/>
        </w:rPr>
      </w:pPr>
      <w:r>
        <w:rPr>
          <w:noProof/>
        </w:rPr>
        <w:t>Table 6: Responsible for system demonstration.</w:t>
      </w:r>
      <w:r>
        <w:rPr>
          <w:noProof/>
        </w:rPr>
        <w:tab/>
      </w:r>
      <w:r>
        <w:rPr>
          <w:noProof/>
        </w:rPr>
        <w:fldChar w:fldCharType="begin"/>
      </w:r>
      <w:r>
        <w:rPr>
          <w:noProof/>
        </w:rPr>
        <w:instrText xml:space="preserve"> PAGEREF _Toc528842511 \h </w:instrText>
      </w:r>
      <w:r>
        <w:rPr>
          <w:noProof/>
        </w:rPr>
      </w:r>
      <w:r>
        <w:rPr>
          <w:noProof/>
        </w:rPr>
        <w:fldChar w:fldCharType="separate"/>
      </w:r>
      <w:r>
        <w:rPr>
          <w:noProof/>
        </w:rPr>
        <w:t>20</w:t>
      </w:r>
      <w:r>
        <w:rPr>
          <w:noProof/>
        </w:rPr>
        <w:fldChar w:fldCharType="end"/>
      </w:r>
    </w:p>
    <w:p w14:paraId="38BC027F" w14:textId="658AB23E" w:rsidR="00A94721" w:rsidRPr="00CA1A00" w:rsidRDefault="00A94721" w:rsidP="00A94721">
      <w:pPr>
        <w:jc w:val="both"/>
        <w:rPr>
          <w:rFonts w:cs="Calibri"/>
        </w:rPr>
      </w:pPr>
      <w:r w:rsidRPr="00CA1A00">
        <w:rPr>
          <w:rFonts w:cs="Calibri"/>
        </w:rPr>
        <w:fldChar w:fldCharType="end"/>
      </w:r>
    </w:p>
    <w:p w14:paraId="1FB887E6" w14:textId="77777777" w:rsidR="00A94721" w:rsidRPr="00CA1A00" w:rsidRDefault="00A94721" w:rsidP="00A94721">
      <w:pPr>
        <w:pStyle w:val="ESS-Unnumbered"/>
        <w:jc w:val="both"/>
        <w:rPr>
          <w:rFonts w:cs="Calibri"/>
        </w:rPr>
      </w:pPr>
      <w:r w:rsidRPr="00CA1A00">
        <w:rPr>
          <w:rFonts w:cs="Calibri"/>
        </w:rPr>
        <w:t>list of Figures</w:t>
      </w:r>
    </w:p>
    <w:p w14:paraId="4DB60761" w14:textId="3CC2EF1B" w:rsidR="004B3490" w:rsidRDefault="00A94721">
      <w:pPr>
        <w:pStyle w:val="TableofFigures"/>
        <w:rPr>
          <w:rFonts w:asciiTheme="minorHAnsi" w:eastAsiaTheme="minorEastAsia" w:hAnsiTheme="minorHAnsi" w:cstheme="minorBidi"/>
          <w:noProof/>
          <w:sz w:val="22"/>
          <w:lang w:eastAsia="en-GB"/>
        </w:rPr>
      </w:pPr>
      <w:r w:rsidRPr="00CA1A00">
        <w:rPr>
          <w:rFonts w:cs="Calibri"/>
        </w:rPr>
        <w:fldChar w:fldCharType="begin"/>
      </w:r>
      <w:r w:rsidRPr="00CA1A00">
        <w:rPr>
          <w:rFonts w:cs="Calibri"/>
        </w:rPr>
        <w:instrText xml:space="preserve"> TOC \c "Figure" </w:instrText>
      </w:r>
      <w:r w:rsidRPr="00CA1A00">
        <w:rPr>
          <w:rFonts w:cs="Calibri"/>
        </w:rPr>
        <w:fldChar w:fldCharType="separate"/>
      </w:r>
      <w:r w:rsidR="004B3490">
        <w:rPr>
          <w:noProof/>
        </w:rPr>
        <w:t>Figure 1: Independence of different roles.</w:t>
      </w:r>
      <w:r w:rsidR="004B3490">
        <w:rPr>
          <w:noProof/>
        </w:rPr>
        <w:tab/>
      </w:r>
      <w:r w:rsidR="004B3490">
        <w:rPr>
          <w:noProof/>
        </w:rPr>
        <w:fldChar w:fldCharType="begin"/>
      </w:r>
      <w:r w:rsidR="004B3490">
        <w:rPr>
          <w:noProof/>
        </w:rPr>
        <w:instrText xml:space="preserve"> PAGEREF _Toc528842512 \h </w:instrText>
      </w:r>
      <w:r w:rsidR="004B3490">
        <w:rPr>
          <w:noProof/>
        </w:rPr>
      </w:r>
      <w:r w:rsidR="004B3490">
        <w:rPr>
          <w:noProof/>
        </w:rPr>
        <w:fldChar w:fldCharType="separate"/>
      </w:r>
      <w:r w:rsidR="004B3490">
        <w:rPr>
          <w:noProof/>
        </w:rPr>
        <w:t>6</w:t>
      </w:r>
      <w:r w:rsidR="004B3490">
        <w:rPr>
          <w:noProof/>
        </w:rPr>
        <w:fldChar w:fldCharType="end"/>
      </w:r>
    </w:p>
    <w:p w14:paraId="5B46060E" w14:textId="7CBD0870" w:rsidR="004B3490" w:rsidRDefault="004B3490">
      <w:pPr>
        <w:pStyle w:val="TableofFigures"/>
        <w:rPr>
          <w:rFonts w:asciiTheme="minorHAnsi" w:eastAsiaTheme="minorEastAsia" w:hAnsiTheme="minorHAnsi" w:cstheme="minorBidi"/>
          <w:noProof/>
          <w:sz w:val="22"/>
          <w:lang w:eastAsia="en-GB"/>
        </w:rPr>
      </w:pPr>
      <w:r>
        <w:rPr>
          <w:noProof/>
        </w:rPr>
        <w:t>Figure 2: Verification and validation activities.</w:t>
      </w:r>
      <w:r>
        <w:rPr>
          <w:noProof/>
        </w:rPr>
        <w:tab/>
      </w:r>
      <w:r>
        <w:rPr>
          <w:noProof/>
        </w:rPr>
        <w:fldChar w:fldCharType="begin"/>
      </w:r>
      <w:r>
        <w:rPr>
          <w:noProof/>
        </w:rPr>
        <w:instrText xml:space="preserve"> PAGEREF _Toc528842513 \h </w:instrText>
      </w:r>
      <w:r>
        <w:rPr>
          <w:noProof/>
        </w:rPr>
      </w:r>
      <w:r>
        <w:rPr>
          <w:noProof/>
        </w:rPr>
        <w:fldChar w:fldCharType="separate"/>
      </w:r>
      <w:r>
        <w:rPr>
          <w:noProof/>
        </w:rPr>
        <w:t>13</w:t>
      </w:r>
      <w:r>
        <w:rPr>
          <w:noProof/>
        </w:rPr>
        <w:fldChar w:fldCharType="end"/>
      </w:r>
    </w:p>
    <w:p w14:paraId="28631D8E" w14:textId="55610EF3" w:rsidR="004B3490" w:rsidRDefault="004B3490">
      <w:pPr>
        <w:pStyle w:val="TableofFigures"/>
        <w:rPr>
          <w:rFonts w:asciiTheme="minorHAnsi" w:eastAsiaTheme="minorEastAsia" w:hAnsiTheme="minorHAnsi" w:cstheme="minorBidi"/>
          <w:noProof/>
          <w:sz w:val="22"/>
          <w:lang w:eastAsia="en-GB"/>
        </w:rPr>
      </w:pPr>
      <w:r>
        <w:rPr>
          <w:noProof/>
        </w:rPr>
        <w:t>Figure 3: Verification and validation activities in high resolution.</w:t>
      </w:r>
      <w:r>
        <w:rPr>
          <w:noProof/>
        </w:rPr>
        <w:tab/>
      </w:r>
      <w:r>
        <w:rPr>
          <w:noProof/>
        </w:rPr>
        <w:fldChar w:fldCharType="begin"/>
      </w:r>
      <w:r>
        <w:rPr>
          <w:noProof/>
        </w:rPr>
        <w:instrText xml:space="preserve"> PAGEREF _Toc528842514 \h </w:instrText>
      </w:r>
      <w:r>
        <w:rPr>
          <w:noProof/>
        </w:rPr>
      </w:r>
      <w:r>
        <w:rPr>
          <w:noProof/>
        </w:rPr>
        <w:fldChar w:fldCharType="separate"/>
      </w:r>
      <w:r>
        <w:rPr>
          <w:noProof/>
        </w:rPr>
        <w:t>25</w:t>
      </w:r>
      <w:r>
        <w:rPr>
          <w:noProof/>
        </w:rPr>
        <w:fldChar w:fldCharType="end"/>
      </w:r>
    </w:p>
    <w:p w14:paraId="48ABC4E9" w14:textId="737795AD" w:rsidR="00A94721" w:rsidRPr="00CA1A00" w:rsidRDefault="00A94721" w:rsidP="00A94721">
      <w:pPr>
        <w:spacing w:after="200" w:line="276" w:lineRule="auto"/>
        <w:jc w:val="both"/>
        <w:rPr>
          <w:rFonts w:cs="Calibri"/>
        </w:rPr>
      </w:pPr>
      <w:r w:rsidRPr="00CA1A00">
        <w:rPr>
          <w:rFonts w:cs="Calibri"/>
        </w:rPr>
        <w:fldChar w:fldCharType="end"/>
      </w:r>
    </w:p>
    <w:p w14:paraId="00ADE888" w14:textId="77777777" w:rsidR="00A94721" w:rsidRPr="00CA1A00" w:rsidRDefault="00A94721" w:rsidP="00A94721">
      <w:pPr>
        <w:spacing w:after="200" w:line="276" w:lineRule="auto"/>
        <w:jc w:val="both"/>
        <w:rPr>
          <w:rFonts w:cs="Calibri"/>
        </w:rPr>
      </w:pPr>
      <w:r w:rsidRPr="00CA1A00">
        <w:rPr>
          <w:rFonts w:cs="Calibri"/>
        </w:rPr>
        <w:br w:type="page"/>
      </w:r>
    </w:p>
    <w:p w14:paraId="2ABE5145" w14:textId="77777777" w:rsidR="00A94721" w:rsidRPr="00CA1A00" w:rsidRDefault="00A94721" w:rsidP="00A94721">
      <w:pPr>
        <w:pStyle w:val="Heading1"/>
        <w:jc w:val="both"/>
        <w:rPr>
          <w:rFonts w:cs="Calibri"/>
        </w:rPr>
      </w:pPr>
      <w:bookmarkStart w:id="1" w:name="_Toc515009469"/>
      <w:bookmarkStart w:id="2" w:name="_Toc528842445"/>
      <w:r w:rsidRPr="00CA1A00">
        <w:rPr>
          <w:rFonts w:cs="Calibri"/>
        </w:rPr>
        <w:lastRenderedPageBreak/>
        <w:t>Introduction</w:t>
      </w:r>
      <w:bookmarkEnd w:id="1"/>
      <w:bookmarkEnd w:id="2"/>
    </w:p>
    <w:p w14:paraId="62408FD1" w14:textId="0B199561" w:rsidR="00A94721" w:rsidRPr="00CA1A00" w:rsidRDefault="00A94721" w:rsidP="00A94721">
      <w:pPr>
        <w:rPr>
          <w:rFonts w:cs="Calibri"/>
        </w:rPr>
      </w:pPr>
      <w:r w:rsidRPr="00CA1A00">
        <w:rPr>
          <w:rFonts w:eastAsia="Times New Roman" w:cs="Calibri"/>
          <w:color w:val="000000"/>
          <w:szCs w:val="24"/>
        </w:rPr>
        <w:t xml:space="preserve">This document addresses the verification and validation </w:t>
      </w:r>
      <w:r w:rsidR="00A259C9">
        <w:rPr>
          <w:rFonts w:eastAsia="Times New Roman" w:cs="Calibri"/>
          <w:color w:val="000000"/>
          <w:szCs w:val="24"/>
        </w:rPr>
        <w:t>planning</w:t>
      </w:r>
      <w:r w:rsidRPr="00CA1A00">
        <w:rPr>
          <w:rFonts w:eastAsia="Times New Roman" w:cs="Calibri"/>
          <w:color w:val="000000"/>
          <w:szCs w:val="24"/>
        </w:rPr>
        <w:t xml:space="preserve"> for the </w:t>
      </w:r>
      <w:r w:rsidRPr="00CA1A00">
        <w:rPr>
          <w:szCs w:val="24"/>
        </w:rPr>
        <w:t>Personnel Safety Systems 0 (PSS0)</w:t>
      </w:r>
      <w:r w:rsidRPr="00CA1A00">
        <w:rPr>
          <w:rFonts w:eastAsia="Times New Roman" w:cs="Calibri"/>
          <w:color w:val="000000"/>
          <w:szCs w:val="24"/>
        </w:rPr>
        <w:t>.</w:t>
      </w:r>
      <w:r w:rsidRPr="00CA1A00">
        <w:rPr>
          <w:rFonts w:cs="Calibri"/>
        </w:rPr>
        <w:t xml:space="preserve"> For the validation of the implemented safety performance, specific activities shall be identified and supported by assessment methods and documentation in this plan.</w:t>
      </w:r>
    </w:p>
    <w:p w14:paraId="61DA42C4" w14:textId="77777777" w:rsidR="00A94721" w:rsidRPr="00CA1A00" w:rsidRDefault="00A94721" w:rsidP="00A94721">
      <w:pPr>
        <w:pStyle w:val="Heading2"/>
      </w:pPr>
      <w:bookmarkStart w:id="3" w:name="_Toc520699542"/>
      <w:bookmarkStart w:id="4" w:name="_Toc528842446"/>
      <w:r w:rsidRPr="00CA1A00">
        <w:t>Verification and validation</w:t>
      </w:r>
      <w:bookmarkEnd w:id="3"/>
      <w:bookmarkEnd w:id="4"/>
    </w:p>
    <w:p w14:paraId="0D4048B3" w14:textId="77777777" w:rsidR="00A94721" w:rsidRPr="00CA1A00" w:rsidRDefault="00A94721" w:rsidP="00A94721">
      <w:pPr>
        <w:jc w:val="both"/>
        <w:rPr>
          <w:szCs w:val="24"/>
        </w:rPr>
      </w:pPr>
      <w:r w:rsidRPr="00CA1A00">
        <w:rPr>
          <w:szCs w:val="24"/>
        </w:rPr>
        <w:t>Verification and validation are the following in the context of PSS:</w:t>
      </w:r>
    </w:p>
    <w:p w14:paraId="7631B94A" w14:textId="374F827B" w:rsidR="00A94721" w:rsidRPr="00CA1A00" w:rsidRDefault="00A94721" w:rsidP="00A94721">
      <w:pPr>
        <w:jc w:val="both"/>
        <w:rPr>
          <w:szCs w:val="24"/>
        </w:rPr>
      </w:pPr>
      <w:r w:rsidRPr="00CA1A00">
        <w:rPr>
          <w:b/>
          <w:szCs w:val="24"/>
        </w:rPr>
        <w:t>Verification</w:t>
      </w:r>
      <w:r w:rsidRPr="00CA1A00">
        <w:rPr>
          <w:szCs w:val="24"/>
        </w:rPr>
        <w:t xml:space="preserve">: </w:t>
      </w:r>
      <w:r w:rsidRPr="00CA1A00">
        <w:t xml:space="preserve">confirmation by examination and provision of objective evidence that the requirements have been fulfilled </w:t>
      </w:r>
      <w:sdt>
        <w:sdtPr>
          <w:id w:val="-1205630461"/>
          <w:citation/>
        </w:sdtPr>
        <w:sdtContent>
          <w:r w:rsidR="009E1A28" w:rsidRPr="00CA1A00">
            <w:fldChar w:fldCharType="begin"/>
          </w:r>
          <w:r w:rsidR="009E1A28" w:rsidRPr="00CA1A00">
            <w:instrText xml:space="preserve"> CITATION Fun161 \l 1053 </w:instrText>
          </w:r>
          <w:r w:rsidR="009E1A28" w:rsidRPr="00CA1A00">
            <w:fldChar w:fldCharType="separate"/>
          </w:r>
          <w:r w:rsidR="004B3490" w:rsidRPr="004B3490">
            <w:rPr>
              <w:noProof/>
            </w:rPr>
            <w:t>[1]</w:t>
          </w:r>
          <w:r w:rsidR="009E1A28" w:rsidRPr="00CA1A00">
            <w:fldChar w:fldCharType="end"/>
          </w:r>
        </w:sdtContent>
      </w:sdt>
      <w:r w:rsidRPr="00CA1A00">
        <w:t>.</w:t>
      </w:r>
    </w:p>
    <w:p w14:paraId="6C9E49E9" w14:textId="15CFCB7E" w:rsidR="00A94721" w:rsidRPr="00CA1A00" w:rsidRDefault="00A94721" w:rsidP="00A94721">
      <w:pPr>
        <w:jc w:val="both"/>
        <w:rPr>
          <w:szCs w:val="24"/>
        </w:rPr>
      </w:pPr>
      <w:r w:rsidRPr="00CA1A00">
        <w:rPr>
          <w:b/>
          <w:szCs w:val="24"/>
        </w:rPr>
        <w:t>Validation</w:t>
      </w:r>
      <w:r w:rsidRPr="00CA1A00">
        <w:rPr>
          <w:szCs w:val="24"/>
        </w:rPr>
        <w:t xml:space="preserve">: </w:t>
      </w:r>
      <w:r w:rsidRPr="00CA1A00">
        <w:t xml:space="preserve">confirmation by examination and provision of objective evidence that the particular requirements for a specific intended use are fulfilled </w:t>
      </w:r>
      <w:sdt>
        <w:sdtPr>
          <w:id w:val="1383531337"/>
          <w:citation/>
        </w:sdtPr>
        <w:sdtContent>
          <w:r w:rsidR="009E1A28" w:rsidRPr="00CA1A00">
            <w:fldChar w:fldCharType="begin"/>
          </w:r>
          <w:r w:rsidR="009E1A28" w:rsidRPr="00CA1A00">
            <w:rPr>
              <w:noProof/>
            </w:rPr>
            <w:instrText xml:space="preserve"> CITATION Fun161 \l 1053 </w:instrText>
          </w:r>
          <w:r w:rsidR="009E1A28" w:rsidRPr="00CA1A00">
            <w:fldChar w:fldCharType="separate"/>
          </w:r>
          <w:r w:rsidR="004B3490" w:rsidRPr="004B3490">
            <w:rPr>
              <w:noProof/>
            </w:rPr>
            <w:t>[1]</w:t>
          </w:r>
          <w:r w:rsidR="009E1A28" w:rsidRPr="00CA1A00">
            <w:fldChar w:fldCharType="end"/>
          </w:r>
        </w:sdtContent>
      </w:sdt>
      <w:r w:rsidRPr="00CA1A00">
        <w:t>.</w:t>
      </w:r>
    </w:p>
    <w:p w14:paraId="0F865D91" w14:textId="77777777" w:rsidR="00A94721" w:rsidRPr="00CA1A00" w:rsidRDefault="00A94721" w:rsidP="00A94721">
      <w:pPr>
        <w:pStyle w:val="Heading2"/>
        <w:jc w:val="both"/>
        <w:rPr>
          <w:rFonts w:cs="Calibri"/>
        </w:rPr>
      </w:pPr>
      <w:bookmarkStart w:id="5" w:name="_Toc515009471"/>
      <w:bookmarkStart w:id="6" w:name="_Toc528842447"/>
      <w:r w:rsidRPr="00CA1A00">
        <w:rPr>
          <w:rFonts w:cs="Calibri"/>
        </w:rPr>
        <w:t xml:space="preserve">Scope and </w:t>
      </w:r>
      <w:bookmarkEnd w:id="5"/>
      <w:r w:rsidRPr="00CA1A00">
        <w:rPr>
          <w:rFonts w:cs="Calibri"/>
        </w:rPr>
        <w:t>purpose</w:t>
      </w:r>
      <w:bookmarkEnd w:id="6"/>
    </w:p>
    <w:p w14:paraId="30C04923" w14:textId="5BBFD036" w:rsidR="00A94721" w:rsidRPr="00CA1A00" w:rsidRDefault="00A94721" w:rsidP="00A94721">
      <w:pPr>
        <w:jc w:val="both"/>
        <w:rPr>
          <w:rFonts w:cs="Calibri"/>
          <w:szCs w:val="24"/>
        </w:rPr>
      </w:pPr>
      <w:bookmarkStart w:id="7" w:name="_Toc515009472"/>
      <w:r w:rsidRPr="00CA1A00">
        <w:rPr>
          <w:rFonts w:cs="Calibri"/>
          <w:szCs w:val="24"/>
        </w:rPr>
        <w:t xml:space="preserve">This verification and validation plan </w:t>
      </w:r>
      <w:r w:rsidR="00D64649" w:rsidRPr="00CA1A00">
        <w:rPr>
          <w:rFonts w:cs="Calibri"/>
          <w:szCs w:val="24"/>
        </w:rPr>
        <w:t>covers</w:t>
      </w:r>
      <w:r w:rsidRPr="00CA1A00">
        <w:rPr>
          <w:rFonts w:cs="Calibri"/>
          <w:szCs w:val="24"/>
        </w:rPr>
        <w:t xml:space="preserve"> only PSS</w:t>
      </w:r>
      <w:r w:rsidR="00B85E95" w:rsidRPr="00CA1A00">
        <w:rPr>
          <w:rFonts w:cs="Calibri"/>
          <w:szCs w:val="24"/>
        </w:rPr>
        <w:t>0</w:t>
      </w:r>
      <w:r w:rsidRPr="00CA1A00">
        <w:rPr>
          <w:rFonts w:cs="Calibri"/>
          <w:szCs w:val="24"/>
        </w:rPr>
        <w:t xml:space="preserve"> and addresses the verification and validation </w:t>
      </w:r>
      <w:r w:rsidR="00317D67">
        <w:rPr>
          <w:rFonts w:cs="Calibri"/>
          <w:szCs w:val="24"/>
        </w:rPr>
        <w:t>activity planning</w:t>
      </w:r>
      <w:r w:rsidRPr="00CA1A00">
        <w:rPr>
          <w:rFonts w:cs="Calibri"/>
          <w:szCs w:val="24"/>
        </w:rPr>
        <w:t xml:space="preserve"> for hardware and software of the PSS. The purpose of this document is to provide a high-level plan for these activities.</w:t>
      </w:r>
    </w:p>
    <w:p w14:paraId="2B11E9E2" w14:textId="08771937" w:rsidR="00DD2F98" w:rsidRPr="00CA1A00" w:rsidRDefault="00DD2F98" w:rsidP="00A94721">
      <w:pPr>
        <w:jc w:val="both"/>
        <w:rPr>
          <w:rFonts w:cs="Calibri"/>
          <w:szCs w:val="24"/>
        </w:rPr>
      </w:pPr>
      <w:r w:rsidRPr="00CA1A00">
        <w:rPr>
          <w:rFonts w:cs="Calibri"/>
          <w:szCs w:val="24"/>
        </w:rPr>
        <w:t xml:space="preserve">Note that since this plan is a high level plan, it will not describe the test activity in detail, giving all complete approved test specifications and test reports, but should work as an input when designing the test specifications and test reports. </w:t>
      </w:r>
      <w:r w:rsidR="00125A7F" w:rsidRPr="004E69BE">
        <w:rPr>
          <w:rFonts w:cs="Calibri"/>
          <w:szCs w:val="24"/>
        </w:rPr>
        <w:t>The plan provides a</w:t>
      </w:r>
      <w:r w:rsidR="00125A7F">
        <w:rPr>
          <w:rFonts w:cs="Calibri"/>
          <w:szCs w:val="24"/>
        </w:rPr>
        <w:t>n overview</w:t>
      </w:r>
      <w:r w:rsidR="00125A7F" w:rsidRPr="004E69BE">
        <w:rPr>
          <w:rFonts w:cs="Calibri"/>
          <w:szCs w:val="24"/>
        </w:rPr>
        <w:t xml:space="preserve"> of required tests and reviews that shall be performed.</w:t>
      </w:r>
    </w:p>
    <w:p w14:paraId="5BC285CD" w14:textId="77777777" w:rsidR="00A94721" w:rsidRPr="00CA1A00" w:rsidRDefault="00A94721" w:rsidP="00A94721">
      <w:pPr>
        <w:pStyle w:val="Heading2"/>
        <w:jc w:val="both"/>
        <w:rPr>
          <w:rFonts w:cs="Calibri"/>
        </w:rPr>
      </w:pPr>
      <w:bookmarkStart w:id="8" w:name="_Toc528842448"/>
      <w:r w:rsidRPr="00CA1A00">
        <w:rPr>
          <w:rFonts w:cs="Calibri"/>
        </w:rPr>
        <w:t>Applicable standards</w:t>
      </w:r>
      <w:bookmarkEnd w:id="7"/>
      <w:bookmarkEnd w:id="8"/>
    </w:p>
    <w:p w14:paraId="5093EB41" w14:textId="30835653" w:rsidR="00A94721" w:rsidRPr="00CA1A00" w:rsidRDefault="00A94721" w:rsidP="00B97880">
      <w:pPr>
        <w:pStyle w:val="ListParagraph"/>
        <w:numPr>
          <w:ilvl w:val="0"/>
          <w:numId w:val="6"/>
        </w:numPr>
        <w:jc w:val="both"/>
        <w:rPr>
          <w:rFonts w:cs="Calibri"/>
          <w:szCs w:val="24"/>
        </w:rPr>
      </w:pPr>
      <w:r w:rsidRPr="00CA1A00">
        <w:rPr>
          <w:rFonts w:cs="Calibri"/>
          <w:szCs w:val="24"/>
        </w:rPr>
        <w:t>IEC 6151</w:t>
      </w:r>
      <w:r w:rsidR="009E1A28" w:rsidRPr="00CA1A00">
        <w:rPr>
          <w:rFonts w:cs="Calibri"/>
          <w:szCs w:val="24"/>
        </w:rPr>
        <w:t xml:space="preserve">1 </w:t>
      </w:r>
      <w:sdt>
        <w:sdtPr>
          <w:rPr>
            <w:rFonts w:cs="Calibri"/>
            <w:szCs w:val="24"/>
          </w:rPr>
          <w:id w:val="-377932975"/>
          <w:citation/>
        </w:sdtPr>
        <w:sdtContent>
          <w:r w:rsidR="009E1A28" w:rsidRPr="00CA1A00">
            <w:rPr>
              <w:rFonts w:cs="Calibri"/>
              <w:szCs w:val="24"/>
            </w:rPr>
            <w:fldChar w:fldCharType="begin"/>
          </w:r>
          <w:r w:rsidR="009E1A28" w:rsidRPr="00CA1A00">
            <w:rPr>
              <w:rFonts w:cs="Calibri"/>
              <w:szCs w:val="24"/>
            </w:rPr>
            <w:instrText xml:space="preserve"> CITATION Fun161 \l 1053 </w:instrText>
          </w:r>
          <w:r w:rsidR="009E1A28" w:rsidRPr="00CA1A00">
            <w:rPr>
              <w:rFonts w:cs="Calibri"/>
              <w:szCs w:val="24"/>
            </w:rPr>
            <w:fldChar w:fldCharType="separate"/>
          </w:r>
          <w:r w:rsidR="004B3490" w:rsidRPr="004B3490">
            <w:rPr>
              <w:rFonts w:cs="Calibri"/>
              <w:noProof/>
              <w:szCs w:val="24"/>
            </w:rPr>
            <w:t>[1]</w:t>
          </w:r>
          <w:r w:rsidR="009E1A28" w:rsidRPr="00CA1A00">
            <w:rPr>
              <w:rFonts w:cs="Calibri"/>
              <w:szCs w:val="24"/>
            </w:rPr>
            <w:fldChar w:fldCharType="end"/>
          </w:r>
        </w:sdtContent>
      </w:sdt>
    </w:p>
    <w:p w14:paraId="55B4F806" w14:textId="3B341395" w:rsidR="00A94721" w:rsidRPr="00CA1A00" w:rsidRDefault="00A94721" w:rsidP="00B97880">
      <w:pPr>
        <w:pStyle w:val="ListParagraph"/>
        <w:numPr>
          <w:ilvl w:val="0"/>
          <w:numId w:val="6"/>
        </w:numPr>
        <w:jc w:val="both"/>
        <w:rPr>
          <w:rFonts w:cs="Calibri"/>
          <w:szCs w:val="24"/>
        </w:rPr>
      </w:pPr>
      <w:r w:rsidRPr="00CA1A00">
        <w:rPr>
          <w:rFonts w:cs="Calibri"/>
        </w:rPr>
        <w:t>SS-EN 62381</w:t>
      </w:r>
      <w:r w:rsidR="009E1A28" w:rsidRPr="00CA1A00">
        <w:rPr>
          <w:rFonts w:cs="Calibri"/>
        </w:rPr>
        <w:t xml:space="preserve"> </w:t>
      </w:r>
      <w:sdt>
        <w:sdtPr>
          <w:rPr>
            <w:rFonts w:cs="Calibri"/>
          </w:rPr>
          <w:id w:val="1393164865"/>
          <w:citation/>
        </w:sdtPr>
        <w:sdtContent>
          <w:r w:rsidR="00023972" w:rsidRPr="00CA1A00">
            <w:rPr>
              <w:rFonts w:cs="Calibri"/>
            </w:rPr>
            <w:fldChar w:fldCharType="begin"/>
          </w:r>
          <w:r w:rsidR="00023972" w:rsidRPr="00CA1A00">
            <w:rPr>
              <w:rFonts w:cs="Calibri"/>
            </w:rPr>
            <w:instrText xml:space="preserve"> CITATION Aut12 \l 1053 </w:instrText>
          </w:r>
          <w:r w:rsidR="00023972" w:rsidRPr="00CA1A00">
            <w:rPr>
              <w:rFonts w:cs="Calibri"/>
            </w:rPr>
            <w:fldChar w:fldCharType="separate"/>
          </w:r>
          <w:r w:rsidR="004B3490" w:rsidRPr="004B3490">
            <w:rPr>
              <w:rFonts w:cs="Calibri"/>
              <w:noProof/>
            </w:rPr>
            <w:t>[2]</w:t>
          </w:r>
          <w:r w:rsidR="00023972" w:rsidRPr="00CA1A00">
            <w:rPr>
              <w:rFonts w:cs="Calibri"/>
            </w:rPr>
            <w:fldChar w:fldCharType="end"/>
          </w:r>
        </w:sdtContent>
      </w:sdt>
    </w:p>
    <w:p w14:paraId="1A9BEF19" w14:textId="77777777" w:rsidR="00A94721" w:rsidRPr="00CA1A00" w:rsidRDefault="00A94721" w:rsidP="00A94721">
      <w:pPr>
        <w:pStyle w:val="Heading2"/>
        <w:jc w:val="both"/>
        <w:rPr>
          <w:rFonts w:cs="Calibri"/>
        </w:rPr>
      </w:pPr>
      <w:bookmarkStart w:id="9" w:name="_Toc515009473"/>
      <w:bookmarkStart w:id="10" w:name="_Toc528842449"/>
      <w:r w:rsidRPr="00CA1A00">
        <w:rPr>
          <w:rFonts w:cs="Calibri"/>
        </w:rPr>
        <w:t xml:space="preserve">PSS0 </w:t>
      </w:r>
      <w:bookmarkEnd w:id="9"/>
      <w:r w:rsidRPr="00CA1A00">
        <w:rPr>
          <w:rFonts w:cs="Calibri"/>
        </w:rPr>
        <w:t>overview</w:t>
      </w:r>
      <w:bookmarkEnd w:id="10"/>
    </w:p>
    <w:p w14:paraId="6B3061A7" w14:textId="4C3B72DA" w:rsidR="00A94721" w:rsidRPr="00CA1A00" w:rsidRDefault="00A94721" w:rsidP="00A94721">
      <w:pPr>
        <w:spacing w:after="0" w:line="240" w:lineRule="auto"/>
        <w:jc w:val="both"/>
        <w:rPr>
          <w:rFonts w:cs="Calibri"/>
          <w:szCs w:val="24"/>
        </w:rPr>
      </w:pPr>
      <w:bookmarkStart w:id="11" w:name="_Toc515009474"/>
      <w:r w:rsidRPr="00CA1A00">
        <w:rPr>
          <w:rFonts w:eastAsia="Times New Roman" w:cs="Calibri"/>
          <w:color w:val="000000"/>
          <w:szCs w:val="24"/>
        </w:rPr>
        <w:t xml:space="preserve">The primary role of the PSS0 is to protect workers </w:t>
      </w:r>
      <w:r w:rsidR="00AA1AB8" w:rsidRPr="00CA1A00">
        <w:rPr>
          <w:rFonts w:eastAsia="Times New Roman" w:cs="Calibri"/>
          <w:color w:val="000000"/>
          <w:szCs w:val="24"/>
        </w:rPr>
        <w:t>from the hazard</w:t>
      </w:r>
      <w:r w:rsidR="00D05366" w:rsidRPr="00CA1A00">
        <w:rPr>
          <w:rFonts w:eastAsia="Times New Roman" w:cs="Calibri"/>
          <w:color w:val="000000"/>
          <w:szCs w:val="24"/>
        </w:rPr>
        <w:t>s</w:t>
      </w:r>
      <w:r w:rsidR="00AA1AB8" w:rsidRPr="00CA1A00">
        <w:rPr>
          <w:rFonts w:eastAsia="Times New Roman" w:cs="Calibri"/>
          <w:color w:val="000000"/>
          <w:szCs w:val="24"/>
        </w:rPr>
        <w:t xml:space="preserve"> </w:t>
      </w:r>
      <w:r w:rsidR="00D05366" w:rsidRPr="00CA1A00">
        <w:rPr>
          <w:rFonts w:eastAsia="Times New Roman" w:cs="Calibri"/>
          <w:color w:val="000000"/>
          <w:szCs w:val="24"/>
        </w:rPr>
        <w:t>specified</w:t>
      </w:r>
      <w:r w:rsidR="00CF1DD4" w:rsidRPr="00CA1A00">
        <w:rPr>
          <w:rFonts w:eastAsia="Times New Roman" w:cs="Calibri"/>
          <w:color w:val="000000"/>
          <w:szCs w:val="24"/>
        </w:rPr>
        <w:t xml:space="preserve"> in the</w:t>
      </w:r>
      <w:r w:rsidR="00AA1AB8" w:rsidRPr="00CA1A00">
        <w:rPr>
          <w:rFonts w:eastAsia="Times New Roman" w:cs="Calibri"/>
          <w:color w:val="000000"/>
          <w:szCs w:val="24"/>
        </w:rPr>
        <w:t xml:space="preserve"> </w:t>
      </w:r>
      <w:commentRangeStart w:id="12"/>
      <w:r w:rsidR="00CA2598" w:rsidRPr="00CA1A00">
        <w:rPr>
          <w:rFonts w:eastAsia="Times New Roman" w:cs="Calibri"/>
          <w:color w:val="000000"/>
          <w:szCs w:val="24"/>
        </w:rPr>
        <w:t xml:space="preserve">Hazard </w:t>
      </w:r>
      <w:r w:rsidR="00AA1AB8" w:rsidRPr="00CA1A00">
        <w:rPr>
          <w:rFonts w:eastAsia="Times New Roman" w:cs="Calibri"/>
          <w:color w:val="000000"/>
          <w:szCs w:val="24"/>
        </w:rPr>
        <w:t>and risk analysis document</w:t>
      </w:r>
      <w:r w:rsidR="00CF1DD4" w:rsidRPr="00CA1A00">
        <w:rPr>
          <w:rFonts w:eastAsia="Times New Roman" w:cs="Calibri"/>
          <w:color w:val="000000"/>
          <w:szCs w:val="24"/>
        </w:rPr>
        <w:t xml:space="preserve"> for PSS0</w:t>
      </w:r>
      <w:r w:rsidR="00B85E95" w:rsidRPr="00CA1A00">
        <w:rPr>
          <w:rFonts w:eastAsia="Times New Roman" w:cs="Calibri"/>
          <w:color w:val="000000"/>
          <w:szCs w:val="24"/>
        </w:rPr>
        <w:t xml:space="preserve"> </w:t>
      </w:r>
      <w:sdt>
        <w:sdtPr>
          <w:rPr>
            <w:rFonts w:eastAsia="Times New Roman" w:cs="Calibri"/>
            <w:color w:val="000000"/>
            <w:szCs w:val="24"/>
          </w:rPr>
          <w:id w:val="-2033486549"/>
          <w:citation/>
        </w:sdtPr>
        <w:sdtContent>
          <w:r w:rsidR="00E20882" w:rsidRPr="00CA1A00">
            <w:rPr>
              <w:rFonts w:eastAsia="Times New Roman" w:cs="Calibri"/>
              <w:color w:val="000000"/>
              <w:szCs w:val="24"/>
            </w:rPr>
            <w:fldChar w:fldCharType="begin"/>
          </w:r>
          <w:r w:rsidR="00E20882" w:rsidRPr="00CA1A00">
            <w:rPr>
              <w:rFonts w:eastAsia="Times New Roman" w:cs="Calibri"/>
              <w:color w:val="000000"/>
              <w:szCs w:val="24"/>
            </w:rPr>
            <w:instrText xml:space="preserve"> CITATION Haz18 \l 1053 </w:instrText>
          </w:r>
          <w:r w:rsidR="00E20882" w:rsidRPr="00CA1A00">
            <w:rPr>
              <w:rFonts w:eastAsia="Times New Roman" w:cs="Calibri"/>
              <w:color w:val="000000"/>
              <w:szCs w:val="24"/>
            </w:rPr>
            <w:fldChar w:fldCharType="separate"/>
          </w:r>
          <w:r w:rsidR="00CA1A00" w:rsidRPr="00CA1A00">
            <w:rPr>
              <w:rFonts w:eastAsia="Times New Roman" w:cs="Calibri"/>
              <w:noProof/>
              <w:color w:val="000000"/>
              <w:szCs w:val="24"/>
            </w:rPr>
            <w:t>[3]</w:t>
          </w:r>
          <w:r w:rsidR="00E20882" w:rsidRPr="00CA1A00">
            <w:rPr>
              <w:rFonts w:eastAsia="Times New Roman" w:cs="Calibri"/>
              <w:color w:val="000000"/>
              <w:szCs w:val="24"/>
            </w:rPr>
            <w:fldChar w:fldCharType="end"/>
          </w:r>
        </w:sdtContent>
      </w:sdt>
      <w:commentRangeEnd w:id="12"/>
      <w:r w:rsidR="00F74A00">
        <w:rPr>
          <w:rStyle w:val="CommentReference"/>
        </w:rPr>
        <w:commentReference w:id="12"/>
      </w:r>
      <w:r w:rsidR="00BD1E4A" w:rsidRPr="00CA1A00">
        <w:rPr>
          <w:rFonts w:eastAsia="Times New Roman" w:cs="Calibri"/>
          <w:color w:val="000000"/>
          <w:szCs w:val="24"/>
        </w:rPr>
        <w:t xml:space="preserve">, </w:t>
      </w:r>
      <w:r w:rsidR="00CA2598" w:rsidRPr="00CA1A00">
        <w:rPr>
          <w:rFonts w:eastAsia="Times New Roman" w:cs="Calibri"/>
          <w:color w:val="000000"/>
          <w:szCs w:val="24"/>
        </w:rPr>
        <w:t xml:space="preserve">which </w:t>
      </w:r>
      <w:r w:rsidR="00BD1E4A" w:rsidRPr="00CA1A00">
        <w:rPr>
          <w:rFonts w:eastAsia="Times New Roman" w:cs="Calibri"/>
          <w:color w:val="000000"/>
          <w:szCs w:val="24"/>
        </w:rPr>
        <w:t>analyse</w:t>
      </w:r>
      <w:r w:rsidR="00CA2598" w:rsidRPr="00CA1A00">
        <w:rPr>
          <w:rFonts w:eastAsia="Times New Roman" w:cs="Calibri"/>
          <w:color w:val="000000"/>
          <w:szCs w:val="24"/>
        </w:rPr>
        <w:t>s</w:t>
      </w:r>
      <w:r w:rsidR="00BD1E4A" w:rsidRPr="00CA1A00">
        <w:rPr>
          <w:rFonts w:eastAsia="Times New Roman" w:cs="Calibri"/>
          <w:color w:val="000000"/>
          <w:szCs w:val="24"/>
        </w:rPr>
        <w:t xml:space="preserve"> the </w:t>
      </w:r>
      <w:r w:rsidR="004D24F2" w:rsidRPr="00CA1A00">
        <w:rPr>
          <w:rFonts w:eastAsia="Times New Roman" w:cs="Calibri"/>
          <w:color w:val="000000"/>
          <w:szCs w:val="24"/>
        </w:rPr>
        <w:t>hazards</w:t>
      </w:r>
      <w:r w:rsidR="00BD1E4A" w:rsidRPr="00CA1A00">
        <w:rPr>
          <w:rFonts w:eastAsia="Times New Roman" w:cs="Calibri"/>
          <w:color w:val="000000"/>
          <w:szCs w:val="24"/>
        </w:rPr>
        <w:t xml:space="preserve"> </w:t>
      </w:r>
      <w:r w:rsidR="004D24F2" w:rsidRPr="00CA1A00">
        <w:rPr>
          <w:rFonts w:eastAsia="Times New Roman" w:cs="Calibri"/>
          <w:color w:val="000000"/>
          <w:szCs w:val="24"/>
        </w:rPr>
        <w:t>connected to the</w:t>
      </w:r>
      <w:r w:rsidR="00CA1A00">
        <w:rPr>
          <w:rFonts w:eastAsia="Times New Roman" w:cs="Calibri"/>
          <w:color w:val="000000"/>
          <w:szCs w:val="24"/>
        </w:rPr>
        <w:t xml:space="preserve"> Ion Source</w:t>
      </w:r>
      <w:r w:rsidR="004D24F2" w:rsidRPr="00CA1A00">
        <w:rPr>
          <w:rFonts w:cs="Calibri"/>
        </w:rPr>
        <w:t xml:space="preserve"> </w:t>
      </w:r>
      <w:r w:rsidR="00CA1A00">
        <w:rPr>
          <w:rFonts w:cs="Calibri"/>
        </w:rPr>
        <w:t>(</w:t>
      </w:r>
      <w:r w:rsidR="004D24F2" w:rsidRPr="00CA1A00">
        <w:rPr>
          <w:rFonts w:cs="Calibri"/>
        </w:rPr>
        <w:t>ISrc</w:t>
      </w:r>
      <w:r w:rsidR="00CA1A00">
        <w:rPr>
          <w:rFonts w:cs="Calibri"/>
        </w:rPr>
        <w:t>)</w:t>
      </w:r>
      <w:r w:rsidR="004D24F2" w:rsidRPr="00CA1A00">
        <w:rPr>
          <w:rFonts w:cs="Calibri"/>
        </w:rPr>
        <w:t xml:space="preserve"> and </w:t>
      </w:r>
      <w:r w:rsidR="00CA1A00" w:rsidRPr="00CA1A00">
        <w:rPr>
          <w:rFonts w:cs="Calibri"/>
          <w:szCs w:val="20"/>
        </w:rPr>
        <w:t>Low Energy Beam Transport</w:t>
      </w:r>
      <w:r w:rsidR="00CA1A00" w:rsidRPr="00CA1A00">
        <w:rPr>
          <w:rFonts w:cs="Calibri"/>
        </w:rPr>
        <w:t xml:space="preserve"> </w:t>
      </w:r>
      <w:r w:rsidR="00CA1A00">
        <w:rPr>
          <w:rFonts w:cs="Calibri"/>
        </w:rPr>
        <w:t>(</w:t>
      </w:r>
      <w:r w:rsidR="004D24F2" w:rsidRPr="00CA1A00">
        <w:rPr>
          <w:rFonts w:cs="Calibri"/>
        </w:rPr>
        <w:t>LEBT</w:t>
      </w:r>
      <w:r w:rsidR="00CA1A00">
        <w:rPr>
          <w:rFonts w:cs="Calibri"/>
        </w:rPr>
        <w:t>)</w:t>
      </w:r>
      <w:r w:rsidR="004D24F2" w:rsidRPr="00CA1A00">
        <w:rPr>
          <w:rFonts w:cs="Calibri"/>
        </w:rPr>
        <w:t xml:space="preserve"> test stand</w:t>
      </w:r>
      <w:r w:rsidR="00AA1AB8" w:rsidRPr="00CA1A00">
        <w:rPr>
          <w:rFonts w:eastAsia="Times New Roman" w:cs="Calibri"/>
          <w:color w:val="000000"/>
          <w:szCs w:val="24"/>
        </w:rPr>
        <w:t>.</w:t>
      </w:r>
      <w:r w:rsidR="00107078" w:rsidRPr="00CA1A00">
        <w:rPr>
          <w:rFonts w:eastAsia="Times New Roman" w:cs="Calibri"/>
          <w:color w:val="000000"/>
          <w:szCs w:val="24"/>
        </w:rPr>
        <w:t xml:space="preserve"> </w:t>
      </w:r>
      <w:r w:rsidR="002B4E23" w:rsidRPr="00CA1A00">
        <w:rPr>
          <w:rFonts w:eastAsia="Times New Roman" w:cs="Calibri"/>
          <w:color w:val="000000"/>
          <w:szCs w:val="24"/>
        </w:rPr>
        <w:t xml:space="preserve">Note that </w:t>
      </w:r>
      <w:r w:rsidR="00A95068" w:rsidRPr="00CA1A00">
        <w:rPr>
          <w:rFonts w:eastAsia="Times New Roman" w:cs="Calibri"/>
          <w:color w:val="000000"/>
          <w:szCs w:val="24"/>
        </w:rPr>
        <w:t>the ISrc and LEBT</w:t>
      </w:r>
      <w:r w:rsidR="00D17E69" w:rsidRPr="00CA1A00">
        <w:rPr>
          <w:rFonts w:eastAsia="Times New Roman" w:cs="Calibri"/>
          <w:color w:val="000000"/>
          <w:szCs w:val="24"/>
        </w:rPr>
        <w:t xml:space="preserve"> test stand</w:t>
      </w:r>
      <w:r w:rsidR="00A95068" w:rsidRPr="00CA1A00">
        <w:rPr>
          <w:rFonts w:eastAsia="Times New Roman" w:cs="Calibri"/>
          <w:color w:val="000000"/>
          <w:szCs w:val="24"/>
        </w:rPr>
        <w:t xml:space="preserve"> </w:t>
      </w:r>
      <w:r w:rsidR="00AA2A14" w:rsidRPr="00CA1A00">
        <w:rPr>
          <w:rFonts w:eastAsia="Times New Roman" w:cs="Calibri"/>
          <w:color w:val="000000"/>
          <w:szCs w:val="24"/>
        </w:rPr>
        <w:t xml:space="preserve">is </w:t>
      </w:r>
      <w:r w:rsidR="00824B3E" w:rsidRPr="00CA1A00">
        <w:rPr>
          <w:rFonts w:eastAsia="Times New Roman" w:cs="Calibri"/>
          <w:color w:val="000000"/>
          <w:szCs w:val="24"/>
        </w:rPr>
        <w:t xml:space="preserve">sometime </w:t>
      </w:r>
      <w:r w:rsidR="00D17E69" w:rsidRPr="00CA1A00">
        <w:rPr>
          <w:rFonts w:eastAsia="Times New Roman" w:cs="Calibri"/>
          <w:color w:val="000000"/>
          <w:szCs w:val="24"/>
        </w:rPr>
        <w:t>referred to as the parent system in this plan.</w:t>
      </w:r>
    </w:p>
    <w:p w14:paraId="3A1F4020" w14:textId="77777777" w:rsidR="00A94721" w:rsidRPr="00CA1A00" w:rsidRDefault="00A94721" w:rsidP="00A94721">
      <w:pPr>
        <w:tabs>
          <w:tab w:val="left" w:pos="1134"/>
        </w:tabs>
        <w:spacing w:after="0"/>
        <w:jc w:val="both"/>
        <w:rPr>
          <w:rFonts w:cs="Calibri"/>
        </w:rPr>
      </w:pPr>
    </w:p>
    <w:p w14:paraId="5AE70039" w14:textId="667FC3A7" w:rsidR="0035794E" w:rsidRPr="00CA1A00" w:rsidRDefault="00A94721" w:rsidP="00AB4444">
      <w:pPr>
        <w:tabs>
          <w:tab w:val="left" w:pos="1134"/>
        </w:tabs>
        <w:spacing w:after="0"/>
        <w:jc w:val="both"/>
        <w:rPr>
          <w:rFonts w:cs="Calibri"/>
        </w:rPr>
      </w:pPr>
      <w:r w:rsidRPr="00CA1A00">
        <w:rPr>
          <w:rFonts w:cs="Calibri"/>
        </w:rPr>
        <w:t xml:space="preserve">The ISrc and LEBT test stand will be installed in the ESS accelerator tunnel. The ISrc HV platform will be enclosed by a safety fence, which functions as a barrier against direct contact to the ISrc HV platform when it is energised. Technical details of ISrc and LEBT can be found in </w:t>
      </w:r>
      <w:sdt>
        <w:sdtPr>
          <w:rPr>
            <w:rFonts w:cs="Calibri"/>
          </w:rPr>
          <w:id w:val="-1220971713"/>
          <w:citation/>
        </w:sdtPr>
        <w:sdtContent>
          <w:r w:rsidR="004B0CEF" w:rsidRPr="00CA1A00">
            <w:rPr>
              <w:rFonts w:cs="Calibri"/>
            </w:rPr>
            <w:fldChar w:fldCharType="begin"/>
          </w:r>
          <w:r w:rsidR="004B0CEF" w:rsidRPr="00CA1A00">
            <w:rPr>
              <w:rFonts w:cs="Calibri"/>
              <w:noProof/>
            </w:rPr>
            <w:instrText xml:space="preserve"> CITATION Tec18 \l 1053 </w:instrText>
          </w:r>
          <w:r w:rsidR="004B0CEF" w:rsidRPr="00CA1A00">
            <w:rPr>
              <w:rFonts w:cs="Calibri"/>
            </w:rPr>
            <w:fldChar w:fldCharType="separate"/>
          </w:r>
          <w:r w:rsidR="00CA1A00" w:rsidRPr="00CA1A00">
            <w:rPr>
              <w:rFonts w:cs="Calibri"/>
              <w:noProof/>
            </w:rPr>
            <w:t>[4]</w:t>
          </w:r>
          <w:r w:rsidR="004B0CEF" w:rsidRPr="00CA1A00">
            <w:rPr>
              <w:rFonts w:cs="Calibri"/>
            </w:rPr>
            <w:fldChar w:fldCharType="end"/>
          </w:r>
        </w:sdtContent>
      </w:sdt>
      <w:r w:rsidRPr="00CA1A00">
        <w:rPr>
          <w:rFonts w:cs="Calibri"/>
        </w:rPr>
        <w:t xml:space="preserve">. PSS0 </w:t>
      </w:r>
      <w:commentRangeStart w:id="13"/>
      <w:r w:rsidRPr="00CA1A00">
        <w:rPr>
          <w:rFonts w:cs="Calibri"/>
        </w:rPr>
        <w:t>scope</w:t>
      </w:r>
      <w:commentRangeEnd w:id="13"/>
      <w:r w:rsidR="00F74A00">
        <w:rPr>
          <w:rStyle w:val="CommentReference"/>
        </w:rPr>
        <w:commentReference w:id="13"/>
      </w:r>
      <w:r w:rsidRPr="00CA1A00">
        <w:rPr>
          <w:rFonts w:cs="Calibri"/>
        </w:rPr>
        <w:t xml:space="preserve">, hardware and software design are detailed in </w:t>
      </w:r>
      <w:commentRangeStart w:id="14"/>
      <w:sdt>
        <w:sdtPr>
          <w:rPr>
            <w:rFonts w:cs="Calibri"/>
          </w:rPr>
          <w:id w:val="193205323"/>
          <w:citation/>
        </w:sdtPr>
        <w:sdtContent>
          <w:r w:rsidR="004B0CEF" w:rsidRPr="00CA1A00">
            <w:rPr>
              <w:rFonts w:cs="Calibri"/>
            </w:rPr>
            <w:fldChar w:fldCharType="begin"/>
          </w:r>
          <w:r w:rsidR="004B0CEF" w:rsidRPr="00CA1A00">
            <w:rPr>
              <w:rFonts w:cs="Calibri"/>
            </w:rPr>
            <w:instrText xml:space="preserve"> CITATION Sco18 \l 1053 </w:instrText>
          </w:r>
          <w:r w:rsidR="004B0CEF" w:rsidRPr="00CA1A00">
            <w:rPr>
              <w:rFonts w:cs="Calibri"/>
            </w:rPr>
            <w:fldChar w:fldCharType="separate"/>
          </w:r>
          <w:r w:rsidR="00CA1A00" w:rsidRPr="00CA1A00">
            <w:rPr>
              <w:rFonts w:cs="Calibri"/>
              <w:noProof/>
            </w:rPr>
            <w:t>[5]</w:t>
          </w:r>
          <w:r w:rsidR="004B0CEF" w:rsidRPr="00CA1A00">
            <w:rPr>
              <w:rFonts w:cs="Calibri"/>
            </w:rPr>
            <w:fldChar w:fldCharType="end"/>
          </w:r>
        </w:sdtContent>
      </w:sdt>
      <w:commentRangeEnd w:id="14"/>
      <w:r w:rsidR="00F74A00">
        <w:rPr>
          <w:rStyle w:val="CommentReference"/>
        </w:rPr>
        <w:commentReference w:id="14"/>
      </w:r>
      <w:r w:rsidRPr="00CA1A00">
        <w:rPr>
          <w:rFonts w:cs="Calibri"/>
        </w:rPr>
        <w:t xml:space="preserve">, </w:t>
      </w:r>
      <w:sdt>
        <w:sdtPr>
          <w:rPr>
            <w:rFonts w:cs="Calibri"/>
          </w:rPr>
          <w:id w:val="-1859109391"/>
          <w:citation/>
        </w:sdtPr>
        <w:sdtContent>
          <w:r w:rsidR="002C346A" w:rsidRPr="00CA1A00">
            <w:rPr>
              <w:rFonts w:cs="Calibri"/>
            </w:rPr>
            <w:fldChar w:fldCharType="begin"/>
          </w:r>
          <w:r w:rsidR="002C346A" w:rsidRPr="00CA1A00">
            <w:rPr>
              <w:rFonts w:cs="Calibri"/>
              <w:noProof/>
            </w:rPr>
            <w:instrText xml:space="preserve"> CITATION PSS18 \l 1053 </w:instrText>
          </w:r>
          <w:r w:rsidR="002C346A" w:rsidRPr="00CA1A00">
            <w:rPr>
              <w:rFonts w:cs="Calibri"/>
            </w:rPr>
            <w:fldChar w:fldCharType="separate"/>
          </w:r>
          <w:r w:rsidR="001A7328" w:rsidRPr="00CA1A00">
            <w:rPr>
              <w:rFonts w:cs="Calibri"/>
              <w:noProof/>
            </w:rPr>
            <w:t>[6]</w:t>
          </w:r>
          <w:r w:rsidR="002C346A" w:rsidRPr="00CA1A00">
            <w:rPr>
              <w:rFonts w:cs="Calibri"/>
            </w:rPr>
            <w:fldChar w:fldCharType="end"/>
          </w:r>
        </w:sdtContent>
      </w:sdt>
      <w:r w:rsidRPr="00CA1A00">
        <w:rPr>
          <w:rFonts w:cs="Calibri"/>
        </w:rPr>
        <w:t xml:space="preserve"> and </w:t>
      </w:r>
      <w:sdt>
        <w:sdtPr>
          <w:rPr>
            <w:rFonts w:cs="Calibri"/>
          </w:rPr>
          <w:id w:val="-791364230"/>
          <w:citation/>
        </w:sdtPr>
        <w:sdtContent>
          <w:r w:rsidR="002C346A" w:rsidRPr="00CA1A00">
            <w:rPr>
              <w:rFonts w:cs="Calibri"/>
            </w:rPr>
            <w:fldChar w:fldCharType="begin"/>
          </w:r>
          <w:r w:rsidR="002C346A" w:rsidRPr="00CA1A00">
            <w:rPr>
              <w:rFonts w:cs="Calibri"/>
              <w:noProof/>
            </w:rPr>
            <w:instrText xml:space="preserve"> CITATION PSS181 \l 1053 </w:instrText>
          </w:r>
          <w:r w:rsidR="002C346A" w:rsidRPr="00CA1A00">
            <w:rPr>
              <w:rFonts w:cs="Calibri"/>
            </w:rPr>
            <w:fldChar w:fldCharType="separate"/>
          </w:r>
          <w:r w:rsidR="00CA1A00" w:rsidRPr="00CA1A00">
            <w:rPr>
              <w:rFonts w:cs="Calibri"/>
              <w:noProof/>
            </w:rPr>
            <w:t>[7]</w:t>
          </w:r>
          <w:r w:rsidR="002C346A" w:rsidRPr="00CA1A00">
            <w:rPr>
              <w:rFonts w:cs="Calibri"/>
            </w:rPr>
            <w:fldChar w:fldCharType="end"/>
          </w:r>
        </w:sdtContent>
      </w:sdt>
      <w:r w:rsidRPr="00CA1A00">
        <w:rPr>
          <w:rFonts w:cs="Calibri"/>
        </w:rPr>
        <w:t xml:space="preserve"> respectively. Specification of the relevant modes of the EUC operation with their relationship to the E/E/PE safety-related system are explained in </w:t>
      </w:r>
      <w:sdt>
        <w:sdtPr>
          <w:rPr>
            <w:rFonts w:cs="Calibri"/>
          </w:rPr>
          <w:id w:val="637919562"/>
          <w:citation/>
        </w:sdtPr>
        <w:sdtContent>
          <w:r w:rsidR="00DE7426" w:rsidRPr="00CA1A00">
            <w:rPr>
              <w:rFonts w:cs="Calibri"/>
            </w:rPr>
            <w:fldChar w:fldCharType="begin"/>
          </w:r>
          <w:r w:rsidR="00DE7426" w:rsidRPr="00CA1A00">
            <w:rPr>
              <w:rFonts w:cs="Calibri"/>
              <w:noProof/>
            </w:rPr>
            <w:instrText xml:space="preserve"> CITATION Acc \l 1053 </w:instrText>
          </w:r>
          <w:r w:rsidR="00DE7426" w:rsidRPr="00CA1A00">
            <w:rPr>
              <w:rFonts w:cs="Calibri"/>
            </w:rPr>
            <w:fldChar w:fldCharType="separate"/>
          </w:r>
          <w:r w:rsidR="00CA1A00" w:rsidRPr="00CA1A00">
            <w:rPr>
              <w:rFonts w:cs="Calibri"/>
              <w:noProof/>
            </w:rPr>
            <w:t>[8]</w:t>
          </w:r>
          <w:r w:rsidR="00DE7426" w:rsidRPr="00CA1A00">
            <w:rPr>
              <w:rFonts w:cs="Calibri"/>
            </w:rPr>
            <w:fldChar w:fldCharType="end"/>
          </w:r>
        </w:sdtContent>
      </w:sdt>
      <w:r w:rsidRPr="00CA1A00">
        <w:rPr>
          <w:rFonts w:cs="Calibri"/>
        </w:rPr>
        <w:t xml:space="preserve">. </w:t>
      </w:r>
    </w:p>
    <w:p w14:paraId="6B0079E6" w14:textId="77777777" w:rsidR="0035794E" w:rsidRPr="00CA1A00" w:rsidRDefault="0035794E" w:rsidP="00AB4444">
      <w:pPr>
        <w:pStyle w:val="Heading1"/>
        <w:numPr>
          <w:ilvl w:val="0"/>
          <w:numId w:val="0"/>
        </w:numPr>
        <w:ind w:left="992" w:hanging="992"/>
        <w:jc w:val="both"/>
        <w:rPr>
          <w:rFonts w:cs="Calibri"/>
        </w:rPr>
      </w:pPr>
      <w:bookmarkStart w:id="15" w:name="_Toc515009497"/>
      <w:r w:rsidRPr="00CA1A00">
        <w:rPr>
          <w:rFonts w:cs="Calibri"/>
        </w:rPr>
        <w:br w:type="page"/>
      </w:r>
      <w:bookmarkStart w:id="16" w:name="_Toc528842450"/>
      <w:bookmarkEnd w:id="15"/>
      <w:r w:rsidRPr="00CA1A00">
        <w:rPr>
          <w:rFonts w:cs="Calibri"/>
        </w:rPr>
        <w:lastRenderedPageBreak/>
        <w:t>Roles and Responsibilities</w:t>
      </w:r>
      <w:bookmarkEnd w:id="16"/>
    </w:p>
    <w:p w14:paraId="0C515BAD" w14:textId="77777777" w:rsidR="0035794E" w:rsidRPr="00CA1A00" w:rsidRDefault="0035794E" w:rsidP="0035794E">
      <w:pPr>
        <w:pStyle w:val="Heading2"/>
        <w:jc w:val="both"/>
        <w:rPr>
          <w:rFonts w:cs="Calibri"/>
        </w:rPr>
      </w:pPr>
      <w:bookmarkStart w:id="17" w:name="_Toc515009498"/>
      <w:bookmarkStart w:id="18" w:name="_Toc528842451"/>
      <w:r w:rsidRPr="00CA1A00">
        <w:rPr>
          <w:rFonts w:cs="Calibri"/>
        </w:rPr>
        <w:t>Responsible organization</w:t>
      </w:r>
      <w:bookmarkEnd w:id="17"/>
      <w:bookmarkEnd w:id="18"/>
    </w:p>
    <w:p w14:paraId="2836BDB6" w14:textId="77777777" w:rsidR="0035794E" w:rsidRPr="00CA1A00" w:rsidRDefault="0035794E" w:rsidP="0035794E">
      <w:pPr>
        <w:pStyle w:val="Heading3"/>
        <w:jc w:val="both"/>
        <w:rPr>
          <w:rFonts w:cs="Calibri"/>
        </w:rPr>
      </w:pPr>
      <w:bookmarkStart w:id="19" w:name="_Toc515009499"/>
      <w:bookmarkStart w:id="20" w:name="_Toc528842452"/>
      <w:r w:rsidRPr="00CA1A00">
        <w:rPr>
          <w:rFonts w:cs="Calibri"/>
        </w:rPr>
        <w:t>ICS</w:t>
      </w:r>
      <w:bookmarkEnd w:id="19"/>
      <w:bookmarkEnd w:id="20"/>
      <w:r w:rsidRPr="00CA1A00">
        <w:rPr>
          <w:rFonts w:cs="Calibri"/>
        </w:rPr>
        <w:t xml:space="preserve"> </w:t>
      </w:r>
    </w:p>
    <w:p w14:paraId="5718BBFE" w14:textId="04C96C83" w:rsidR="0035794E" w:rsidRPr="00CA1A00" w:rsidRDefault="005220E7" w:rsidP="0035794E">
      <w:pPr>
        <w:jc w:val="both"/>
        <w:rPr>
          <w:rFonts w:cs="Calibri"/>
        </w:rPr>
      </w:pPr>
      <w:r w:rsidRPr="00CA1A00">
        <w:rPr>
          <w:rFonts w:cs="Calibri"/>
          <w:szCs w:val="24"/>
        </w:rPr>
        <w:t xml:space="preserve">The Protection </w:t>
      </w:r>
      <w:r w:rsidR="00993CE2">
        <w:rPr>
          <w:rFonts w:cs="Calibri"/>
          <w:szCs w:val="24"/>
        </w:rPr>
        <w:t>S</w:t>
      </w:r>
      <w:r w:rsidRPr="00CA1A00">
        <w:rPr>
          <w:rFonts w:cs="Calibri"/>
          <w:szCs w:val="24"/>
        </w:rPr>
        <w:t xml:space="preserve">ystems </w:t>
      </w:r>
      <w:r w:rsidR="00993CE2">
        <w:rPr>
          <w:rFonts w:cs="Calibri"/>
          <w:szCs w:val="24"/>
        </w:rPr>
        <w:t>G</w:t>
      </w:r>
      <w:r w:rsidRPr="00CA1A00">
        <w:rPr>
          <w:rFonts w:cs="Calibri"/>
          <w:szCs w:val="24"/>
        </w:rPr>
        <w:t>roup</w:t>
      </w:r>
      <w:r w:rsidR="00993CE2">
        <w:rPr>
          <w:rFonts w:cs="Calibri"/>
          <w:szCs w:val="24"/>
        </w:rPr>
        <w:t xml:space="preserve"> (PSG)</w:t>
      </w:r>
      <w:r w:rsidRPr="00CA1A00">
        <w:rPr>
          <w:rFonts w:cs="Calibri"/>
          <w:szCs w:val="24"/>
        </w:rPr>
        <w:t xml:space="preserve"> in ICS  </w:t>
      </w:r>
      <w:r w:rsidR="0035794E" w:rsidRPr="00CA1A00">
        <w:rPr>
          <w:rFonts w:cs="Calibri"/>
        </w:rPr>
        <w:t>is responsible to develop, install, commission, validate and maintain PSS0 and for providing and maintaining this document.</w:t>
      </w:r>
    </w:p>
    <w:p w14:paraId="6AF0E70C" w14:textId="77777777" w:rsidR="0035794E" w:rsidRPr="00CA1A00" w:rsidRDefault="0035794E" w:rsidP="0035794E">
      <w:pPr>
        <w:pStyle w:val="Heading3"/>
        <w:jc w:val="both"/>
        <w:rPr>
          <w:rFonts w:cs="Calibri"/>
        </w:rPr>
      </w:pPr>
      <w:bookmarkStart w:id="21" w:name="_Toc515009500"/>
      <w:bookmarkStart w:id="22" w:name="_Toc528842453"/>
      <w:r w:rsidRPr="00CA1A00">
        <w:rPr>
          <w:rFonts w:cs="Calibri"/>
        </w:rPr>
        <w:t>The roles accountable</w:t>
      </w:r>
      <w:bookmarkEnd w:id="21"/>
      <w:bookmarkEnd w:id="22"/>
    </w:p>
    <w:p w14:paraId="36DCA727" w14:textId="349BCDC6" w:rsidR="0035794E" w:rsidRPr="00CA1A00" w:rsidRDefault="0035794E" w:rsidP="0035794E">
      <w:pPr>
        <w:jc w:val="both"/>
        <w:rPr>
          <w:rFonts w:cs="Calibri"/>
        </w:rPr>
      </w:pPr>
      <w:r w:rsidRPr="00CA1A00">
        <w:rPr>
          <w:rFonts w:cs="Calibri"/>
        </w:rPr>
        <w:t xml:space="preserve">Requirement </w:t>
      </w:r>
      <w:r w:rsidR="005220E7" w:rsidRPr="00CA1A00">
        <w:rPr>
          <w:rFonts w:cs="Calibri"/>
        </w:rPr>
        <w:t>s</w:t>
      </w:r>
      <w:r w:rsidRPr="00CA1A00">
        <w:rPr>
          <w:rFonts w:cs="Calibri"/>
        </w:rPr>
        <w:t>pecification</w:t>
      </w:r>
      <w:r w:rsidRPr="00CA1A00">
        <w:rPr>
          <w:rFonts w:cs="Calibri"/>
        </w:rPr>
        <w:tab/>
      </w:r>
      <w:r w:rsidR="005220E7" w:rsidRPr="00CA1A00">
        <w:rPr>
          <w:rFonts w:cs="Calibri"/>
        </w:rPr>
        <w:tab/>
      </w:r>
      <w:r w:rsidR="005220E7" w:rsidRPr="00CA1A00">
        <w:rPr>
          <w:rFonts w:cs="Calibri"/>
        </w:rPr>
        <w:tab/>
      </w:r>
      <w:r w:rsidR="005220E7" w:rsidRPr="00CA1A00">
        <w:rPr>
          <w:rFonts w:cs="Calibri"/>
        </w:rPr>
        <w:tab/>
      </w:r>
      <w:r w:rsidRPr="00CA1A00">
        <w:rPr>
          <w:rFonts w:cs="Calibri"/>
        </w:rPr>
        <w:t>Validator (VAL)</w:t>
      </w:r>
    </w:p>
    <w:p w14:paraId="4A055D4E" w14:textId="5936767B" w:rsidR="0035794E" w:rsidRPr="00CA1A00" w:rsidRDefault="0035794E" w:rsidP="0035794E">
      <w:pPr>
        <w:jc w:val="both"/>
        <w:rPr>
          <w:rFonts w:cs="Calibri"/>
        </w:rPr>
      </w:pPr>
      <w:r w:rsidRPr="00CA1A00">
        <w:rPr>
          <w:rFonts w:cs="Calibri"/>
        </w:rPr>
        <w:t xml:space="preserve">Verification and </w:t>
      </w:r>
      <w:r w:rsidR="005220E7" w:rsidRPr="00CA1A00">
        <w:rPr>
          <w:rFonts w:cs="Calibri"/>
        </w:rPr>
        <w:t>t</w:t>
      </w:r>
      <w:r w:rsidRPr="00CA1A00">
        <w:rPr>
          <w:rFonts w:cs="Calibri"/>
        </w:rPr>
        <w:t>esting</w:t>
      </w:r>
      <w:r w:rsidRPr="00CA1A00">
        <w:rPr>
          <w:rFonts w:cs="Calibri"/>
        </w:rPr>
        <w:tab/>
      </w:r>
      <w:r w:rsidRPr="00CA1A00">
        <w:rPr>
          <w:rFonts w:cs="Calibri"/>
        </w:rPr>
        <w:tab/>
      </w:r>
      <w:r w:rsidR="005220E7" w:rsidRPr="00CA1A00">
        <w:rPr>
          <w:rFonts w:cs="Calibri"/>
        </w:rPr>
        <w:tab/>
      </w:r>
      <w:r w:rsidR="005220E7" w:rsidRPr="00CA1A00">
        <w:rPr>
          <w:rFonts w:cs="Calibri"/>
        </w:rPr>
        <w:tab/>
      </w:r>
      <w:r w:rsidRPr="00CA1A00">
        <w:rPr>
          <w:rFonts w:cs="Calibri"/>
        </w:rPr>
        <w:t>Verifier (VER)</w:t>
      </w:r>
    </w:p>
    <w:p w14:paraId="4AD966E1" w14:textId="2C2737A3" w:rsidR="0035794E" w:rsidRPr="00CA1A00" w:rsidRDefault="005220E7" w:rsidP="0035794E">
      <w:pPr>
        <w:jc w:val="both"/>
        <w:rPr>
          <w:rFonts w:cs="Calibri"/>
        </w:rPr>
      </w:pPr>
      <w:r w:rsidRPr="00CA1A00">
        <w:rPr>
          <w:rFonts w:cs="Calibri"/>
          <w:szCs w:val="24"/>
        </w:rPr>
        <w:t>Software/Hardware development and integration</w:t>
      </w:r>
      <w:r w:rsidR="0035794E" w:rsidRPr="00CA1A00">
        <w:rPr>
          <w:rFonts w:cs="Calibri"/>
        </w:rPr>
        <w:tab/>
        <w:t>Designer (DES)</w:t>
      </w:r>
    </w:p>
    <w:p w14:paraId="114CB503" w14:textId="6967224D" w:rsidR="0035794E" w:rsidRPr="00CA1A00" w:rsidRDefault="0035794E" w:rsidP="0035794E">
      <w:pPr>
        <w:jc w:val="both"/>
        <w:rPr>
          <w:rFonts w:cs="Calibri"/>
        </w:rPr>
      </w:pPr>
      <w:r w:rsidRPr="00CA1A00">
        <w:rPr>
          <w:rFonts w:cs="Calibri"/>
        </w:rPr>
        <w:t>Validation</w:t>
      </w:r>
      <w:r w:rsidRPr="00CA1A00">
        <w:rPr>
          <w:rFonts w:cs="Calibri"/>
        </w:rPr>
        <w:tab/>
      </w:r>
      <w:r w:rsidRPr="00CA1A00">
        <w:rPr>
          <w:rFonts w:cs="Calibri"/>
        </w:rPr>
        <w:tab/>
      </w:r>
      <w:r w:rsidRPr="00CA1A00">
        <w:rPr>
          <w:rFonts w:cs="Calibri"/>
        </w:rPr>
        <w:tab/>
      </w:r>
      <w:r w:rsidRPr="00CA1A00">
        <w:rPr>
          <w:rFonts w:cs="Calibri"/>
        </w:rPr>
        <w:tab/>
      </w:r>
      <w:r w:rsidR="005220E7" w:rsidRPr="00CA1A00">
        <w:rPr>
          <w:rFonts w:cs="Calibri"/>
        </w:rPr>
        <w:tab/>
      </w:r>
      <w:r w:rsidR="005220E7" w:rsidRPr="00CA1A00">
        <w:rPr>
          <w:rFonts w:cs="Calibri"/>
        </w:rPr>
        <w:tab/>
      </w:r>
      <w:r w:rsidRPr="00CA1A00">
        <w:rPr>
          <w:rFonts w:cs="Calibri"/>
        </w:rPr>
        <w:t>Validator (VAL)</w:t>
      </w:r>
    </w:p>
    <w:p w14:paraId="46C8DD73" w14:textId="77777777" w:rsidR="0035794E" w:rsidRPr="00CA1A00" w:rsidRDefault="0035794E" w:rsidP="0035794E">
      <w:pPr>
        <w:jc w:val="both"/>
        <w:rPr>
          <w:rFonts w:cs="Calibri"/>
        </w:rPr>
      </w:pPr>
    </w:p>
    <w:p w14:paraId="1209C877" w14:textId="77777777" w:rsidR="00AB4444" w:rsidRPr="00CA1A00" w:rsidRDefault="0035794E" w:rsidP="00AB4444">
      <w:pPr>
        <w:keepNext/>
        <w:jc w:val="center"/>
      </w:pPr>
      <w:r w:rsidRPr="00CA1A00">
        <w:rPr>
          <w:rFonts w:cs="Calibri"/>
          <w:noProof/>
          <w:lang w:eastAsia="en-GB"/>
        </w:rPr>
        <w:drawing>
          <wp:inline distT="0" distB="0" distL="0" distR="0" wp14:anchorId="3E1EFCDB" wp14:editId="45D7378C">
            <wp:extent cx="3514725" cy="2886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Rot="1" noChangeAspect="1" noEditPoints="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4725" cy="2886075"/>
                    </a:xfrm>
                    <a:prstGeom prst="rect">
                      <a:avLst/>
                    </a:prstGeom>
                    <a:noFill/>
                    <a:ln>
                      <a:noFill/>
                    </a:ln>
                  </pic:spPr>
                </pic:pic>
              </a:graphicData>
            </a:graphic>
          </wp:inline>
        </w:drawing>
      </w:r>
    </w:p>
    <w:p w14:paraId="22E468CF" w14:textId="7E2EFAD9" w:rsidR="0035794E" w:rsidRPr="00CA1A00" w:rsidRDefault="00AB4444" w:rsidP="00AB4444">
      <w:pPr>
        <w:pStyle w:val="Caption"/>
        <w:jc w:val="center"/>
      </w:pPr>
      <w:bookmarkStart w:id="23" w:name="_Toc528842512"/>
      <w:r w:rsidRPr="00CA1A00">
        <w:t xml:space="preserve">Figure </w:t>
      </w:r>
      <w:r w:rsidR="00163CB4" w:rsidRPr="00CA1A00">
        <w:rPr>
          <w:noProof/>
        </w:rPr>
        <w:fldChar w:fldCharType="begin"/>
      </w:r>
      <w:r w:rsidR="00163CB4" w:rsidRPr="00CA1A00">
        <w:rPr>
          <w:noProof/>
        </w:rPr>
        <w:instrText xml:space="preserve"> SEQ Figure \* ARABIC </w:instrText>
      </w:r>
      <w:r w:rsidR="00163CB4" w:rsidRPr="00CA1A00">
        <w:rPr>
          <w:noProof/>
        </w:rPr>
        <w:fldChar w:fldCharType="separate"/>
      </w:r>
      <w:r w:rsidRPr="00CA1A00">
        <w:rPr>
          <w:noProof/>
        </w:rPr>
        <w:t>1</w:t>
      </w:r>
      <w:r w:rsidR="00163CB4" w:rsidRPr="00CA1A00">
        <w:rPr>
          <w:noProof/>
        </w:rPr>
        <w:fldChar w:fldCharType="end"/>
      </w:r>
      <w:r w:rsidRPr="00CA1A00">
        <w:t>: Independence of different roles.</w:t>
      </w:r>
      <w:bookmarkEnd w:id="23"/>
    </w:p>
    <w:p w14:paraId="13532044" w14:textId="70D8142A" w:rsidR="0035794E" w:rsidRPr="00CA1A00" w:rsidRDefault="0035794E" w:rsidP="0035794E">
      <w:pPr>
        <w:jc w:val="both"/>
        <w:rPr>
          <w:rFonts w:cs="Calibri"/>
        </w:rPr>
      </w:pPr>
      <w:r w:rsidRPr="00CA1A00">
        <w:rPr>
          <w:rFonts w:cs="Calibri"/>
        </w:rPr>
        <w:t>Any resulting changes in requirements</w:t>
      </w:r>
      <w:r w:rsidRPr="00CA1A00">
        <w:t xml:space="preserve">, corrective actions, reverification and revalidation </w:t>
      </w:r>
      <w:r w:rsidRPr="00CA1A00">
        <w:rPr>
          <w:rFonts w:cs="Calibri"/>
        </w:rPr>
        <w:t xml:space="preserve">must be documented and approved according to configuration management </w:t>
      </w:r>
      <w:sdt>
        <w:sdtPr>
          <w:rPr>
            <w:rFonts w:cs="Calibri"/>
          </w:rPr>
          <w:id w:val="-980305374"/>
          <w:citation/>
        </w:sdtPr>
        <w:sdtContent>
          <w:r w:rsidRPr="00CA1A00">
            <w:rPr>
              <w:rFonts w:cs="Calibri"/>
            </w:rPr>
            <w:fldChar w:fldCharType="begin"/>
          </w:r>
          <w:r w:rsidRPr="00CA1A00">
            <w:rPr>
              <w:rFonts w:cs="Calibri"/>
              <w:noProof/>
            </w:rPr>
            <w:instrText xml:space="preserve">CITATION Con181 \l 1053 </w:instrText>
          </w:r>
          <w:r w:rsidRPr="00CA1A00">
            <w:rPr>
              <w:rFonts w:cs="Calibri"/>
            </w:rPr>
            <w:fldChar w:fldCharType="separate"/>
          </w:r>
          <w:r w:rsidR="004B3490" w:rsidRPr="004B3490">
            <w:rPr>
              <w:rFonts w:cs="Calibri"/>
              <w:noProof/>
            </w:rPr>
            <w:t>[9]</w:t>
          </w:r>
          <w:r w:rsidRPr="00CA1A00">
            <w:rPr>
              <w:rFonts w:cs="Calibri"/>
            </w:rPr>
            <w:fldChar w:fldCharType="end"/>
          </w:r>
        </w:sdtContent>
      </w:sdt>
      <w:r w:rsidRPr="00CA1A00">
        <w:rPr>
          <w:rFonts w:cs="Calibri"/>
        </w:rPr>
        <w:t>.</w:t>
      </w:r>
      <w:r w:rsidRPr="00CA1A00">
        <w:t xml:space="preserve"> </w:t>
      </w:r>
    </w:p>
    <w:p w14:paraId="492AED3C" w14:textId="77777777" w:rsidR="008C07B4" w:rsidRPr="00CA1A00" w:rsidRDefault="008C07B4" w:rsidP="008C07B4">
      <w:pPr>
        <w:pStyle w:val="Heading2"/>
        <w:jc w:val="both"/>
        <w:rPr>
          <w:rFonts w:cs="Calibri"/>
        </w:rPr>
      </w:pPr>
      <w:bookmarkStart w:id="24" w:name="_Toc515009495"/>
      <w:bookmarkStart w:id="25" w:name="_Toc525195499"/>
      <w:bookmarkStart w:id="26" w:name="_Toc528747302"/>
      <w:bookmarkStart w:id="27" w:name="_Toc528842454"/>
      <w:bookmarkStart w:id="28" w:name="_Toc515009496"/>
      <w:r w:rsidRPr="00CA1A00">
        <w:rPr>
          <w:rFonts w:cs="Calibri"/>
        </w:rPr>
        <w:t>Documentation</w:t>
      </w:r>
      <w:bookmarkEnd w:id="24"/>
      <w:bookmarkEnd w:id="25"/>
      <w:bookmarkEnd w:id="26"/>
      <w:bookmarkEnd w:id="27"/>
      <w:r w:rsidRPr="00CA1A00">
        <w:rPr>
          <w:rFonts w:cs="Calibri"/>
        </w:rPr>
        <w:t xml:space="preserve"> </w:t>
      </w:r>
    </w:p>
    <w:p w14:paraId="0EDBEC71" w14:textId="77777777" w:rsidR="008C07B4" w:rsidRPr="00CA1A00" w:rsidRDefault="008C07B4" w:rsidP="008C07B4">
      <w:pPr>
        <w:jc w:val="both"/>
        <w:rPr>
          <w:rFonts w:cs="Calibri"/>
          <w:szCs w:val="24"/>
        </w:rPr>
      </w:pPr>
      <w:r w:rsidRPr="00CA1A00">
        <w:rPr>
          <w:rFonts w:cs="Calibri"/>
          <w:szCs w:val="24"/>
        </w:rPr>
        <w:t xml:space="preserve">Test specifications and test reports with attached checklists shall be approved in CHESS. The test reports shall be signed by the involved personnel and relevant stakeholders. The signed copies shall be scanned and uploaded to CHESS. </w:t>
      </w:r>
    </w:p>
    <w:p w14:paraId="260A7621" w14:textId="77777777" w:rsidR="008C07B4" w:rsidRPr="00CA1A00" w:rsidRDefault="008C07B4" w:rsidP="008C07B4">
      <w:pPr>
        <w:pStyle w:val="Heading3"/>
      </w:pPr>
      <w:bookmarkStart w:id="29" w:name="_Toc528747303"/>
      <w:bookmarkStart w:id="30" w:name="_Toc528842455"/>
      <w:r w:rsidRPr="00CA1A00">
        <w:lastRenderedPageBreak/>
        <w:t>Verification document requirements</w:t>
      </w:r>
      <w:bookmarkEnd w:id="29"/>
      <w:bookmarkEnd w:id="30"/>
    </w:p>
    <w:p w14:paraId="7A62A9F9" w14:textId="1ADD71A7" w:rsidR="008C07B4" w:rsidRPr="00CA1A00" w:rsidRDefault="008C07B4" w:rsidP="008C07B4">
      <w:pPr>
        <w:rPr>
          <w:szCs w:val="24"/>
        </w:rPr>
      </w:pPr>
      <w:r w:rsidRPr="00CA1A00">
        <w:rPr>
          <w:szCs w:val="24"/>
        </w:rPr>
        <w:t xml:space="preserve">The following information shall be available in the </w:t>
      </w:r>
      <w:r w:rsidR="00FC5B84">
        <w:rPr>
          <w:szCs w:val="24"/>
        </w:rPr>
        <w:t xml:space="preserve">test </w:t>
      </w:r>
      <w:r w:rsidRPr="00CA1A00">
        <w:rPr>
          <w:szCs w:val="24"/>
        </w:rPr>
        <w:t>documents:</w:t>
      </w:r>
    </w:p>
    <w:p w14:paraId="361FBB6E" w14:textId="77777777" w:rsidR="008C07B4" w:rsidRPr="00CA1A00" w:rsidRDefault="008C07B4" w:rsidP="008C07B4">
      <w:pPr>
        <w:pStyle w:val="ListParagraph"/>
        <w:numPr>
          <w:ilvl w:val="0"/>
          <w:numId w:val="34"/>
        </w:numPr>
      </w:pPr>
      <w:r w:rsidRPr="00CA1A00">
        <w:t>The Facility Breakdown Structure (FBS) for the equipment/system being tested</w:t>
      </w:r>
    </w:p>
    <w:p w14:paraId="7A663C1B" w14:textId="77777777" w:rsidR="008C07B4" w:rsidRPr="00CA1A00" w:rsidRDefault="008C07B4" w:rsidP="008C07B4">
      <w:pPr>
        <w:pStyle w:val="ListParagraph"/>
        <w:numPr>
          <w:ilvl w:val="0"/>
          <w:numId w:val="34"/>
        </w:numPr>
      </w:pPr>
      <w:r w:rsidRPr="00CA1A00">
        <w:t>CHESS id</w:t>
      </w:r>
    </w:p>
    <w:p w14:paraId="3F1CCD26" w14:textId="77777777" w:rsidR="008C07B4" w:rsidRPr="00CA1A00" w:rsidRDefault="008C07B4" w:rsidP="008C07B4">
      <w:pPr>
        <w:pStyle w:val="ListParagraph"/>
        <w:numPr>
          <w:ilvl w:val="0"/>
          <w:numId w:val="34"/>
        </w:numPr>
      </w:pPr>
      <w:r w:rsidRPr="00CA1A00">
        <w:t>Date information</w:t>
      </w:r>
    </w:p>
    <w:p w14:paraId="4EF6EFAA" w14:textId="77777777" w:rsidR="008C07B4" w:rsidRPr="00CA1A00" w:rsidRDefault="008C07B4" w:rsidP="008C07B4">
      <w:pPr>
        <w:pStyle w:val="ListParagraph"/>
        <w:numPr>
          <w:ilvl w:val="0"/>
          <w:numId w:val="34"/>
        </w:numPr>
      </w:pPr>
      <w:r w:rsidRPr="00CA1A00">
        <w:t>Signing section for approval signing</w:t>
      </w:r>
    </w:p>
    <w:p w14:paraId="725523D2" w14:textId="77777777" w:rsidR="008C07B4" w:rsidRPr="00CA1A00" w:rsidRDefault="008C07B4" w:rsidP="008C07B4">
      <w:pPr>
        <w:pStyle w:val="ListParagraph"/>
        <w:numPr>
          <w:ilvl w:val="0"/>
          <w:numId w:val="34"/>
        </w:numPr>
      </w:pPr>
      <w:r w:rsidRPr="00CA1A00">
        <w:t>List of test equipment</w:t>
      </w:r>
    </w:p>
    <w:p w14:paraId="474C320A" w14:textId="77777777" w:rsidR="008C07B4" w:rsidRPr="00CA1A00" w:rsidRDefault="008C07B4" w:rsidP="008C07B4">
      <w:pPr>
        <w:pStyle w:val="ListParagraph"/>
        <w:numPr>
          <w:ilvl w:val="0"/>
          <w:numId w:val="34"/>
        </w:numPr>
      </w:pPr>
      <w:r w:rsidRPr="00CA1A00">
        <w:t>Test list with test description or reference to a test description</w:t>
      </w:r>
    </w:p>
    <w:p w14:paraId="5128821F" w14:textId="77777777" w:rsidR="008C07B4" w:rsidRPr="00CA1A00" w:rsidRDefault="008C07B4" w:rsidP="008C07B4">
      <w:pPr>
        <w:pStyle w:val="ListParagraph"/>
        <w:numPr>
          <w:ilvl w:val="0"/>
          <w:numId w:val="34"/>
        </w:numPr>
      </w:pPr>
      <w:r w:rsidRPr="00CA1A00">
        <w:t>Checklists and punch list available designed in a structured way, making it easy to see what is approved and not, and why.</w:t>
      </w:r>
    </w:p>
    <w:p w14:paraId="1A14CCF6" w14:textId="77777777" w:rsidR="008C07B4" w:rsidRPr="00CA1A00" w:rsidRDefault="008C07B4" w:rsidP="008C07B4">
      <w:pPr>
        <w:pStyle w:val="ListParagraph"/>
        <w:numPr>
          <w:ilvl w:val="0"/>
          <w:numId w:val="34"/>
        </w:numPr>
      </w:pPr>
      <w:r w:rsidRPr="00CA1A00">
        <w:t>Roles of the ones performing the test</w:t>
      </w:r>
    </w:p>
    <w:p w14:paraId="2B07A9D9" w14:textId="583B6A17" w:rsidR="008C07B4" w:rsidRPr="00CA1A00" w:rsidRDefault="008C07B4" w:rsidP="008C07B4">
      <w:pPr>
        <w:pStyle w:val="ListParagraph"/>
        <w:numPr>
          <w:ilvl w:val="0"/>
          <w:numId w:val="34"/>
        </w:numPr>
      </w:pPr>
      <w:r w:rsidRPr="00CA1A00">
        <w:t>In the SIT and FIT specification and report it shall be clear that all safety functions are tested. All safety functions shall be tested and approved before validation.</w:t>
      </w:r>
    </w:p>
    <w:p w14:paraId="600BB150" w14:textId="77777777" w:rsidR="008C07B4" w:rsidRPr="00CA1A00" w:rsidRDefault="008C07B4" w:rsidP="008C07B4">
      <w:pPr>
        <w:pStyle w:val="Heading3"/>
      </w:pPr>
      <w:bookmarkStart w:id="31" w:name="_Toc528747304"/>
      <w:bookmarkStart w:id="32" w:name="_Toc528842456"/>
      <w:r w:rsidRPr="00CA1A00">
        <w:t>Verification documents</w:t>
      </w:r>
      <w:bookmarkEnd w:id="31"/>
      <w:bookmarkEnd w:id="32"/>
    </w:p>
    <w:p w14:paraId="3B9E2ED7" w14:textId="0E670812" w:rsidR="008C07B4" w:rsidRPr="00CA1A00" w:rsidRDefault="008C07B4" w:rsidP="008C07B4">
      <w:pPr>
        <w:jc w:val="both"/>
        <w:rPr>
          <w:rFonts w:cs="Calibri"/>
          <w:szCs w:val="24"/>
        </w:rPr>
      </w:pPr>
      <w:r w:rsidRPr="00CA1A00">
        <w:rPr>
          <w:rFonts w:cs="Calibri"/>
          <w:szCs w:val="24"/>
        </w:rPr>
        <w:t xml:space="preserve">The following verification documents shall be produced, approved and uploaded to CHESS before validation. For more information about entry criteria, methods, tools, acceptance criteria’s and roles for the specific tests, see section </w:t>
      </w:r>
      <w:r w:rsidR="00717677" w:rsidRPr="00CA1A00">
        <w:rPr>
          <w:rFonts w:cs="Calibri"/>
          <w:szCs w:val="24"/>
        </w:rPr>
        <w:t>2</w:t>
      </w:r>
      <w:r w:rsidRPr="00CA1A00">
        <w:rPr>
          <w:rFonts w:cs="Calibri"/>
          <w:szCs w:val="24"/>
        </w:rPr>
        <w:t>.5.</w:t>
      </w:r>
    </w:p>
    <w:p w14:paraId="3E77D3B5" w14:textId="77777777" w:rsidR="008C07B4" w:rsidRPr="00CA1A00" w:rsidRDefault="008C07B4" w:rsidP="008C07B4">
      <w:pPr>
        <w:pStyle w:val="Heading4"/>
      </w:pPr>
      <w:bookmarkStart w:id="33" w:name="_Toc528747305"/>
      <w:bookmarkStart w:id="34" w:name="_Toc528842457"/>
      <w:r w:rsidRPr="00CA1A00">
        <w:t>Test specifications</w:t>
      </w:r>
      <w:bookmarkEnd w:id="33"/>
      <w:bookmarkEnd w:id="34"/>
    </w:p>
    <w:p w14:paraId="1601AC49" w14:textId="6F7D25FB" w:rsidR="008C07B4" w:rsidRPr="00CA1A00" w:rsidRDefault="006E7F73" w:rsidP="008C07B4">
      <w:pPr>
        <w:pStyle w:val="ListParagraph"/>
        <w:numPr>
          <w:ilvl w:val="0"/>
          <w:numId w:val="33"/>
        </w:numPr>
        <w:jc w:val="both"/>
        <w:rPr>
          <w:rFonts w:cs="Calibri"/>
          <w:szCs w:val="24"/>
        </w:rPr>
      </w:pPr>
      <w:r>
        <w:rPr>
          <w:rFonts w:cs="Calibri"/>
          <w:szCs w:val="24"/>
        </w:rPr>
        <w:t xml:space="preserve">Hardware </w:t>
      </w:r>
      <w:r w:rsidR="008C07B4" w:rsidRPr="00CA1A00">
        <w:rPr>
          <w:rFonts w:cs="Calibri"/>
          <w:szCs w:val="24"/>
        </w:rPr>
        <w:t>Factory Acceptance Test (FAT) specification</w:t>
      </w:r>
    </w:p>
    <w:p w14:paraId="593B24B7" w14:textId="2E1C5E97" w:rsidR="008C07B4" w:rsidRPr="00CA1A00" w:rsidRDefault="00A30169" w:rsidP="008C07B4">
      <w:pPr>
        <w:pStyle w:val="ListParagraph"/>
        <w:numPr>
          <w:ilvl w:val="0"/>
          <w:numId w:val="33"/>
        </w:numPr>
        <w:jc w:val="both"/>
        <w:rPr>
          <w:rFonts w:cs="Calibri"/>
          <w:szCs w:val="24"/>
        </w:rPr>
      </w:pPr>
      <w:r>
        <w:rPr>
          <w:rFonts w:cs="Calibri"/>
          <w:szCs w:val="24"/>
        </w:rPr>
        <w:t xml:space="preserve">Hardware </w:t>
      </w:r>
      <w:r w:rsidR="008C07B4" w:rsidRPr="00CA1A00">
        <w:rPr>
          <w:rFonts w:cs="Calibri"/>
          <w:szCs w:val="24"/>
        </w:rPr>
        <w:t>Loop check specification</w:t>
      </w:r>
    </w:p>
    <w:p w14:paraId="0974FE34" w14:textId="629697E5" w:rsidR="008C07B4" w:rsidRPr="00CA1A00" w:rsidRDefault="006E7F73" w:rsidP="008C07B4">
      <w:pPr>
        <w:pStyle w:val="ListParagraph"/>
        <w:numPr>
          <w:ilvl w:val="0"/>
          <w:numId w:val="33"/>
        </w:numPr>
        <w:jc w:val="both"/>
        <w:rPr>
          <w:rFonts w:cs="Calibri"/>
          <w:szCs w:val="24"/>
        </w:rPr>
      </w:pPr>
      <w:r>
        <w:rPr>
          <w:rFonts w:cs="Calibri"/>
          <w:szCs w:val="24"/>
        </w:rPr>
        <w:t xml:space="preserve">Hardware </w:t>
      </w:r>
      <w:r w:rsidR="008C07B4" w:rsidRPr="00CA1A00">
        <w:rPr>
          <w:rFonts w:cs="Calibri"/>
          <w:szCs w:val="24"/>
        </w:rPr>
        <w:t>Site Acceptance Test (SAT) specification</w:t>
      </w:r>
    </w:p>
    <w:p w14:paraId="31637008" w14:textId="1F454ABB" w:rsidR="008C07B4" w:rsidRPr="00CA1A00" w:rsidRDefault="008C07B4" w:rsidP="008C07B4">
      <w:pPr>
        <w:pStyle w:val="ListParagraph"/>
        <w:numPr>
          <w:ilvl w:val="0"/>
          <w:numId w:val="33"/>
        </w:numPr>
        <w:jc w:val="both"/>
        <w:rPr>
          <w:rFonts w:cs="Calibri"/>
          <w:szCs w:val="24"/>
        </w:rPr>
      </w:pPr>
      <w:r w:rsidRPr="00CA1A00">
        <w:rPr>
          <w:rFonts w:cs="Calibri"/>
          <w:szCs w:val="24"/>
        </w:rPr>
        <w:t>Pre Factory Acceptance Test (pre-FAT) specification</w:t>
      </w:r>
    </w:p>
    <w:p w14:paraId="6848D05A" w14:textId="249BB3F7" w:rsidR="008C07B4" w:rsidRPr="00CA1A00" w:rsidRDefault="008C07B4" w:rsidP="008C07B4">
      <w:pPr>
        <w:pStyle w:val="ListParagraph"/>
        <w:numPr>
          <w:ilvl w:val="0"/>
          <w:numId w:val="33"/>
        </w:numPr>
        <w:jc w:val="both"/>
        <w:rPr>
          <w:rFonts w:cs="Calibri"/>
          <w:szCs w:val="24"/>
        </w:rPr>
      </w:pPr>
      <w:r w:rsidRPr="00CA1A00">
        <w:rPr>
          <w:rFonts w:cs="Calibri"/>
          <w:szCs w:val="24"/>
        </w:rPr>
        <w:t>Site Integration Test (SIT) specification</w:t>
      </w:r>
    </w:p>
    <w:p w14:paraId="0453E014" w14:textId="1406E1C9" w:rsidR="008C07B4" w:rsidRPr="00CA1A00" w:rsidRDefault="008C07B4" w:rsidP="008C07B4">
      <w:pPr>
        <w:pStyle w:val="ListParagraph"/>
        <w:numPr>
          <w:ilvl w:val="0"/>
          <w:numId w:val="33"/>
        </w:numPr>
        <w:jc w:val="both"/>
        <w:rPr>
          <w:rFonts w:cs="Calibri"/>
          <w:szCs w:val="24"/>
        </w:rPr>
      </w:pPr>
      <w:r w:rsidRPr="00CA1A00">
        <w:rPr>
          <w:rFonts w:cs="Calibri"/>
          <w:szCs w:val="24"/>
        </w:rPr>
        <w:t>Final Integration Test (FIT) specification</w:t>
      </w:r>
    </w:p>
    <w:p w14:paraId="56988D1E" w14:textId="0E062966" w:rsidR="008C07B4" w:rsidRPr="00CA1A00" w:rsidRDefault="008C07B4" w:rsidP="008C07B4">
      <w:pPr>
        <w:pStyle w:val="Heading4"/>
      </w:pPr>
      <w:bookmarkStart w:id="35" w:name="_Toc528747306"/>
      <w:bookmarkStart w:id="36" w:name="_Toc528842458"/>
      <w:r w:rsidRPr="00CA1A00">
        <w:t>Test reports</w:t>
      </w:r>
      <w:bookmarkEnd w:id="35"/>
      <w:bookmarkEnd w:id="36"/>
    </w:p>
    <w:p w14:paraId="34144F30" w14:textId="66997342" w:rsidR="008C07B4" w:rsidRPr="00CA1A00" w:rsidRDefault="00A30169" w:rsidP="008C07B4">
      <w:pPr>
        <w:pStyle w:val="ListParagraph"/>
        <w:numPr>
          <w:ilvl w:val="0"/>
          <w:numId w:val="33"/>
        </w:numPr>
        <w:jc w:val="both"/>
        <w:rPr>
          <w:rFonts w:cs="Calibri"/>
          <w:szCs w:val="24"/>
        </w:rPr>
      </w:pPr>
      <w:r>
        <w:rPr>
          <w:rFonts w:cs="Calibri"/>
          <w:szCs w:val="24"/>
        </w:rPr>
        <w:t xml:space="preserve">Hardware </w:t>
      </w:r>
      <w:r w:rsidR="008C07B4" w:rsidRPr="00CA1A00">
        <w:rPr>
          <w:rFonts w:cs="Calibri"/>
          <w:szCs w:val="24"/>
        </w:rPr>
        <w:t>FAT report</w:t>
      </w:r>
    </w:p>
    <w:p w14:paraId="0A2EA1E2" w14:textId="0B3AE0CF" w:rsidR="008C07B4" w:rsidRPr="00CA1A00" w:rsidRDefault="00A30169" w:rsidP="008C07B4">
      <w:pPr>
        <w:pStyle w:val="ListParagraph"/>
        <w:numPr>
          <w:ilvl w:val="0"/>
          <w:numId w:val="33"/>
        </w:numPr>
        <w:jc w:val="both"/>
        <w:rPr>
          <w:rFonts w:cs="Calibri"/>
          <w:szCs w:val="24"/>
        </w:rPr>
      </w:pPr>
      <w:r>
        <w:rPr>
          <w:rFonts w:cs="Calibri"/>
          <w:szCs w:val="24"/>
        </w:rPr>
        <w:t xml:space="preserve">Hardware </w:t>
      </w:r>
      <w:r w:rsidR="008C07B4" w:rsidRPr="00CA1A00">
        <w:rPr>
          <w:rFonts w:cs="Calibri"/>
          <w:szCs w:val="24"/>
        </w:rPr>
        <w:t>Loop check report</w:t>
      </w:r>
    </w:p>
    <w:p w14:paraId="3A050C7B" w14:textId="79E215FD" w:rsidR="008C07B4" w:rsidRPr="00CA1A00" w:rsidRDefault="00A30169" w:rsidP="008C07B4">
      <w:pPr>
        <w:pStyle w:val="ListParagraph"/>
        <w:numPr>
          <w:ilvl w:val="0"/>
          <w:numId w:val="33"/>
        </w:numPr>
        <w:jc w:val="both"/>
        <w:rPr>
          <w:rFonts w:cs="Calibri"/>
          <w:szCs w:val="24"/>
        </w:rPr>
      </w:pPr>
      <w:r>
        <w:rPr>
          <w:rFonts w:cs="Calibri"/>
          <w:szCs w:val="24"/>
        </w:rPr>
        <w:t xml:space="preserve">Hardware </w:t>
      </w:r>
      <w:r w:rsidR="008C07B4" w:rsidRPr="00CA1A00">
        <w:rPr>
          <w:rFonts w:cs="Calibri"/>
          <w:szCs w:val="24"/>
        </w:rPr>
        <w:t xml:space="preserve">SAT report </w:t>
      </w:r>
    </w:p>
    <w:p w14:paraId="4483B0E9" w14:textId="0B26B84F" w:rsidR="008C07B4" w:rsidRPr="00CA1A00" w:rsidRDefault="008C07B4" w:rsidP="008C07B4">
      <w:pPr>
        <w:pStyle w:val="ListParagraph"/>
        <w:numPr>
          <w:ilvl w:val="0"/>
          <w:numId w:val="33"/>
        </w:numPr>
        <w:jc w:val="both"/>
        <w:rPr>
          <w:rFonts w:cs="Calibri"/>
          <w:szCs w:val="24"/>
        </w:rPr>
      </w:pPr>
      <w:r w:rsidRPr="00CA1A00">
        <w:rPr>
          <w:rFonts w:cs="Calibri"/>
          <w:szCs w:val="24"/>
        </w:rPr>
        <w:t>Pre-FAT report</w:t>
      </w:r>
    </w:p>
    <w:p w14:paraId="5448AE23" w14:textId="60A83439" w:rsidR="008C07B4" w:rsidRPr="00CA1A00" w:rsidRDefault="008C07B4" w:rsidP="008C07B4">
      <w:pPr>
        <w:pStyle w:val="ListParagraph"/>
        <w:numPr>
          <w:ilvl w:val="0"/>
          <w:numId w:val="33"/>
        </w:numPr>
        <w:jc w:val="both"/>
        <w:rPr>
          <w:rFonts w:cs="Calibri"/>
          <w:szCs w:val="24"/>
        </w:rPr>
      </w:pPr>
      <w:r w:rsidRPr="00CA1A00">
        <w:rPr>
          <w:rFonts w:cs="Calibri"/>
          <w:szCs w:val="24"/>
        </w:rPr>
        <w:t>SIT report</w:t>
      </w:r>
    </w:p>
    <w:p w14:paraId="2FE869AA" w14:textId="60AD4BCB" w:rsidR="008C07B4" w:rsidRPr="00CA1A00" w:rsidRDefault="008C07B4" w:rsidP="008C07B4">
      <w:pPr>
        <w:pStyle w:val="ListParagraph"/>
        <w:numPr>
          <w:ilvl w:val="0"/>
          <w:numId w:val="33"/>
        </w:numPr>
        <w:jc w:val="both"/>
        <w:rPr>
          <w:rFonts w:cs="Calibri"/>
          <w:szCs w:val="24"/>
        </w:rPr>
      </w:pPr>
      <w:r w:rsidRPr="00CA1A00">
        <w:rPr>
          <w:rFonts w:cs="Calibri"/>
          <w:szCs w:val="24"/>
        </w:rPr>
        <w:t>FIT report</w:t>
      </w:r>
    </w:p>
    <w:p w14:paraId="141CBAD6" w14:textId="77777777" w:rsidR="0035794E" w:rsidRPr="00CA1A00" w:rsidRDefault="0035794E" w:rsidP="0035794E">
      <w:pPr>
        <w:pStyle w:val="Heading2"/>
        <w:jc w:val="both"/>
        <w:rPr>
          <w:rFonts w:cs="Calibri"/>
        </w:rPr>
      </w:pPr>
      <w:bookmarkStart w:id="37" w:name="_Toc528842459"/>
      <w:r w:rsidRPr="00CA1A00">
        <w:rPr>
          <w:rFonts w:cs="Calibri"/>
        </w:rPr>
        <w:t>Traceability</w:t>
      </w:r>
      <w:bookmarkEnd w:id="28"/>
      <w:bookmarkEnd w:id="37"/>
    </w:p>
    <w:p w14:paraId="2D384FA7" w14:textId="2BA2C758" w:rsidR="0035794E" w:rsidRPr="00CA1A00" w:rsidRDefault="0035794E" w:rsidP="0035794E">
      <w:pPr>
        <w:jc w:val="both"/>
        <w:rPr>
          <w:rFonts w:cs="Calibri"/>
          <w:szCs w:val="24"/>
        </w:rPr>
      </w:pPr>
      <w:bookmarkStart w:id="38" w:name="_Toc520699593"/>
      <w:r w:rsidRPr="00CA1A00">
        <w:rPr>
          <w:rFonts w:cs="Calibri"/>
          <w:szCs w:val="24"/>
        </w:rPr>
        <w:t xml:space="preserve">The Safety </w:t>
      </w:r>
      <w:r w:rsidR="00FC5B84">
        <w:rPr>
          <w:rFonts w:cs="Calibri"/>
          <w:szCs w:val="24"/>
        </w:rPr>
        <w:t>R</w:t>
      </w:r>
      <w:r w:rsidRPr="00CA1A00">
        <w:rPr>
          <w:rFonts w:cs="Calibri"/>
          <w:szCs w:val="24"/>
        </w:rPr>
        <w:t xml:space="preserve">equirement </w:t>
      </w:r>
      <w:r w:rsidR="00FC5B84">
        <w:rPr>
          <w:rFonts w:cs="Calibri"/>
          <w:szCs w:val="24"/>
        </w:rPr>
        <w:t>S</w:t>
      </w:r>
      <w:r w:rsidRPr="00CA1A00">
        <w:rPr>
          <w:rFonts w:cs="Calibri"/>
          <w:szCs w:val="24"/>
        </w:rPr>
        <w:t>pecification (SRS) defines the safety requirements for each (SIF). It includes specifications of both the functional and safety integrity requirements for the system.</w:t>
      </w:r>
    </w:p>
    <w:p w14:paraId="64547E13" w14:textId="32A5A222" w:rsidR="0035794E" w:rsidRPr="00CA1A00" w:rsidRDefault="0035794E" w:rsidP="0035794E">
      <w:pPr>
        <w:jc w:val="both"/>
        <w:rPr>
          <w:rFonts w:cs="Calibri"/>
          <w:szCs w:val="24"/>
        </w:rPr>
      </w:pPr>
      <w:r w:rsidRPr="00CA1A00">
        <w:rPr>
          <w:rFonts w:eastAsia="Times New Roman"/>
          <w:szCs w:val="24"/>
        </w:rPr>
        <w:t xml:space="preserve">Traceability is established from </w:t>
      </w:r>
      <w:r w:rsidRPr="00CA1A00">
        <w:rPr>
          <w:rFonts w:cs="Calibri"/>
          <w:szCs w:val="24"/>
        </w:rPr>
        <w:t xml:space="preserve">the requirements that are stated in the Safety Requirements Specification Document for PSS0 </w:t>
      </w:r>
      <w:sdt>
        <w:sdtPr>
          <w:rPr>
            <w:rFonts w:cs="Calibri"/>
            <w:szCs w:val="24"/>
          </w:rPr>
          <w:id w:val="-179736726"/>
          <w:citation/>
        </w:sdtPr>
        <w:sdtContent>
          <w:r w:rsidRPr="00CA1A00">
            <w:rPr>
              <w:rFonts w:cs="Calibri"/>
              <w:szCs w:val="24"/>
            </w:rPr>
            <w:fldChar w:fldCharType="begin"/>
          </w:r>
          <w:r w:rsidRPr="00CA1A00">
            <w:rPr>
              <w:rFonts w:cs="Calibri"/>
              <w:szCs w:val="24"/>
            </w:rPr>
            <w:instrText xml:space="preserve"> CITATION Saf181 \l 1053 </w:instrText>
          </w:r>
          <w:r w:rsidRPr="00CA1A00">
            <w:rPr>
              <w:rFonts w:cs="Calibri"/>
              <w:szCs w:val="24"/>
            </w:rPr>
            <w:fldChar w:fldCharType="separate"/>
          </w:r>
          <w:r w:rsidR="004B3490" w:rsidRPr="004B3490">
            <w:rPr>
              <w:rFonts w:cs="Calibri"/>
              <w:noProof/>
              <w:szCs w:val="24"/>
            </w:rPr>
            <w:t>[10]</w:t>
          </w:r>
          <w:r w:rsidRPr="00CA1A00">
            <w:rPr>
              <w:rFonts w:cs="Calibri"/>
              <w:szCs w:val="24"/>
            </w:rPr>
            <w:fldChar w:fldCharType="end"/>
          </w:r>
        </w:sdtContent>
      </w:sdt>
      <w:r w:rsidRPr="00CA1A00">
        <w:rPr>
          <w:rFonts w:cs="Calibri"/>
          <w:szCs w:val="24"/>
        </w:rPr>
        <w:t xml:space="preserve"> and the Software Safety Requirements </w:t>
      </w:r>
      <w:r w:rsidRPr="00CA1A00">
        <w:rPr>
          <w:rFonts w:cs="Calibri"/>
          <w:szCs w:val="24"/>
        </w:rPr>
        <w:lastRenderedPageBreak/>
        <w:t xml:space="preserve">Specifications for Personnel Safety System 0 </w:t>
      </w:r>
      <w:sdt>
        <w:sdtPr>
          <w:rPr>
            <w:rFonts w:cs="Calibri"/>
            <w:szCs w:val="24"/>
          </w:rPr>
          <w:id w:val="1153189499"/>
          <w:citation/>
        </w:sdtPr>
        <w:sdtContent>
          <w:r w:rsidRPr="00CA1A00">
            <w:rPr>
              <w:rFonts w:cs="Calibri"/>
              <w:szCs w:val="24"/>
            </w:rPr>
            <w:fldChar w:fldCharType="begin"/>
          </w:r>
          <w:r w:rsidRPr="00CA1A00">
            <w:rPr>
              <w:rFonts w:cs="Calibri"/>
              <w:szCs w:val="24"/>
            </w:rPr>
            <w:instrText xml:space="preserve"> CITATION Sof18 \l 1053 </w:instrText>
          </w:r>
          <w:r w:rsidRPr="00CA1A00">
            <w:rPr>
              <w:rFonts w:cs="Calibri"/>
              <w:szCs w:val="24"/>
            </w:rPr>
            <w:fldChar w:fldCharType="separate"/>
          </w:r>
          <w:r w:rsidR="00CA1A00" w:rsidRPr="00CA1A00">
            <w:rPr>
              <w:rFonts w:cs="Calibri"/>
              <w:noProof/>
              <w:szCs w:val="24"/>
            </w:rPr>
            <w:t>[11]</w:t>
          </w:r>
          <w:r w:rsidRPr="00CA1A00">
            <w:rPr>
              <w:rFonts w:cs="Calibri"/>
              <w:szCs w:val="24"/>
            </w:rPr>
            <w:fldChar w:fldCharType="end"/>
          </w:r>
        </w:sdtContent>
      </w:sdt>
      <w:r w:rsidRPr="00CA1A00">
        <w:rPr>
          <w:rFonts w:cs="Calibri"/>
          <w:szCs w:val="24"/>
        </w:rPr>
        <w:t xml:space="preserve"> and trough </w:t>
      </w:r>
      <w:r w:rsidRPr="00CA1A00">
        <w:rPr>
          <w:rFonts w:eastAsia="Times New Roman"/>
          <w:szCs w:val="24"/>
        </w:rPr>
        <w:t>verification and validation activity documents.</w:t>
      </w:r>
    </w:p>
    <w:p w14:paraId="187598E3" w14:textId="5A24A818" w:rsidR="0035794E" w:rsidRPr="00CA1A00" w:rsidRDefault="0035794E" w:rsidP="0035794E">
      <w:pPr>
        <w:jc w:val="both"/>
        <w:rPr>
          <w:rFonts w:cs="Calibri"/>
          <w:szCs w:val="24"/>
        </w:rPr>
      </w:pPr>
      <w:r w:rsidRPr="00CA1A00">
        <w:rPr>
          <w:rFonts w:cs="Calibri"/>
          <w:szCs w:val="24"/>
        </w:rPr>
        <w:t xml:space="preserve">These requirements </w:t>
      </w:r>
      <w:r w:rsidR="00126051" w:rsidRPr="00CA1A00">
        <w:rPr>
          <w:rFonts w:cs="Calibri"/>
          <w:szCs w:val="24"/>
        </w:rPr>
        <w:t>shall</w:t>
      </w:r>
      <w:r w:rsidRPr="00CA1A00">
        <w:rPr>
          <w:rFonts w:cs="Calibri"/>
          <w:szCs w:val="24"/>
        </w:rPr>
        <w:t xml:space="preserve"> be tested and verified using checklists, the checklists </w:t>
      </w:r>
      <w:r w:rsidR="00126051" w:rsidRPr="00CA1A00">
        <w:rPr>
          <w:rFonts w:cs="Calibri"/>
          <w:szCs w:val="24"/>
        </w:rPr>
        <w:t>should</w:t>
      </w:r>
      <w:r w:rsidRPr="00CA1A00">
        <w:rPr>
          <w:rFonts w:cs="Calibri"/>
          <w:szCs w:val="24"/>
        </w:rPr>
        <w:t xml:space="preserve"> be attached to the activity reports, which </w:t>
      </w:r>
      <w:r w:rsidR="00126051" w:rsidRPr="00CA1A00">
        <w:rPr>
          <w:rFonts w:cs="Calibri"/>
          <w:szCs w:val="24"/>
        </w:rPr>
        <w:t>shall</w:t>
      </w:r>
      <w:r w:rsidRPr="00CA1A00">
        <w:rPr>
          <w:rFonts w:cs="Calibri"/>
          <w:szCs w:val="24"/>
        </w:rPr>
        <w:t xml:space="preserve"> be uploaded to CHESS. The requirements </w:t>
      </w:r>
      <w:r w:rsidR="00126051" w:rsidRPr="00CA1A00">
        <w:rPr>
          <w:rFonts w:cs="Calibri"/>
          <w:szCs w:val="24"/>
        </w:rPr>
        <w:t>shall</w:t>
      </w:r>
      <w:r w:rsidRPr="00CA1A00">
        <w:rPr>
          <w:rFonts w:cs="Calibri"/>
          <w:szCs w:val="24"/>
        </w:rPr>
        <w:t xml:space="preserve"> be verified again during the SIT, when the software and hardware are integrated. This </w:t>
      </w:r>
      <w:r w:rsidR="00126051" w:rsidRPr="00CA1A00">
        <w:rPr>
          <w:rFonts w:cs="Calibri"/>
          <w:szCs w:val="24"/>
        </w:rPr>
        <w:t>shall</w:t>
      </w:r>
      <w:r w:rsidRPr="00CA1A00">
        <w:rPr>
          <w:rFonts w:cs="Calibri"/>
          <w:szCs w:val="24"/>
        </w:rPr>
        <w:t xml:space="preserve"> also be documented via a checklist and validated during the last independent validation demonstration. </w:t>
      </w:r>
    </w:p>
    <w:p w14:paraId="72770B36" w14:textId="123B0F0D" w:rsidR="0035794E" w:rsidRPr="00CA1A00" w:rsidRDefault="0035794E" w:rsidP="0035794E">
      <w:pPr>
        <w:jc w:val="both"/>
        <w:rPr>
          <w:rFonts w:cs="Calibri"/>
          <w:szCs w:val="24"/>
        </w:rPr>
      </w:pPr>
      <w:r w:rsidRPr="00CA1A00">
        <w:rPr>
          <w:rFonts w:cs="Calibri"/>
          <w:szCs w:val="24"/>
        </w:rPr>
        <w:t xml:space="preserve">For deviation traceability please see </w:t>
      </w:r>
      <w:sdt>
        <w:sdtPr>
          <w:rPr>
            <w:rFonts w:cs="Calibri"/>
            <w:szCs w:val="24"/>
          </w:rPr>
          <w:id w:val="313302582"/>
          <w:citation/>
        </w:sdtPr>
        <w:sdtContent>
          <w:r w:rsidRPr="00CA1A00">
            <w:rPr>
              <w:rFonts w:cs="Calibri"/>
              <w:szCs w:val="24"/>
            </w:rPr>
            <w:fldChar w:fldCharType="begin"/>
          </w:r>
          <w:r w:rsidRPr="00CA1A00">
            <w:rPr>
              <w:rFonts w:cs="Calibri"/>
              <w:noProof/>
              <w:szCs w:val="24"/>
            </w:rPr>
            <w:instrText xml:space="preserve">CITATION Con181 \l 1053 </w:instrText>
          </w:r>
          <w:r w:rsidRPr="00CA1A00">
            <w:rPr>
              <w:rFonts w:cs="Calibri"/>
              <w:szCs w:val="24"/>
            </w:rPr>
            <w:fldChar w:fldCharType="separate"/>
          </w:r>
          <w:r w:rsidR="00CA1A00" w:rsidRPr="00CA1A00">
            <w:rPr>
              <w:rFonts w:cs="Calibri"/>
              <w:noProof/>
              <w:szCs w:val="24"/>
            </w:rPr>
            <w:t>[9]</w:t>
          </w:r>
          <w:r w:rsidRPr="00CA1A00">
            <w:rPr>
              <w:rFonts w:cs="Calibri"/>
              <w:szCs w:val="24"/>
            </w:rPr>
            <w:fldChar w:fldCharType="end"/>
          </w:r>
        </w:sdtContent>
      </w:sdt>
      <w:r w:rsidRPr="00CA1A00">
        <w:rPr>
          <w:rFonts w:cs="Calibri"/>
          <w:noProof/>
          <w:szCs w:val="24"/>
        </w:rPr>
        <w:t xml:space="preserve"> for more information.</w:t>
      </w:r>
    </w:p>
    <w:p w14:paraId="5BF61326" w14:textId="77777777" w:rsidR="0035794E" w:rsidRPr="00CA1A00" w:rsidRDefault="0035794E" w:rsidP="0035794E">
      <w:pPr>
        <w:pStyle w:val="Heading2"/>
      </w:pPr>
      <w:bookmarkStart w:id="39" w:name="_Toc528842460"/>
      <w:r w:rsidRPr="00CA1A00">
        <w:t>The change control board</w:t>
      </w:r>
      <w:bookmarkEnd w:id="38"/>
      <w:bookmarkEnd w:id="39"/>
    </w:p>
    <w:p w14:paraId="0A496E74" w14:textId="53EE20E8" w:rsidR="0035794E" w:rsidRPr="00CA1A00" w:rsidRDefault="0035794E" w:rsidP="0035794E">
      <w:pPr>
        <w:jc w:val="both"/>
        <w:rPr>
          <w:szCs w:val="24"/>
        </w:rPr>
      </w:pPr>
      <w:r w:rsidRPr="00CA1A00">
        <w:rPr>
          <w:szCs w:val="24"/>
        </w:rPr>
        <w:t xml:space="preserve">The change control board is responsible for approval or refusal of change requests. This is described in the configuration management document </w:t>
      </w:r>
      <w:sdt>
        <w:sdtPr>
          <w:rPr>
            <w:szCs w:val="24"/>
          </w:rPr>
          <w:id w:val="-1651203561"/>
          <w:citation/>
        </w:sdtPr>
        <w:sdtContent>
          <w:r w:rsidRPr="00CA1A00">
            <w:rPr>
              <w:szCs w:val="24"/>
            </w:rPr>
            <w:fldChar w:fldCharType="begin"/>
          </w:r>
          <w:r w:rsidR="00AB4444" w:rsidRPr="00CA1A00">
            <w:rPr>
              <w:szCs w:val="24"/>
            </w:rPr>
            <w:instrText xml:space="preserve">CITATION Sys181 \l 1053 </w:instrText>
          </w:r>
          <w:r w:rsidRPr="00CA1A00">
            <w:rPr>
              <w:szCs w:val="24"/>
            </w:rPr>
            <w:fldChar w:fldCharType="separate"/>
          </w:r>
          <w:r w:rsidR="004B3490" w:rsidRPr="004B3490">
            <w:rPr>
              <w:noProof/>
              <w:szCs w:val="24"/>
            </w:rPr>
            <w:t>[12]</w:t>
          </w:r>
          <w:r w:rsidRPr="00CA1A00">
            <w:rPr>
              <w:szCs w:val="24"/>
            </w:rPr>
            <w:fldChar w:fldCharType="end"/>
          </w:r>
        </w:sdtContent>
      </w:sdt>
      <w:r w:rsidRPr="00CA1A00">
        <w:rPr>
          <w:szCs w:val="24"/>
        </w:rPr>
        <w:t>.</w:t>
      </w:r>
    </w:p>
    <w:p w14:paraId="3933B449" w14:textId="77777777" w:rsidR="00A94721" w:rsidRPr="00CA1A00" w:rsidRDefault="00A94721" w:rsidP="00A94721">
      <w:pPr>
        <w:tabs>
          <w:tab w:val="left" w:pos="1134"/>
        </w:tabs>
        <w:spacing w:after="0"/>
        <w:jc w:val="both"/>
        <w:rPr>
          <w:rFonts w:cs="Calibri"/>
        </w:rPr>
      </w:pPr>
    </w:p>
    <w:p w14:paraId="021FAB4E" w14:textId="5B052DDB" w:rsidR="00A94721" w:rsidRPr="00CA1A00" w:rsidRDefault="00A94721" w:rsidP="00804AE9">
      <w:pPr>
        <w:pStyle w:val="Heading1"/>
      </w:pPr>
      <w:r w:rsidRPr="00CA1A00">
        <w:br w:type="page"/>
      </w:r>
      <w:bookmarkStart w:id="40" w:name="_Toc528842461"/>
      <w:r w:rsidRPr="00CA1A00">
        <w:lastRenderedPageBreak/>
        <w:t>Verification</w:t>
      </w:r>
      <w:bookmarkEnd w:id="11"/>
      <w:bookmarkEnd w:id="40"/>
    </w:p>
    <w:p w14:paraId="13FB86B6" w14:textId="3A1F8BE0" w:rsidR="00A94721" w:rsidRPr="00CA1A00" w:rsidRDefault="00A94721" w:rsidP="00A94721">
      <w:pPr>
        <w:jc w:val="both"/>
        <w:rPr>
          <w:rFonts w:cs="Calibri"/>
        </w:rPr>
      </w:pPr>
      <w:r w:rsidRPr="00CA1A00">
        <w:rPr>
          <w:rFonts w:cs="Calibri"/>
        </w:rPr>
        <w:t>A verification strategy is an outline that describes the verification approach that maximizes the operational coverage for a system while it minimizes risks</w:t>
      </w:r>
      <w:r w:rsidR="00A77BF1" w:rsidRPr="00CA1A00">
        <w:rPr>
          <w:rFonts w:cs="Calibri"/>
        </w:rPr>
        <w:t xml:space="preserve"> </w:t>
      </w:r>
      <w:r w:rsidR="00A77BF1" w:rsidRPr="00CA1A00">
        <w:rPr>
          <w:rFonts w:cs="Calibri"/>
          <w:szCs w:val="24"/>
        </w:rPr>
        <w:t>of design mistakes and system failure</w:t>
      </w:r>
      <w:r w:rsidRPr="00CA1A00">
        <w:rPr>
          <w:rFonts w:cs="Calibri"/>
        </w:rPr>
        <w:t>. It is created to inform managers, testers, and developers about some key issues of the verification activities and to demonstrate that systems performs as expected. This includes the verification objective, methods of testing new functions,</w:t>
      </w:r>
      <w:r w:rsidR="004E76C6" w:rsidRPr="00CA1A00">
        <w:rPr>
          <w:rFonts w:cs="Calibri"/>
        </w:rPr>
        <w:t xml:space="preserve"> </w:t>
      </w:r>
      <w:r w:rsidRPr="00CA1A00">
        <w:rPr>
          <w:rFonts w:cs="Calibri"/>
        </w:rPr>
        <w:t xml:space="preserve">resources required for the project and the testing environment </w:t>
      </w:r>
      <w:sdt>
        <w:sdtPr>
          <w:rPr>
            <w:rFonts w:cs="Calibri"/>
          </w:rPr>
          <w:id w:val="1814757690"/>
          <w:citation/>
        </w:sdtPr>
        <w:sdtContent>
          <w:r w:rsidR="001B28A6" w:rsidRPr="00CA1A00">
            <w:rPr>
              <w:rFonts w:cs="Calibri"/>
            </w:rPr>
            <w:fldChar w:fldCharType="begin"/>
          </w:r>
          <w:r w:rsidR="00AB4444" w:rsidRPr="00CA1A00">
            <w:rPr>
              <w:rFonts w:cs="Calibri"/>
              <w:noProof/>
            </w:rPr>
            <w:instrText xml:space="preserve">CITATION Placeholder2 \l 1053 </w:instrText>
          </w:r>
          <w:r w:rsidR="001B28A6" w:rsidRPr="00CA1A00">
            <w:rPr>
              <w:rFonts w:cs="Calibri"/>
            </w:rPr>
            <w:fldChar w:fldCharType="separate"/>
          </w:r>
          <w:r w:rsidR="004B3490" w:rsidRPr="004B3490">
            <w:rPr>
              <w:rFonts w:cs="Calibri"/>
              <w:noProof/>
            </w:rPr>
            <w:t>[13]</w:t>
          </w:r>
          <w:r w:rsidR="001B28A6" w:rsidRPr="00CA1A00">
            <w:rPr>
              <w:rFonts w:cs="Calibri"/>
            </w:rPr>
            <w:fldChar w:fldCharType="end"/>
          </w:r>
        </w:sdtContent>
      </w:sdt>
      <w:r w:rsidRPr="00CA1A00">
        <w:rPr>
          <w:rFonts w:cs="Calibri"/>
        </w:rPr>
        <w:t xml:space="preserve">. </w:t>
      </w:r>
    </w:p>
    <w:p w14:paraId="336BB083" w14:textId="766AF2CB" w:rsidR="00A94721" w:rsidRPr="00CA1A00" w:rsidRDefault="00A94721" w:rsidP="00A94721">
      <w:pPr>
        <w:jc w:val="both"/>
        <w:rPr>
          <w:rFonts w:cs="Calibri"/>
          <w:szCs w:val="24"/>
        </w:rPr>
      </w:pPr>
      <w:r w:rsidRPr="00CA1A00">
        <w:rPr>
          <w:rFonts w:cs="Calibri"/>
          <w:szCs w:val="24"/>
        </w:rPr>
        <w:t>Prior to any operation or energisation of the systems interlocked by PSS</w:t>
      </w:r>
      <w:r w:rsidR="00E211BA" w:rsidRPr="00CA1A00">
        <w:rPr>
          <w:rFonts w:cs="Calibri"/>
          <w:szCs w:val="24"/>
        </w:rPr>
        <w:t>0</w:t>
      </w:r>
      <w:r w:rsidR="00CA2598" w:rsidRPr="00CA1A00">
        <w:rPr>
          <w:rFonts w:cs="Calibri"/>
          <w:szCs w:val="24"/>
        </w:rPr>
        <w:t>,</w:t>
      </w:r>
      <w:r w:rsidRPr="00CA1A00">
        <w:rPr>
          <w:rFonts w:cs="Calibri"/>
          <w:szCs w:val="24"/>
        </w:rPr>
        <w:t xml:space="preserve"> the PSS</w:t>
      </w:r>
      <w:r w:rsidR="00E211BA" w:rsidRPr="00CA1A00">
        <w:rPr>
          <w:rFonts w:cs="Calibri"/>
          <w:szCs w:val="24"/>
        </w:rPr>
        <w:t>0</w:t>
      </w:r>
      <w:r w:rsidRPr="00CA1A00">
        <w:rPr>
          <w:rFonts w:cs="Calibri"/>
          <w:szCs w:val="24"/>
        </w:rPr>
        <w:t xml:space="preserve"> shall be verified and validated. This </w:t>
      </w:r>
      <w:r w:rsidR="00EF48A3" w:rsidRPr="00CA1A00">
        <w:rPr>
          <w:rFonts w:cs="Calibri"/>
          <w:szCs w:val="24"/>
        </w:rPr>
        <w:t>means</w:t>
      </w:r>
      <w:r w:rsidRPr="00CA1A00">
        <w:rPr>
          <w:rFonts w:cs="Calibri"/>
          <w:szCs w:val="24"/>
        </w:rPr>
        <w:t xml:space="preserve"> all </w:t>
      </w:r>
      <w:r w:rsidR="00CA2598" w:rsidRPr="00CA1A00">
        <w:rPr>
          <w:rFonts w:cs="Calibri"/>
          <w:szCs w:val="24"/>
        </w:rPr>
        <w:t>s</w:t>
      </w:r>
      <w:r w:rsidRPr="00CA1A00">
        <w:rPr>
          <w:rFonts w:cs="Calibri"/>
          <w:szCs w:val="24"/>
        </w:rPr>
        <w:t xml:space="preserve">afety </w:t>
      </w:r>
      <w:r w:rsidR="00CA2598" w:rsidRPr="00CA1A00">
        <w:rPr>
          <w:rFonts w:cs="Calibri"/>
          <w:szCs w:val="24"/>
        </w:rPr>
        <w:t>i</w:t>
      </w:r>
      <w:r w:rsidRPr="00CA1A00">
        <w:rPr>
          <w:rFonts w:cs="Calibri"/>
          <w:szCs w:val="24"/>
        </w:rPr>
        <w:t xml:space="preserve">nstrumented </w:t>
      </w:r>
      <w:r w:rsidR="00CA2598" w:rsidRPr="00CA1A00">
        <w:rPr>
          <w:rFonts w:cs="Calibri"/>
          <w:szCs w:val="24"/>
        </w:rPr>
        <w:t>f</w:t>
      </w:r>
      <w:r w:rsidRPr="00CA1A00">
        <w:rPr>
          <w:rFonts w:cs="Calibri"/>
          <w:szCs w:val="24"/>
        </w:rPr>
        <w:t xml:space="preserve">unctions (SIF) described in the </w:t>
      </w:r>
      <w:r w:rsidR="00CA2598" w:rsidRPr="00CA1A00">
        <w:rPr>
          <w:rFonts w:cs="Calibri"/>
          <w:szCs w:val="24"/>
        </w:rPr>
        <w:t>S</w:t>
      </w:r>
      <w:r w:rsidRPr="00CA1A00">
        <w:rPr>
          <w:rFonts w:cs="Calibri"/>
          <w:szCs w:val="24"/>
        </w:rPr>
        <w:t xml:space="preserve">afety requirements specification document for PSS </w:t>
      </w:r>
      <w:r w:rsidR="00EF48A3" w:rsidRPr="00CA1A00">
        <w:rPr>
          <w:rFonts w:cs="Calibri"/>
          <w:szCs w:val="24"/>
        </w:rPr>
        <w:t>shall</w:t>
      </w:r>
      <w:r w:rsidR="00CA2598" w:rsidRPr="00CA1A00">
        <w:rPr>
          <w:rFonts w:cs="Calibri"/>
          <w:szCs w:val="24"/>
        </w:rPr>
        <w:t xml:space="preserve"> </w:t>
      </w:r>
      <w:r w:rsidRPr="00CA1A00">
        <w:rPr>
          <w:rFonts w:cs="Calibri"/>
          <w:szCs w:val="24"/>
        </w:rPr>
        <w:t>be fully verified and validated.</w:t>
      </w:r>
    </w:p>
    <w:p w14:paraId="0982693D" w14:textId="77777777" w:rsidR="00174497" w:rsidRPr="00CA1A00" w:rsidRDefault="00174497" w:rsidP="00174497">
      <w:pPr>
        <w:pStyle w:val="Heading2"/>
        <w:numPr>
          <w:ilvl w:val="1"/>
          <w:numId w:val="20"/>
        </w:numPr>
        <w:ind w:left="992" w:hanging="992"/>
      </w:pPr>
      <w:bookmarkStart w:id="41" w:name="_Toc523822175"/>
      <w:bookmarkStart w:id="42" w:name="_Toc528842462"/>
      <w:r w:rsidRPr="00CA1A00">
        <w:t>Verification strategy</w:t>
      </w:r>
      <w:bookmarkEnd w:id="41"/>
      <w:bookmarkEnd w:id="42"/>
    </w:p>
    <w:p w14:paraId="6B0C00FB" w14:textId="55A0E1F7" w:rsidR="00174497" w:rsidRPr="00CA1A00" w:rsidRDefault="00174497" w:rsidP="00174497">
      <w:pPr>
        <w:pStyle w:val="ListParagraph"/>
        <w:numPr>
          <w:ilvl w:val="0"/>
          <w:numId w:val="32"/>
        </w:numPr>
        <w:jc w:val="both"/>
        <w:rPr>
          <w:rFonts w:cs="Calibri"/>
          <w:color w:val="000000" w:themeColor="text1"/>
        </w:rPr>
      </w:pPr>
      <w:r w:rsidRPr="00CA1A00">
        <w:rPr>
          <w:rFonts w:cs="Calibri"/>
          <w:color w:val="000000" w:themeColor="text1"/>
          <w:szCs w:val="24"/>
        </w:rPr>
        <w:t xml:space="preserve">Hardware and software component tests and system integration tests, the tests planning, and documentation shall be carried out according to </w:t>
      </w:r>
      <w:r w:rsidRPr="00CA1A00">
        <w:rPr>
          <w:rFonts w:cs="Calibri"/>
          <w:color w:val="000000" w:themeColor="text1"/>
        </w:rPr>
        <w:t xml:space="preserve">SS-EN 62381:2012 </w:t>
      </w:r>
      <w:sdt>
        <w:sdtPr>
          <w:id w:val="-1566332374"/>
          <w:citation/>
        </w:sdtPr>
        <w:sdtContent>
          <w:r w:rsidRPr="00CA1A00">
            <w:rPr>
              <w:rFonts w:cs="Calibri"/>
              <w:color w:val="000000" w:themeColor="text1"/>
            </w:rPr>
            <w:fldChar w:fldCharType="begin"/>
          </w:r>
          <w:r w:rsidRPr="00CA1A00">
            <w:rPr>
              <w:rFonts w:cs="Calibri"/>
              <w:noProof/>
              <w:color w:val="000000" w:themeColor="text1"/>
            </w:rPr>
            <w:instrText xml:space="preserve"> CITATION Aut12 \l 1053 </w:instrText>
          </w:r>
          <w:r w:rsidRPr="00CA1A00">
            <w:rPr>
              <w:rFonts w:cs="Calibri"/>
              <w:color w:val="000000" w:themeColor="text1"/>
            </w:rPr>
            <w:fldChar w:fldCharType="separate"/>
          </w:r>
          <w:r w:rsidR="00CA1A00" w:rsidRPr="00CA1A00">
            <w:rPr>
              <w:rFonts w:cs="Calibri"/>
              <w:noProof/>
              <w:color w:val="000000" w:themeColor="text1"/>
            </w:rPr>
            <w:t>[2]</w:t>
          </w:r>
          <w:r w:rsidRPr="00CA1A00">
            <w:rPr>
              <w:rFonts w:cs="Calibri"/>
              <w:color w:val="000000" w:themeColor="text1"/>
            </w:rPr>
            <w:fldChar w:fldCharType="end"/>
          </w:r>
        </w:sdtContent>
      </w:sdt>
      <w:r w:rsidRPr="00CA1A00">
        <w:rPr>
          <w:rFonts w:cs="Calibri"/>
          <w:color w:val="000000" w:themeColor="text1"/>
        </w:rPr>
        <w:t xml:space="preserve"> and IEC 61511 </w:t>
      </w:r>
      <w:sdt>
        <w:sdtPr>
          <w:id w:val="154732512"/>
          <w:citation/>
        </w:sdtPr>
        <w:sdtContent>
          <w:r w:rsidRPr="00CA1A00">
            <w:rPr>
              <w:rFonts w:cs="Calibri"/>
              <w:color w:val="000000" w:themeColor="text1"/>
            </w:rPr>
            <w:fldChar w:fldCharType="begin"/>
          </w:r>
          <w:r w:rsidRPr="00CA1A00">
            <w:rPr>
              <w:rFonts w:cs="Calibri"/>
              <w:noProof/>
              <w:color w:val="000000" w:themeColor="text1"/>
            </w:rPr>
            <w:instrText xml:space="preserve"> CITATION Fun161 \l 1053 </w:instrText>
          </w:r>
          <w:r w:rsidRPr="00CA1A00">
            <w:rPr>
              <w:rFonts w:cs="Calibri"/>
              <w:color w:val="000000" w:themeColor="text1"/>
            </w:rPr>
            <w:fldChar w:fldCharType="separate"/>
          </w:r>
          <w:r w:rsidR="00CA1A00" w:rsidRPr="00CA1A00">
            <w:rPr>
              <w:rFonts w:cs="Calibri"/>
              <w:noProof/>
              <w:color w:val="000000" w:themeColor="text1"/>
            </w:rPr>
            <w:t>[1]</w:t>
          </w:r>
          <w:r w:rsidRPr="00CA1A00">
            <w:rPr>
              <w:rFonts w:cs="Calibri"/>
              <w:color w:val="000000" w:themeColor="text1"/>
            </w:rPr>
            <w:fldChar w:fldCharType="end"/>
          </w:r>
        </w:sdtContent>
      </w:sdt>
      <w:r w:rsidRPr="00CA1A00">
        <w:rPr>
          <w:rFonts w:cs="Calibri"/>
          <w:color w:val="000000" w:themeColor="text1"/>
        </w:rPr>
        <w:t xml:space="preserve">. </w:t>
      </w:r>
    </w:p>
    <w:p w14:paraId="1395FCC8" w14:textId="77777777" w:rsidR="004D160E" w:rsidRPr="00CA1A00" w:rsidRDefault="004D160E" w:rsidP="004D160E">
      <w:pPr>
        <w:pStyle w:val="ListParagraph"/>
        <w:numPr>
          <w:ilvl w:val="0"/>
          <w:numId w:val="32"/>
        </w:numPr>
        <w:jc w:val="both"/>
        <w:rPr>
          <w:rFonts w:cs="Calibri"/>
          <w:color w:val="000000" w:themeColor="text1"/>
        </w:rPr>
      </w:pPr>
      <w:r w:rsidRPr="00CA1A00">
        <w:rPr>
          <w:rFonts w:cs="Calibri"/>
          <w:color w:val="000000" w:themeColor="text1"/>
        </w:rPr>
        <w:t xml:space="preserve">The software shall have documented code reviews, described later in the review section. </w:t>
      </w:r>
    </w:p>
    <w:p w14:paraId="64533D83" w14:textId="4DFB56DB" w:rsidR="00174497" w:rsidRPr="00CA1A00" w:rsidRDefault="00174497" w:rsidP="00174497">
      <w:pPr>
        <w:pStyle w:val="ListParagraph"/>
        <w:numPr>
          <w:ilvl w:val="0"/>
          <w:numId w:val="32"/>
        </w:numPr>
        <w:jc w:val="both"/>
        <w:rPr>
          <w:rFonts w:cs="Calibri"/>
          <w:color w:val="000000" w:themeColor="text1"/>
        </w:rPr>
      </w:pPr>
      <w:r w:rsidRPr="00CA1A00">
        <w:rPr>
          <w:rFonts w:cs="Calibri"/>
          <w:color w:val="000000" w:themeColor="text1"/>
        </w:rPr>
        <w:t xml:space="preserve">All documents </w:t>
      </w:r>
      <w:r w:rsidR="00126051" w:rsidRPr="00CA1A00">
        <w:rPr>
          <w:rFonts w:cs="Calibri"/>
          <w:color w:val="000000" w:themeColor="text1"/>
        </w:rPr>
        <w:t>shall</w:t>
      </w:r>
      <w:r w:rsidRPr="00CA1A00">
        <w:rPr>
          <w:rFonts w:cs="Calibri"/>
          <w:color w:val="000000" w:themeColor="text1"/>
        </w:rPr>
        <w:t xml:space="preserve"> be reviewed and approved by appropriate reviewers, this will be further detailed later in this document.</w:t>
      </w:r>
    </w:p>
    <w:p w14:paraId="686BAE8B" w14:textId="77777777" w:rsidR="00174497" w:rsidRPr="00CA1A00" w:rsidRDefault="00174497" w:rsidP="00174497">
      <w:pPr>
        <w:pStyle w:val="Heading2"/>
        <w:numPr>
          <w:ilvl w:val="1"/>
          <w:numId w:val="20"/>
        </w:numPr>
        <w:ind w:left="992" w:hanging="992"/>
      </w:pPr>
      <w:bookmarkStart w:id="43" w:name="_Toc523822176"/>
      <w:bookmarkStart w:id="44" w:name="_Toc528842463"/>
      <w:r w:rsidRPr="00CA1A00">
        <w:t xml:space="preserve">Verification activities after </w:t>
      </w:r>
      <w:bookmarkEnd w:id="43"/>
      <w:r w:rsidRPr="00CA1A00">
        <w:t>handover</w:t>
      </w:r>
      <w:bookmarkEnd w:id="44"/>
    </w:p>
    <w:p w14:paraId="7FF13B58" w14:textId="5D11D490" w:rsidR="00174497" w:rsidRPr="00CA1A00" w:rsidRDefault="00163CB4" w:rsidP="005220E7">
      <w:pPr>
        <w:jc w:val="both"/>
        <w:rPr>
          <w:noProof/>
        </w:rPr>
      </w:pPr>
      <w:r w:rsidRPr="00CA1A00">
        <w:t xml:space="preserve">A change management process shall be available after the handover of the system. Depending on the level of a change and how it effects the whole system, the system shall be tested accordingly. The change shall be reviewed and approved by the change control board. The changes shall follow the change management flow described in the configuration management plan </w:t>
      </w:r>
      <w:sdt>
        <w:sdtPr>
          <w:id w:val="-346251517"/>
          <w:citation/>
        </w:sdtPr>
        <w:sdtContent>
          <w:r w:rsidR="00174497" w:rsidRPr="00CA1A00">
            <w:fldChar w:fldCharType="begin"/>
          </w:r>
          <w:r w:rsidR="00174497" w:rsidRPr="00CA1A00">
            <w:instrText xml:space="preserve">CITATION Con181 \l 1053 </w:instrText>
          </w:r>
          <w:r w:rsidR="00174497" w:rsidRPr="00CA1A00">
            <w:fldChar w:fldCharType="separate"/>
          </w:r>
          <w:r w:rsidR="00CA1A00" w:rsidRPr="00CA1A00">
            <w:rPr>
              <w:noProof/>
            </w:rPr>
            <w:t>[9]</w:t>
          </w:r>
          <w:r w:rsidR="00174497" w:rsidRPr="00CA1A00">
            <w:fldChar w:fldCharType="end"/>
          </w:r>
        </w:sdtContent>
      </w:sdt>
      <w:r w:rsidR="00174497" w:rsidRPr="00CA1A00">
        <w:t>.</w:t>
      </w:r>
    </w:p>
    <w:p w14:paraId="455F6B81" w14:textId="77777777" w:rsidR="00A94721" w:rsidRPr="00CA1A00" w:rsidRDefault="00A94721" w:rsidP="00B97880">
      <w:pPr>
        <w:pStyle w:val="Heading2"/>
        <w:numPr>
          <w:ilvl w:val="1"/>
          <w:numId w:val="20"/>
        </w:numPr>
        <w:ind w:left="992" w:hanging="992"/>
        <w:jc w:val="both"/>
      </w:pPr>
      <w:bookmarkStart w:id="45" w:name="_Toc523822172"/>
      <w:bookmarkStart w:id="46" w:name="_Toc528842464"/>
      <w:r w:rsidRPr="00CA1A00">
        <w:t>Verification methods</w:t>
      </w:r>
      <w:bookmarkEnd w:id="45"/>
      <w:bookmarkEnd w:id="46"/>
    </w:p>
    <w:p w14:paraId="78AC0C80" w14:textId="18DAC6AE" w:rsidR="00A94721" w:rsidRPr="00CA1A00" w:rsidRDefault="00A94721" w:rsidP="00A94721">
      <w:pPr>
        <w:jc w:val="both"/>
        <w:rPr>
          <w:szCs w:val="24"/>
        </w:rPr>
      </w:pPr>
      <w:r w:rsidRPr="00CA1A00">
        <w:rPr>
          <w:szCs w:val="24"/>
        </w:rPr>
        <w:t>The following standard methods are used</w:t>
      </w:r>
      <w:r w:rsidR="004C15AF" w:rsidRPr="00CA1A00">
        <w:rPr>
          <w:szCs w:val="24"/>
        </w:rPr>
        <w:t xml:space="preserve"> </w:t>
      </w:r>
      <w:sdt>
        <w:sdtPr>
          <w:rPr>
            <w:szCs w:val="24"/>
          </w:rPr>
          <w:id w:val="958149522"/>
          <w:citation/>
        </w:sdtPr>
        <w:sdtContent>
          <w:r w:rsidR="002947B9" w:rsidRPr="00CA1A00">
            <w:rPr>
              <w:szCs w:val="24"/>
            </w:rPr>
            <w:fldChar w:fldCharType="begin"/>
          </w:r>
          <w:r w:rsidR="002947B9" w:rsidRPr="00CA1A00">
            <w:rPr>
              <w:szCs w:val="24"/>
            </w:rPr>
            <w:instrText xml:space="preserve"> CITATION Sys06 \l 1053 </w:instrText>
          </w:r>
          <w:r w:rsidR="002947B9" w:rsidRPr="00CA1A00">
            <w:rPr>
              <w:szCs w:val="24"/>
            </w:rPr>
            <w:fldChar w:fldCharType="separate"/>
          </w:r>
          <w:r w:rsidR="004B3490" w:rsidRPr="004B3490">
            <w:rPr>
              <w:noProof/>
              <w:szCs w:val="24"/>
            </w:rPr>
            <w:t>[14]</w:t>
          </w:r>
          <w:r w:rsidR="002947B9" w:rsidRPr="00CA1A00">
            <w:rPr>
              <w:szCs w:val="24"/>
            </w:rPr>
            <w:fldChar w:fldCharType="end"/>
          </w:r>
        </w:sdtContent>
      </w:sdt>
      <w:r w:rsidRPr="00CA1A00">
        <w:rPr>
          <w:szCs w:val="24"/>
        </w:rPr>
        <w:t>:</w:t>
      </w:r>
    </w:p>
    <w:p w14:paraId="7B688621" w14:textId="77777777" w:rsidR="00A94721" w:rsidRPr="00CA1A00" w:rsidRDefault="00A94721" w:rsidP="00B97880">
      <w:pPr>
        <w:pStyle w:val="ListParagraph"/>
        <w:numPr>
          <w:ilvl w:val="0"/>
          <w:numId w:val="21"/>
        </w:numPr>
        <w:jc w:val="both"/>
        <w:rPr>
          <w:rFonts w:cs="Calibri"/>
          <w:b/>
        </w:rPr>
      </w:pPr>
      <w:r w:rsidRPr="00CA1A00">
        <w:rPr>
          <w:rFonts w:cs="Calibri"/>
          <w:b/>
        </w:rPr>
        <w:t xml:space="preserve">Analysis: </w:t>
      </w:r>
      <w:r w:rsidRPr="00CA1A00">
        <w:rPr>
          <w:rFonts w:cs="Calibri"/>
        </w:rPr>
        <w:t>Critical and careful evaluation of a situation or problem that shows the theoretical compliance, e.g. by use of simulation or analytical data.</w:t>
      </w:r>
      <w:r w:rsidRPr="00CA1A00">
        <w:rPr>
          <w:rFonts w:cs="Calibri"/>
          <w:b/>
        </w:rPr>
        <w:t xml:space="preserve"> </w:t>
      </w:r>
    </w:p>
    <w:p w14:paraId="73EE9519" w14:textId="77777777" w:rsidR="00A94721" w:rsidRPr="00CA1A00" w:rsidRDefault="00A94721" w:rsidP="00B97880">
      <w:pPr>
        <w:pStyle w:val="ListParagraph"/>
        <w:numPr>
          <w:ilvl w:val="0"/>
          <w:numId w:val="21"/>
        </w:numPr>
        <w:jc w:val="both"/>
        <w:rPr>
          <w:rFonts w:cs="Calibri"/>
        </w:rPr>
      </w:pPr>
      <w:r w:rsidRPr="00CA1A00">
        <w:rPr>
          <w:rFonts w:cs="Calibri"/>
          <w:b/>
        </w:rPr>
        <w:t>Test:</w:t>
      </w:r>
      <w:r w:rsidRPr="00CA1A00">
        <w:rPr>
          <w:rFonts w:cs="Calibri"/>
        </w:rPr>
        <w:t xml:space="preserve"> Program or procedure that is designed to verify that a system conforms to its requirements.</w:t>
      </w:r>
    </w:p>
    <w:p w14:paraId="22DADCB1" w14:textId="77777777" w:rsidR="00A94721" w:rsidRPr="00CA1A00" w:rsidRDefault="00A94721" w:rsidP="00B97880">
      <w:pPr>
        <w:pStyle w:val="ListParagraph"/>
        <w:numPr>
          <w:ilvl w:val="0"/>
          <w:numId w:val="21"/>
        </w:numPr>
        <w:jc w:val="both"/>
        <w:rPr>
          <w:rFonts w:cs="Calibri"/>
        </w:rPr>
      </w:pPr>
      <w:r w:rsidRPr="00CA1A00">
        <w:rPr>
          <w:rFonts w:cs="Calibri"/>
          <w:b/>
        </w:rPr>
        <w:t>Inspection:</w:t>
      </w:r>
      <w:r w:rsidRPr="00CA1A00">
        <w:rPr>
          <w:rFonts w:cs="Calibri"/>
        </w:rPr>
        <w:t xml:space="preserve"> Visual examination of a system and associated descriptive documentation.</w:t>
      </w:r>
      <w:r w:rsidR="004F03E3" w:rsidRPr="00CA1A00">
        <w:rPr>
          <w:rFonts w:cs="Calibri"/>
        </w:rPr>
        <w:t xml:space="preserve"> </w:t>
      </w:r>
    </w:p>
    <w:p w14:paraId="41512879" w14:textId="77777777" w:rsidR="00A94721" w:rsidRPr="00CA1A00" w:rsidRDefault="00A94721" w:rsidP="00B97880">
      <w:pPr>
        <w:pStyle w:val="ListParagraph"/>
        <w:numPr>
          <w:ilvl w:val="0"/>
          <w:numId w:val="21"/>
        </w:numPr>
        <w:jc w:val="both"/>
        <w:rPr>
          <w:rFonts w:cs="Calibri"/>
        </w:rPr>
      </w:pPr>
      <w:r w:rsidRPr="00CA1A00">
        <w:rPr>
          <w:rFonts w:cs="Calibri"/>
          <w:b/>
        </w:rPr>
        <w:t>Demonstration</w:t>
      </w:r>
      <w:r w:rsidRPr="00CA1A00">
        <w:rPr>
          <w:rFonts w:cs="Calibri"/>
        </w:rPr>
        <w:t>: Verification by witnessing an actual operation in the expected or simulated environment, without need for measurement data, additional test equipment or post demonstration analysis.</w:t>
      </w:r>
    </w:p>
    <w:p w14:paraId="618A904F" w14:textId="77777777" w:rsidR="00323D4B" w:rsidRPr="00CA1A00" w:rsidRDefault="00323D4B" w:rsidP="00423A94">
      <w:pPr>
        <w:pStyle w:val="ListParagraph"/>
        <w:numPr>
          <w:ilvl w:val="0"/>
          <w:numId w:val="21"/>
        </w:numPr>
        <w:jc w:val="both"/>
      </w:pPr>
      <w:r w:rsidRPr="00CA1A00">
        <w:rPr>
          <w:b/>
        </w:rPr>
        <w:t>Review:</w:t>
      </w:r>
      <w:r w:rsidRPr="00CA1A00">
        <w:t xml:space="preserve"> </w:t>
      </w:r>
      <w:r w:rsidR="00423A94" w:rsidRPr="00CA1A00">
        <w:t>A formal assessment or evaluation of documentation, procedures, decisions or design, with the intention of ensuring that specific requirements are fulfilled</w:t>
      </w:r>
      <w:r w:rsidR="00B52A0C" w:rsidRPr="00CA1A00">
        <w:t>.</w:t>
      </w:r>
      <w:r w:rsidR="004C7030" w:rsidRPr="00CA1A00">
        <w:t xml:space="preserve"> The different reviews are specified further in the next section.</w:t>
      </w:r>
    </w:p>
    <w:p w14:paraId="7D8DCD08" w14:textId="105A5E21" w:rsidR="00CA4BB4" w:rsidRPr="00CA1A00" w:rsidRDefault="00A94721" w:rsidP="00CA4BB4">
      <w:pPr>
        <w:pStyle w:val="Heading2"/>
        <w:jc w:val="both"/>
      </w:pPr>
      <w:bookmarkStart w:id="47" w:name="_Toc520699547"/>
      <w:bookmarkStart w:id="48" w:name="_Toc528842465"/>
      <w:r w:rsidRPr="00CA1A00">
        <w:lastRenderedPageBreak/>
        <w:t>Verification activities</w:t>
      </w:r>
      <w:bookmarkEnd w:id="47"/>
      <w:bookmarkEnd w:id="48"/>
    </w:p>
    <w:p w14:paraId="75D9D20E" w14:textId="0321B735" w:rsidR="00D52596" w:rsidRPr="00CA1A00" w:rsidRDefault="00D52596" w:rsidP="00D52596">
      <w:pPr>
        <w:pStyle w:val="Heading3"/>
      </w:pPr>
      <w:bookmarkStart w:id="49" w:name="_Toc528842466"/>
      <w:r w:rsidRPr="00CA1A00">
        <w:t>PSS0 verification activities</w:t>
      </w:r>
      <w:bookmarkEnd w:id="49"/>
    </w:p>
    <w:p w14:paraId="7006B7C9" w14:textId="77777777" w:rsidR="00A94721" w:rsidRPr="00CA1A00" w:rsidRDefault="00A94721" w:rsidP="00A94721">
      <w:pPr>
        <w:jc w:val="both"/>
        <w:rPr>
          <w:rFonts w:cs="Calibri"/>
          <w:szCs w:val="24"/>
        </w:rPr>
      </w:pPr>
      <w:r w:rsidRPr="00CA1A00">
        <w:rPr>
          <w:rFonts w:cs="Calibri"/>
          <w:szCs w:val="24"/>
        </w:rPr>
        <w:t xml:space="preserve">The following verification activities </w:t>
      </w:r>
      <w:r w:rsidR="006E271A" w:rsidRPr="00CA1A00">
        <w:rPr>
          <w:rFonts w:cs="Calibri"/>
          <w:szCs w:val="24"/>
        </w:rPr>
        <w:t>shall</w:t>
      </w:r>
      <w:r w:rsidRPr="00CA1A00">
        <w:rPr>
          <w:rFonts w:cs="Calibri"/>
          <w:szCs w:val="24"/>
        </w:rPr>
        <w:t xml:space="preserve"> be performed for </w:t>
      </w:r>
      <w:r w:rsidR="003E25D7" w:rsidRPr="00CA1A00">
        <w:rPr>
          <w:rFonts w:cs="Calibri"/>
          <w:szCs w:val="24"/>
        </w:rPr>
        <w:t>PSS0</w:t>
      </w:r>
      <w:r w:rsidRPr="00CA1A00">
        <w:rPr>
          <w:rFonts w:cs="Calibri"/>
          <w:szCs w:val="24"/>
        </w:rPr>
        <w:t xml:space="preserve">. </w:t>
      </w:r>
    </w:p>
    <w:p w14:paraId="4CC58072" w14:textId="02E271BB" w:rsidR="00A94721" w:rsidRPr="00CA1A00" w:rsidRDefault="00A94721" w:rsidP="00B97880">
      <w:pPr>
        <w:numPr>
          <w:ilvl w:val="0"/>
          <w:numId w:val="13"/>
        </w:numPr>
        <w:jc w:val="both"/>
        <w:rPr>
          <w:rFonts w:cs="Tahoma"/>
          <w:szCs w:val="24"/>
        </w:rPr>
      </w:pPr>
      <w:r w:rsidRPr="00CA1A00">
        <w:rPr>
          <w:rFonts w:cs="Calibri"/>
          <w:b/>
          <w:szCs w:val="24"/>
        </w:rPr>
        <w:t>Preliminary Design Review (PDR)</w:t>
      </w:r>
      <w:r w:rsidRPr="00CA1A00">
        <w:rPr>
          <w:rFonts w:cs="Tahoma"/>
          <w:szCs w:val="24"/>
        </w:rPr>
        <w:t xml:space="preserve">: </w:t>
      </w:r>
      <w:r w:rsidRPr="00CA1A00">
        <w:rPr>
          <w:rFonts w:cs="Calibri"/>
          <w:szCs w:val="24"/>
        </w:rPr>
        <w:t xml:space="preserve">verifies that </w:t>
      </w:r>
      <w:r w:rsidRPr="00CA1A00">
        <w:rPr>
          <w:rFonts w:cs="Tahoma"/>
          <w:szCs w:val="24"/>
        </w:rPr>
        <w:t xml:space="preserve">the conceptual design and the planned technical approach will meet the requirements </w:t>
      </w:r>
      <w:sdt>
        <w:sdtPr>
          <w:rPr>
            <w:rFonts w:cs="Tahoma"/>
            <w:szCs w:val="24"/>
          </w:rPr>
          <w:id w:val="1349370651"/>
          <w:citation/>
        </w:sdtPr>
        <w:sdtContent>
          <w:r w:rsidR="004A5836" w:rsidRPr="00CA1A00">
            <w:rPr>
              <w:rFonts w:cs="Tahoma"/>
              <w:szCs w:val="24"/>
            </w:rPr>
            <w:fldChar w:fldCharType="begin"/>
          </w:r>
          <w:r w:rsidR="00AB4444" w:rsidRPr="00CA1A00">
            <w:rPr>
              <w:rFonts w:cs="Calibri"/>
              <w:noProof/>
            </w:rPr>
            <w:instrText xml:space="preserve">CITATION Placeholder2 \l 1053 </w:instrText>
          </w:r>
          <w:r w:rsidR="004A5836" w:rsidRPr="00CA1A00">
            <w:rPr>
              <w:rFonts w:cs="Tahoma"/>
              <w:szCs w:val="24"/>
            </w:rPr>
            <w:fldChar w:fldCharType="separate"/>
          </w:r>
          <w:r w:rsidR="00CA1A00" w:rsidRPr="00CA1A00">
            <w:rPr>
              <w:rFonts w:cs="Calibri"/>
              <w:noProof/>
            </w:rPr>
            <w:t>[13]</w:t>
          </w:r>
          <w:r w:rsidR="004A5836" w:rsidRPr="00CA1A00">
            <w:rPr>
              <w:rFonts w:cs="Tahoma"/>
              <w:szCs w:val="24"/>
            </w:rPr>
            <w:fldChar w:fldCharType="end"/>
          </w:r>
        </w:sdtContent>
      </w:sdt>
      <w:r w:rsidRPr="00CA1A00">
        <w:rPr>
          <w:rFonts w:cs="Tahoma"/>
          <w:szCs w:val="24"/>
        </w:rPr>
        <w:t>.</w:t>
      </w:r>
    </w:p>
    <w:p w14:paraId="4FDD7AF1" w14:textId="54F7BAC6" w:rsidR="00A94721" w:rsidRPr="00CA1A00" w:rsidRDefault="00A94721" w:rsidP="00B97880">
      <w:pPr>
        <w:pStyle w:val="ListParagraph"/>
        <w:numPr>
          <w:ilvl w:val="0"/>
          <w:numId w:val="13"/>
        </w:numPr>
        <w:jc w:val="both"/>
        <w:rPr>
          <w:rFonts w:cs="Calibri"/>
        </w:rPr>
      </w:pPr>
      <w:r w:rsidRPr="00CA1A00">
        <w:rPr>
          <w:rFonts w:cs="Calibri"/>
          <w:b/>
        </w:rPr>
        <w:t>Critical Design Review (CDR):</w:t>
      </w:r>
      <w:r w:rsidRPr="00CA1A00">
        <w:rPr>
          <w:rFonts w:cs="Calibri"/>
        </w:rPr>
        <w:t xml:space="preserve"> verifies that the specified requirements are met by the detailed, or critical, design </w:t>
      </w:r>
      <w:sdt>
        <w:sdtPr>
          <w:rPr>
            <w:rFonts w:cs="Calibri"/>
          </w:rPr>
          <w:id w:val="1661884062"/>
          <w:citation/>
        </w:sdtPr>
        <w:sdtContent>
          <w:r w:rsidR="004A5836" w:rsidRPr="00CA1A00">
            <w:rPr>
              <w:rFonts w:cs="Calibri"/>
            </w:rPr>
            <w:fldChar w:fldCharType="begin"/>
          </w:r>
          <w:r w:rsidR="00AB4444" w:rsidRPr="00CA1A00">
            <w:rPr>
              <w:rFonts w:cs="Calibri"/>
              <w:noProof/>
            </w:rPr>
            <w:instrText xml:space="preserve">CITATION Placeholder2 \l 1053 </w:instrText>
          </w:r>
          <w:r w:rsidR="004A5836" w:rsidRPr="00CA1A00">
            <w:rPr>
              <w:rFonts w:cs="Calibri"/>
            </w:rPr>
            <w:fldChar w:fldCharType="separate"/>
          </w:r>
          <w:r w:rsidR="005549AE" w:rsidRPr="005549AE">
            <w:rPr>
              <w:rFonts w:cs="Calibri"/>
              <w:noProof/>
            </w:rPr>
            <w:t>[13]</w:t>
          </w:r>
          <w:r w:rsidR="004A5836" w:rsidRPr="00CA1A00">
            <w:rPr>
              <w:rFonts w:cs="Calibri"/>
            </w:rPr>
            <w:fldChar w:fldCharType="end"/>
          </w:r>
        </w:sdtContent>
      </w:sdt>
      <w:r w:rsidRPr="00CA1A00">
        <w:rPr>
          <w:rFonts w:cs="Calibri"/>
        </w:rPr>
        <w:t>. A CDR demonstrates that the maturity of the design is appropriate to proceed into system development, demonstration and testing.</w:t>
      </w:r>
    </w:p>
    <w:p w14:paraId="7EC24E1B" w14:textId="77777777" w:rsidR="00A94721" w:rsidRPr="00CA1A00" w:rsidRDefault="00A94721" w:rsidP="00A94721">
      <w:pPr>
        <w:pStyle w:val="ListParagraph"/>
        <w:jc w:val="both"/>
        <w:rPr>
          <w:rFonts w:cs="Calibri"/>
        </w:rPr>
      </w:pPr>
    </w:p>
    <w:p w14:paraId="7F3B6AD9" w14:textId="308C51C4" w:rsidR="00A94721" w:rsidRPr="00CA1A00" w:rsidRDefault="00A94721" w:rsidP="00B97880">
      <w:pPr>
        <w:pStyle w:val="ListParagraph"/>
        <w:numPr>
          <w:ilvl w:val="0"/>
          <w:numId w:val="13"/>
        </w:numPr>
        <w:jc w:val="both"/>
        <w:rPr>
          <w:rFonts w:cs="Calibri"/>
        </w:rPr>
      </w:pPr>
      <w:r w:rsidRPr="00CA1A00">
        <w:rPr>
          <w:rFonts w:cs="Calibri"/>
          <w:b/>
        </w:rPr>
        <w:t xml:space="preserve">Factory Acceptance Test </w:t>
      </w:r>
      <w:r w:rsidR="00625C09" w:rsidRPr="00CA1A00">
        <w:rPr>
          <w:rFonts w:cs="Calibri"/>
          <w:b/>
        </w:rPr>
        <w:t xml:space="preserve">for PSS0 hardware </w:t>
      </w:r>
      <w:r w:rsidRPr="00CA1A00">
        <w:rPr>
          <w:rFonts w:cs="Calibri"/>
          <w:b/>
        </w:rPr>
        <w:t>(</w:t>
      </w:r>
      <w:r w:rsidR="00B76B34" w:rsidRPr="00CA1A00">
        <w:rPr>
          <w:rFonts w:cs="Calibri"/>
          <w:b/>
        </w:rPr>
        <w:t xml:space="preserve">Hardware </w:t>
      </w:r>
      <w:r w:rsidRPr="00CA1A00">
        <w:rPr>
          <w:rFonts w:cs="Calibri"/>
          <w:b/>
        </w:rPr>
        <w:t>FAT):</w:t>
      </w:r>
      <w:r w:rsidRPr="00CA1A00">
        <w:rPr>
          <w:rFonts w:cs="Calibri"/>
        </w:rPr>
        <w:t xml:space="preserve"> verifies that the as-built </w:t>
      </w:r>
      <w:r w:rsidR="00343DB5" w:rsidRPr="00CA1A00">
        <w:rPr>
          <w:rFonts w:cs="Calibri"/>
        </w:rPr>
        <w:t xml:space="preserve">hardware </w:t>
      </w:r>
      <w:r w:rsidRPr="00CA1A00">
        <w:rPr>
          <w:rFonts w:cs="Calibri"/>
        </w:rPr>
        <w:t xml:space="preserve">system meets the specified design. The FAT includes component test, integration test and system test. The FAT shall be performed by the vendor </w:t>
      </w:r>
      <w:sdt>
        <w:sdtPr>
          <w:rPr>
            <w:rFonts w:cs="Calibri"/>
          </w:rPr>
          <w:id w:val="2137530518"/>
          <w:citation/>
        </w:sdtPr>
        <w:sdtContent>
          <w:r w:rsidR="004A5836" w:rsidRPr="00CA1A00">
            <w:rPr>
              <w:rFonts w:cs="Calibri"/>
            </w:rPr>
            <w:fldChar w:fldCharType="begin"/>
          </w:r>
          <w:r w:rsidR="00AB4444" w:rsidRPr="00CA1A00">
            <w:rPr>
              <w:rFonts w:cs="Calibri"/>
              <w:noProof/>
            </w:rPr>
            <w:instrText xml:space="preserve">CITATION Placeholder2 \l 1053 </w:instrText>
          </w:r>
          <w:r w:rsidR="004A5836" w:rsidRPr="00CA1A00">
            <w:rPr>
              <w:rFonts w:cs="Calibri"/>
            </w:rPr>
            <w:fldChar w:fldCharType="separate"/>
          </w:r>
          <w:r w:rsidR="00CA1A00" w:rsidRPr="00CA1A00">
            <w:rPr>
              <w:rFonts w:cs="Calibri"/>
              <w:noProof/>
            </w:rPr>
            <w:t>[13]</w:t>
          </w:r>
          <w:r w:rsidR="004A5836" w:rsidRPr="00CA1A00">
            <w:rPr>
              <w:rFonts w:cs="Calibri"/>
            </w:rPr>
            <w:fldChar w:fldCharType="end"/>
          </w:r>
        </w:sdtContent>
      </w:sdt>
      <w:r w:rsidRPr="00CA1A00">
        <w:rPr>
          <w:rFonts w:cs="Calibri"/>
        </w:rPr>
        <w:t xml:space="preserve">, but it </w:t>
      </w:r>
      <w:r w:rsidR="00126051" w:rsidRPr="00CA1A00">
        <w:rPr>
          <w:rFonts w:cs="Calibri"/>
        </w:rPr>
        <w:t>should</w:t>
      </w:r>
      <w:r w:rsidRPr="00CA1A00">
        <w:rPr>
          <w:rFonts w:cs="Calibri"/>
        </w:rPr>
        <w:t xml:space="preserve"> be designed and accepted by ESS. The scope of </w:t>
      </w:r>
      <w:r w:rsidR="00EB75BD" w:rsidRPr="00CA1A00">
        <w:rPr>
          <w:rFonts w:cs="Calibri"/>
        </w:rPr>
        <w:t xml:space="preserve">hardware </w:t>
      </w:r>
      <w:r w:rsidRPr="00CA1A00">
        <w:rPr>
          <w:rFonts w:cs="Calibri"/>
        </w:rPr>
        <w:t>FAT for PSS is described in 2.</w:t>
      </w:r>
      <w:r w:rsidR="00B6493D" w:rsidRPr="00CA1A00">
        <w:rPr>
          <w:rFonts w:cs="Calibri"/>
        </w:rPr>
        <w:t>5</w:t>
      </w:r>
      <w:r w:rsidRPr="00CA1A00">
        <w:rPr>
          <w:rFonts w:cs="Calibri"/>
        </w:rPr>
        <w:t>.</w:t>
      </w:r>
      <w:r w:rsidR="00EB75BD" w:rsidRPr="00CA1A00">
        <w:rPr>
          <w:rFonts w:cs="Calibri"/>
        </w:rPr>
        <w:t>1</w:t>
      </w:r>
      <w:r w:rsidRPr="00CA1A00">
        <w:rPr>
          <w:rFonts w:cs="Calibri"/>
        </w:rPr>
        <w:t>.</w:t>
      </w:r>
    </w:p>
    <w:p w14:paraId="257F0F94" w14:textId="77777777" w:rsidR="00A94721" w:rsidRPr="00CA1A00" w:rsidRDefault="00A94721" w:rsidP="00A94721">
      <w:pPr>
        <w:pStyle w:val="ListParagraph"/>
        <w:jc w:val="both"/>
        <w:rPr>
          <w:rFonts w:cs="Calibri"/>
          <w:b/>
          <w:i/>
        </w:rPr>
      </w:pPr>
    </w:p>
    <w:p w14:paraId="16D7BF59" w14:textId="248FAFEE" w:rsidR="009556EF" w:rsidRPr="00CA1A00" w:rsidRDefault="00A94721" w:rsidP="00054B29">
      <w:pPr>
        <w:pStyle w:val="ListParagraph"/>
        <w:jc w:val="both"/>
        <w:rPr>
          <w:rFonts w:eastAsia="Times New Roman" w:cs="Calibri"/>
          <w:b/>
          <w:i/>
          <w:szCs w:val="24"/>
        </w:rPr>
      </w:pPr>
      <w:r w:rsidRPr="00CA1A00">
        <w:rPr>
          <w:rFonts w:eastAsia="Times New Roman" w:cs="Calibri"/>
          <w:b/>
          <w:i/>
          <w:szCs w:val="24"/>
        </w:rPr>
        <w:t xml:space="preserve">Note: </w:t>
      </w:r>
    </w:p>
    <w:p w14:paraId="6DD487C8" w14:textId="77777777" w:rsidR="005E009A" w:rsidRPr="00CA1A00" w:rsidRDefault="005E009A" w:rsidP="00B97880">
      <w:pPr>
        <w:pStyle w:val="ListParagraph"/>
        <w:numPr>
          <w:ilvl w:val="0"/>
          <w:numId w:val="31"/>
        </w:numPr>
        <w:jc w:val="both"/>
        <w:rPr>
          <w:rFonts w:cs="Calibri"/>
        </w:rPr>
      </w:pPr>
      <w:r w:rsidRPr="00CA1A00">
        <w:rPr>
          <w:rFonts w:cs="Calibri"/>
        </w:rPr>
        <w:t xml:space="preserve">This </w:t>
      </w:r>
      <w:r w:rsidR="00625C09" w:rsidRPr="00CA1A00">
        <w:rPr>
          <w:rFonts w:cs="Calibri"/>
        </w:rPr>
        <w:t>H</w:t>
      </w:r>
      <w:r w:rsidRPr="00CA1A00">
        <w:rPr>
          <w:rFonts w:cs="Calibri"/>
        </w:rPr>
        <w:t xml:space="preserve">ardware FAT </w:t>
      </w:r>
      <w:r w:rsidR="007B3589" w:rsidRPr="00CA1A00">
        <w:rPr>
          <w:rFonts w:cs="Calibri"/>
        </w:rPr>
        <w:t>is not the same as</w:t>
      </w:r>
      <w:r w:rsidRPr="00CA1A00">
        <w:rPr>
          <w:rFonts w:cs="Calibri"/>
        </w:rPr>
        <w:t xml:space="preserve"> the</w:t>
      </w:r>
      <w:r w:rsidR="007B3589" w:rsidRPr="00CA1A00">
        <w:rPr>
          <w:rFonts w:cs="Calibri"/>
        </w:rPr>
        <w:t xml:space="preserve"> FAT defined in</w:t>
      </w:r>
      <w:r w:rsidRPr="00CA1A00">
        <w:rPr>
          <w:rFonts w:cs="Calibri"/>
        </w:rPr>
        <w:t xml:space="preserve"> IEC61511 standard</w:t>
      </w:r>
      <w:r w:rsidR="007B3589" w:rsidRPr="00CA1A00">
        <w:rPr>
          <w:rFonts w:cs="Calibri"/>
        </w:rPr>
        <w:t>.</w:t>
      </w:r>
      <w:r w:rsidRPr="00CA1A00">
        <w:rPr>
          <w:rFonts w:cs="Calibri"/>
        </w:rPr>
        <w:t xml:space="preserve">  </w:t>
      </w:r>
      <w:r w:rsidR="007B3589" w:rsidRPr="00CA1A00">
        <w:rPr>
          <w:rFonts w:cs="Calibri"/>
        </w:rPr>
        <w:t xml:space="preserve">The </w:t>
      </w:r>
      <w:r w:rsidRPr="00CA1A00">
        <w:rPr>
          <w:rFonts w:cs="Calibri"/>
        </w:rPr>
        <w:t xml:space="preserve">FAT </w:t>
      </w:r>
      <w:r w:rsidR="007B3589" w:rsidRPr="00CA1A00">
        <w:rPr>
          <w:rFonts w:cs="Calibri"/>
        </w:rPr>
        <w:t xml:space="preserve">from IEC 61511 standard </w:t>
      </w:r>
      <w:r w:rsidRPr="00CA1A00">
        <w:rPr>
          <w:rFonts w:cs="Calibri"/>
        </w:rPr>
        <w:t>is</w:t>
      </w:r>
      <w:r w:rsidR="002E21D0" w:rsidRPr="00CA1A00">
        <w:rPr>
          <w:rFonts w:cs="Calibri"/>
        </w:rPr>
        <w:t xml:space="preserve"> part of the</w:t>
      </w:r>
      <w:r w:rsidRPr="00CA1A00">
        <w:rPr>
          <w:rFonts w:cs="Calibri"/>
        </w:rPr>
        <w:t xml:space="preserve"> SIT </w:t>
      </w:r>
      <w:r w:rsidR="007B3589" w:rsidRPr="00CA1A00">
        <w:rPr>
          <w:rFonts w:cs="Calibri"/>
        </w:rPr>
        <w:t xml:space="preserve">described </w:t>
      </w:r>
      <w:r w:rsidRPr="00CA1A00">
        <w:rPr>
          <w:rFonts w:cs="Calibri"/>
        </w:rPr>
        <w:t>below.</w:t>
      </w:r>
    </w:p>
    <w:p w14:paraId="0D69E451" w14:textId="2D0606BB" w:rsidR="00B73B4C" w:rsidRPr="00CA1A00" w:rsidRDefault="00B73B4C" w:rsidP="00B97880">
      <w:pPr>
        <w:pStyle w:val="ListParagraph"/>
        <w:numPr>
          <w:ilvl w:val="0"/>
          <w:numId w:val="31"/>
        </w:numPr>
        <w:jc w:val="both"/>
        <w:rPr>
          <w:rFonts w:cs="Calibri"/>
        </w:rPr>
      </w:pPr>
      <w:r w:rsidRPr="00CA1A00">
        <w:rPr>
          <w:rFonts w:cs="Calibri"/>
        </w:rPr>
        <w:t xml:space="preserve">The </w:t>
      </w:r>
      <w:r w:rsidR="00625C09" w:rsidRPr="00CA1A00">
        <w:rPr>
          <w:rFonts w:cs="Calibri"/>
        </w:rPr>
        <w:t>H</w:t>
      </w:r>
      <w:r w:rsidR="007B3589" w:rsidRPr="00CA1A00">
        <w:rPr>
          <w:rFonts w:cs="Calibri"/>
        </w:rPr>
        <w:t xml:space="preserve">ardware </w:t>
      </w:r>
      <w:r w:rsidRPr="00CA1A00">
        <w:rPr>
          <w:rFonts w:cs="Calibri"/>
        </w:rPr>
        <w:t xml:space="preserve">FAT follows the </w:t>
      </w:r>
      <w:r w:rsidRPr="00CA1A00">
        <w:rPr>
          <w:noProof/>
        </w:rPr>
        <w:t xml:space="preserve">ESS </w:t>
      </w:r>
      <w:r w:rsidR="00C95F09" w:rsidRPr="00CA1A00">
        <w:rPr>
          <w:noProof/>
        </w:rPr>
        <w:t>g</w:t>
      </w:r>
      <w:r w:rsidRPr="00CA1A00">
        <w:rPr>
          <w:noProof/>
        </w:rPr>
        <w:t xml:space="preserve">uideline for </w:t>
      </w:r>
      <w:r w:rsidR="00C95F09" w:rsidRPr="00CA1A00">
        <w:rPr>
          <w:noProof/>
        </w:rPr>
        <w:t>FAT</w:t>
      </w:r>
      <w:sdt>
        <w:sdtPr>
          <w:rPr>
            <w:noProof/>
          </w:rPr>
          <w:id w:val="568083009"/>
          <w:citation/>
        </w:sdtPr>
        <w:sdtContent>
          <w:r w:rsidR="00C95F09" w:rsidRPr="00CA1A00">
            <w:rPr>
              <w:noProof/>
            </w:rPr>
            <w:fldChar w:fldCharType="begin"/>
          </w:r>
          <w:r w:rsidR="00C95F09" w:rsidRPr="00CA1A00">
            <w:rPr>
              <w:noProof/>
            </w:rPr>
            <w:instrText xml:space="preserve"> CITATION ESS181 \l 1053 </w:instrText>
          </w:r>
          <w:r w:rsidR="00C95F09" w:rsidRPr="00CA1A00">
            <w:rPr>
              <w:noProof/>
            </w:rPr>
            <w:fldChar w:fldCharType="separate"/>
          </w:r>
          <w:r w:rsidR="005549AE">
            <w:rPr>
              <w:noProof/>
            </w:rPr>
            <w:t xml:space="preserve"> </w:t>
          </w:r>
          <w:r w:rsidR="005549AE" w:rsidRPr="005549AE">
            <w:rPr>
              <w:noProof/>
            </w:rPr>
            <w:t>[15]</w:t>
          </w:r>
          <w:r w:rsidR="00C95F09" w:rsidRPr="00CA1A00">
            <w:rPr>
              <w:noProof/>
            </w:rPr>
            <w:fldChar w:fldCharType="end"/>
          </w:r>
        </w:sdtContent>
      </w:sdt>
      <w:r w:rsidRPr="00CA1A00">
        <w:rPr>
          <w:noProof/>
        </w:rPr>
        <w:t>.</w:t>
      </w:r>
    </w:p>
    <w:p w14:paraId="3268B731" w14:textId="77777777" w:rsidR="007B3589" w:rsidRPr="00CA1A00" w:rsidRDefault="00A94721" w:rsidP="002E21D0">
      <w:pPr>
        <w:pStyle w:val="ListParagraph"/>
        <w:numPr>
          <w:ilvl w:val="0"/>
          <w:numId w:val="31"/>
        </w:numPr>
        <w:jc w:val="both"/>
        <w:rPr>
          <w:rFonts w:cs="Calibri"/>
        </w:rPr>
      </w:pPr>
      <w:r w:rsidRPr="00CA1A00">
        <w:rPr>
          <w:rFonts w:cs="Calibri"/>
        </w:rPr>
        <w:t>In case of PSS</w:t>
      </w:r>
      <w:r w:rsidR="007B3589" w:rsidRPr="00CA1A00">
        <w:rPr>
          <w:rFonts w:cs="Calibri"/>
        </w:rPr>
        <w:t>0</w:t>
      </w:r>
      <w:r w:rsidRPr="00CA1A00">
        <w:rPr>
          <w:rFonts w:cs="Calibri"/>
        </w:rPr>
        <w:t>, FAT activities are different for hardware and software. The software FAT</w:t>
      </w:r>
      <w:r w:rsidR="007B3589" w:rsidRPr="00CA1A00">
        <w:rPr>
          <w:rFonts w:cs="Calibri"/>
        </w:rPr>
        <w:t xml:space="preserve"> follows the recommendations from IEC 61511 standard and</w:t>
      </w:r>
      <w:r w:rsidRPr="00CA1A00">
        <w:rPr>
          <w:rFonts w:cs="Calibri"/>
        </w:rPr>
        <w:t xml:space="preserve"> has two stages: </w:t>
      </w:r>
    </w:p>
    <w:p w14:paraId="76489C61" w14:textId="77777777" w:rsidR="00CA14ED" w:rsidRPr="00CA1A00" w:rsidRDefault="00CA14ED" w:rsidP="00CA14ED">
      <w:pPr>
        <w:pStyle w:val="ListParagraph"/>
        <w:numPr>
          <w:ilvl w:val="1"/>
          <w:numId w:val="31"/>
        </w:numPr>
        <w:jc w:val="both"/>
        <w:rPr>
          <w:rFonts w:cs="Calibri"/>
        </w:rPr>
      </w:pPr>
      <w:r w:rsidRPr="00CA1A00">
        <w:rPr>
          <w:rFonts w:cs="Calibri"/>
        </w:rPr>
        <w:t xml:space="preserve">Software pre-FAT - preparation for software FAT, where the software developer tests the code in test environment, mainly through simulation.   </w:t>
      </w:r>
    </w:p>
    <w:p w14:paraId="058F1769" w14:textId="1B7B3262" w:rsidR="00A94721" w:rsidRPr="00CA1A00" w:rsidRDefault="00CA14ED" w:rsidP="00867CCB">
      <w:pPr>
        <w:pStyle w:val="ListParagraph"/>
        <w:numPr>
          <w:ilvl w:val="1"/>
          <w:numId w:val="31"/>
        </w:numPr>
        <w:jc w:val="both"/>
        <w:rPr>
          <w:rFonts w:cs="Calibri"/>
        </w:rPr>
      </w:pPr>
      <w:r w:rsidRPr="00CA1A00">
        <w:rPr>
          <w:rFonts w:cs="Calibri"/>
        </w:rPr>
        <w:t xml:space="preserve">Software FAT (included in PSS0 SIT and FIT, see below) – hardware and software integration testing. </w:t>
      </w:r>
    </w:p>
    <w:p w14:paraId="60489C96" w14:textId="77777777" w:rsidR="00867CCB" w:rsidRPr="00CA1A00" w:rsidRDefault="00867CCB" w:rsidP="00867CCB">
      <w:pPr>
        <w:pStyle w:val="ListParagraph"/>
        <w:ind w:left="1800"/>
        <w:jc w:val="both"/>
        <w:rPr>
          <w:rFonts w:cs="Calibri"/>
        </w:rPr>
      </w:pPr>
    </w:p>
    <w:p w14:paraId="5D81D256" w14:textId="3A3D94E0" w:rsidR="00BB5E7E" w:rsidRPr="00CA1A00" w:rsidRDefault="00A94721" w:rsidP="00B97880">
      <w:pPr>
        <w:pStyle w:val="ListParagraph"/>
        <w:numPr>
          <w:ilvl w:val="0"/>
          <w:numId w:val="16"/>
        </w:numPr>
        <w:jc w:val="both"/>
        <w:rPr>
          <w:rFonts w:cs="Calibri"/>
          <w:szCs w:val="24"/>
        </w:rPr>
      </w:pPr>
      <w:r w:rsidRPr="00CA1A00">
        <w:rPr>
          <w:rFonts w:cs="Calibri"/>
          <w:b/>
          <w:szCs w:val="24"/>
        </w:rPr>
        <w:t>Site Acceptance Test (</w:t>
      </w:r>
      <w:r w:rsidR="00EF2061" w:rsidRPr="00CA1A00">
        <w:rPr>
          <w:rFonts w:cs="Calibri"/>
          <w:b/>
          <w:szCs w:val="24"/>
        </w:rPr>
        <w:t xml:space="preserve">Hardware </w:t>
      </w:r>
      <w:r w:rsidRPr="00CA1A00">
        <w:rPr>
          <w:rFonts w:cs="Calibri"/>
          <w:b/>
          <w:szCs w:val="24"/>
        </w:rPr>
        <w:t>SAT):</w:t>
      </w:r>
      <w:r w:rsidRPr="00CA1A00">
        <w:rPr>
          <w:rFonts w:cs="Calibri"/>
          <w:szCs w:val="24"/>
        </w:rPr>
        <w:t xml:space="preserve"> verifies that </w:t>
      </w:r>
      <w:r w:rsidR="00793B40" w:rsidRPr="00CA1A00">
        <w:rPr>
          <w:rFonts w:cs="Calibri"/>
          <w:szCs w:val="24"/>
        </w:rPr>
        <w:t>the</w:t>
      </w:r>
      <w:r w:rsidRPr="00CA1A00">
        <w:rPr>
          <w:rFonts w:cs="Calibri"/>
          <w:szCs w:val="24"/>
        </w:rPr>
        <w:t xml:space="preserve"> </w:t>
      </w:r>
      <w:r w:rsidR="007D79E9" w:rsidRPr="00CA1A00">
        <w:rPr>
          <w:rFonts w:cs="Calibri"/>
          <w:szCs w:val="24"/>
        </w:rPr>
        <w:t xml:space="preserve">hardware </w:t>
      </w:r>
      <w:r w:rsidRPr="00CA1A00">
        <w:rPr>
          <w:rFonts w:cs="Calibri"/>
          <w:szCs w:val="24"/>
        </w:rPr>
        <w:t xml:space="preserve">system </w:t>
      </w:r>
      <w:r w:rsidR="004E76C6" w:rsidRPr="00CA1A00">
        <w:rPr>
          <w:rFonts w:cs="Calibri"/>
          <w:szCs w:val="24"/>
        </w:rPr>
        <w:t>is installed</w:t>
      </w:r>
      <w:r w:rsidRPr="00CA1A00">
        <w:rPr>
          <w:rFonts w:cs="Calibri"/>
          <w:szCs w:val="24"/>
        </w:rPr>
        <w:t xml:space="preserve"> as specified in its operational environment. SAT </w:t>
      </w:r>
      <w:r w:rsidR="002674EA" w:rsidRPr="00CA1A00">
        <w:rPr>
          <w:rFonts w:cs="Calibri"/>
          <w:szCs w:val="24"/>
        </w:rPr>
        <w:t>include the same tests as the FAT, once the hardware is delivered to ESS</w:t>
      </w:r>
      <w:r w:rsidRPr="00CA1A00">
        <w:rPr>
          <w:rFonts w:cs="Calibri"/>
          <w:szCs w:val="24"/>
        </w:rPr>
        <w:t xml:space="preserve">. The SAT shall be performed by ESS on the site. </w:t>
      </w:r>
      <w:r w:rsidRPr="00CA1A00">
        <w:rPr>
          <w:rFonts w:cs="Calibri"/>
        </w:rPr>
        <w:t xml:space="preserve">The scope of </w:t>
      </w:r>
      <w:r w:rsidR="00660AD3" w:rsidRPr="00CA1A00">
        <w:rPr>
          <w:rFonts w:cs="Calibri"/>
        </w:rPr>
        <w:t>h</w:t>
      </w:r>
      <w:r w:rsidR="00A0020F" w:rsidRPr="00CA1A00">
        <w:rPr>
          <w:rFonts w:cs="Calibri"/>
        </w:rPr>
        <w:t>ar</w:t>
      </w:r>
      <w:r w:rsidR="00660AD3" w:rsidRPr="00CA1A00">
        <w:rPr>
          <w:rFonts w:cs="Calibri"/>
        </w:rPr>
        <w:t>d</w:t>
      </w:r>
      <w:r w:rsidR="00A0020F" w:rsidRPr="00CA1A00">
        <w:rPr>
          <w:rFonts w:cs="Calibri"/>
        </w:rPr>
        <w:t xml:space="preserve">ware </w:t>
      </w:r>
      <w:r w:rsidRPr="00CA1A00">
        <w:rPr>
          <w:rFonts w:cs="Calibri"/>
        </w:rPr>
        <w:t>SAT for PSS is described in 2.</w:t>
      </w:r>
      <w:r w:rsidR="00B6493D" w:rsidRPr="00CA1A00">
        <w:rPr>
          <w:rFonts w:cs="Calibri"/>
        </w:rPr>
        <w:t>5</w:t>
      </w:r>
      <w:r w:rsidRPr="00CA1A00">
        <w:rPr>
          <w:rFonts w:cs="Calibri"/>
        </w:rPr>
        <w:t>.</w:t>
      </w:r>
      <w:r w:rsidR="00A0020F" w:rsidRPr="00CA1A00">
        <w:rPr>
          <w:rFonts w:cs="Calibri"/>
        </w:rPr>
        <w:t>2</w:t>
      </w:r>
      <w:r w:rsidR="00BB5E7E" w:rsidRPr="00CA1A00">
        <w:rPr>
          <w:rFonts w:cs="Calibri"/>
        </w:rPr>
        <w:t xml:space="preserve">. </w:t>
      </w:r>
    </w:p>
    <w:p w14:paraId="586F1A1D" w14:textId="77777777" w:rsidR="00BB5E7E" w:rsidRPr="00CA1A00" w:rsidRDefault="00BB5E7E" w:rsidP="00BB5E7E">
      <w:pPr>
        <w:pStyle w:val="ListParagraph"/>
        <w:rPr>
          <w:rFonts w:cs="Calibri"/>
        </w:rPr>
      </w:pPr>
    </w:p>
    <w:p w14:paraId="3949A174" w14:textId="77777777" w:rsidR="00A94721" w:rsidRPr="00CA1A00" w:rsidRDefault="00AF0876" w:rsidP="00BB5E7E">
      <w:pPr>
        <w:pStyle w:val="ListParagraph"/>
        <w:jc w:val="both"/>
        <w:rPr>
          <w:rFonts w:cs="Calibri"/>
          <w:szCs w:val="24"/>
        </w:rPr>
      </w:pPr>
      <w:r w:rsidRPr="00CA1A00">
        <w:rPr>
          <w:rFonts w:cs="Calibri"/>
          <w:b/>
          <w:i/>
        </w:rPr>
        <w:t>Note:</w:t>
      </w:r>
      <w:r w:rsidR="00942E9D" w:rsidRPr="00CA1A00">
        <w:rPr>
          <w:rFonts w:cs="Calibri"/>
        </w:rPr>
        <w:t xml:space="preserve"> </w:t>
      </w:r>
      <w:r w:rsidR="00DA1235" w:rsidRPr="00CA1A00">
        <w:rPr>
          <w:rFonts w:cs="Calibri"/>
        </w:rPr>
        <w:t>This</w:t>
      </w:r>
      <w:r w:rsidR="00942E9D" w:rsidRPr="00CA1A00">
        <w:rPr>
          <w:rFonts w:cs="Calibri"/>
        </w:rPr>
        <w:t xml:space="preserve"> </w:t>
      </w:r>
      <w:r w:rsidR="00DA1235" w:rsidRPr="00CA1A00">
        <w:rPr>
          <w:rFonts w:cs="Calibri"/>
        </w:rPr>
        <w:t xml:space="preserve">hardware </w:t>
      </w:r>
      <w:r w:rsidR="000C468C" w:rsidRPr="00CA1A00">
        <w:rPr>
          <w:rFonts w:cs="Calibri"/>
        </w:rPr>
        <w:t>SAT does not follow the</w:t>
      </w:r>
      <w:r w:rsidR="008D3302" w:rsidRPr="00CA1A00">
        <w:rPr>
          <w:rFonts w:cs="Calibri"/>
        </w:rPr>
        <w:t xml:space="preserve"> IEC61511</w:t>
      </w:r>
      <w:r w:rsidR="000C468C" w:rsidRPr="00CA1A00">
        <w:rPr>
          <w:rFonts w:cs="Calibri"/>
        </w:rPr>
        <w:t xml:space="preserve"> standard definition of SAT</w:t>
      </w:r>
      <w:r w:rsidR="005B2518" w:rsidRPr="00CA1A00">
        <w:rPr>
          <w:rFonts w:cs="Calibri"/>
        </w:rPr>
        <w:t>.</w:t>
      </w:r>
      <w:r w:rsidR="000C468C" w:rsidRPr="00CA1A00">
        <w:rPr>
          <w:rFonts w:cs="Calibri"/>
        </w:rPr>
        <w:t xml:space="preserve"> </w:t>
      </w:r>
      <w:r w:rsidR="005B2518" w:rsidRPr="00CA1A00">
        <w:rPr>
          <w:rFonts w:cs="Calibri"/>
        </w:rPr>
        <w:t xml:space="preserve">The </w:t>
      </w:r>
      <w:r w:rsidR="00117E72" w:rsidRPr="00CA1A00">
        <w:rPr>
          <w:rFonts w:cs="Calibri"/>
        </w:rPr>
        <w:t xml:space="preserve">SAT according to the standard is </w:t>
      </w:r>
      <w:r w:rsidR="005B2518" w:rsidRPr="00CA1A00">
        <w:rPr>
          <w:rFonts w:cs="Calibri"/>
        </w:rPr>
        <w:t xml:space="preserve">included in the validation </w:t>
      </w:r>
      <w:r w:rsidR="00BB5E7E" w:rsidRPr="00CA1A00">
        <w:rPr>
          <w:rFonts w:cs="Calibri"/>
        </w:rPr>
        <w:t>presented below</w:t>
      </w:r>
      <w:r w:rsidR="00117E72" w:rsidRPr="00CA1A00">
        <w:rPr>
          <w:rFonts w:cs="Calibri"/>
        </w:rPr>
        <w:t>.</w:t>
      </w:r>
    </w:p>
    <w:p w14:paraId="58C3AD97" w14:textId="77777777" w:rsidR="00A94721" w:rsidRPr="00CA1A00" w:rsidRDefault="00A94721" w:rsidP="00A94721">
      <w:pPr>
        <w:pStyle w:val="ListParagraph"/>
        <w:jc w:val="both"/>
        <w:rPr>
          <w:rFonts w:cs="Calibri"/>
        </w:rPr>
      </w:pPr>
    </w:p>
    <w:p w14:paraId="3F69A067" w14:textId="1EDD9121" w:rsidR="00867CCB" w:rsidRDefault="00625C09" w:rsidP="00125A7F">
      <w:pPr>
        <w:pStyle w:val="ListParagraph"/>
        <w:numPr>
          <w:ilvl w:val="0"/>
          <w:numId w:val="16"/>
        </w:numPr>
        <w:jc w:val="both"/>
        <w:rPr>
          <w:rFonts w:cs="Calibri"/>
        </w:rPr>
      </w:pPr>
      <w:r w:rsidRPr="00CA1A00">
        <w:rPr>
          <w:rFonts w:cs="Calibri"/>
          <w:b/>
        </w:rPr>
        <w:t>Preparation for software FAT (Software</w:t>
      </w:r>
      <w:r w:rsidR="0022294C" w:rsidRPr="00CA1A00">
        <w:rPr>
          <w:rFonts w:cs="Calibri"/>
          <w:b/>
        </w:rPr>
        <w:t xml:space="preserve"> </w:t>
      </w:r>
      <w:r w:rsidRPr="00CA1A00">
        <w:rPr>
          <w:rFonts w:cs="Calibri"/>
          <w:b/>
        </w:rPr>
        <w:t>pre-FAT):</w:t>
      </w:r>
      <w:r w:rsidRPr="00CA1A00">
        <w:rPr>
          <w:rFonts w:cs="Calibri"/>
        </w:rPr>
        <w:t xml:space="preserve"> </w:t>
      </w:r>
      <w:r w:rsidR="00125A7F">
        <w:rPr>
          <w:rFonts w:cs="Calibri"/>
        </w:rPr>
        <w:t xml:space="preserve">verifies </w:t>
      </w:r>
      <w:r w:rsidR="00125A7F" w:rsidRPr="00E6151E">
        <w:rPr>
          <w:rFonts w:cs="Calibri"/>
        </w:rPr>
        <w:t>the software functionality through simulations in test environment.</w:t>
      </w:r>
      <w:r w:rsidR="00125A7F">
        <w:rPr>
          <w:rFonts w:cs="Calibri"/>
        </w:rPr>
        <w:t xml:space="preserve"> It includes the software code review to reveal potential software design defects and avoid systematic failures. An independent software developer (not involved in developing the ODHDS software) shall review the code.</w:t>
      </w:r>
      <w:r w:rsidR="00125A7F" w:rsidRPr="00E6151E">
        <w:rPr>
          <w:rFonts w:cs="Calibri"/>
        </w:rPr>
        <w:t xml:space="preserve"> The test shall be documented in a software simulation test </w:t>
      </w:r>
      <w:r w:rsidR="00125A7F" w:rsidRPr="00E6151E">
        <w:rPr>
          <w:rFonts w:cs="Calibri"/>
        </w:rPr>
        <w:lastRenderedPageBreak/>
        <w:t>document</w:t>
      </w:r>
      <w:r w:rsidR="00125A7F">
        <w:rPr>
          <w:rFonts w:cs="Calibri"/>
        </w:rPr>
        <w:t>, which shall include a confirmation from independent software code review that software is ready for SIT.</w:t>
      </w:r>
    </w:p>
    <w:p w14:paraId="35155251" w14:textId="77777777" w:rsidR="00125A7F" w:rsidRPr="00CA1A00" w:rsidRDefault="00125A7F" w:rsidP="00125A7F">
      <w:pPr>
        <w:pStyle w:val="ListParagraph"/>
        <w:jc w:val="both"/>
        <w:rPr>
          <w:rFonts w:cs="Calibri"/>
        </w:rPr>
      </w:pPr>
    </w:p>
    <w:p w14:paraId="3F48CF99" w14:textId="416F20D1" w:rsidR="00A94721" w:rsidRPr="00CA1A00" w:rsidRDefault="00A94721" w:rsidP="00B97880">
      <w:pPr>
        <w:pStyle w:val="ListParagraph"/>
        <w:numPr>
          <w:ilvl w:val="0"/>
          <w:numId w:val="16"/>
        </w:numPr>
        <w:spacing w:before="100" w:beforeAutospacing="1" w:after="100" w:afterAutospacing="1" w:line="240" w:lineRule="auto"/>
        <w:jc w:val="both"/>
        <w:rPr>
          <w:rFonts w:eastAsia="Times New Roman" w:cs="Calibri"/>
          <w:szCs w:val="24"/>
        </w:rPr>
      </w:pPr>
      <w:r w:rsidRPr="00CA1A00">
        <w:rPr>
          <w:rFonts w:eastAsia="Times New Roman" w:cs="Calibri"/>
          <w:b/>
          <w:szCs w:val="24"/>
        </w:rPr>
        <w:t>Site Integration Test (SIT):</w:t>
      </w:r>
      <w:r w:rsidRPr="00CA1A00">
        <w:rPr>
          <w:rFonts w:eastAsia="Times New Roman" w:cs="Calibri"/>
          <w:szCs w:val="24"/>
        </w:rPr>
        <w:t xml:space="preserve"> verifies that installed </w:t>
      </w:r>
      <w:r w:rsidR="0022294C" w:rsidRPr="00CA1A00">
        <w:rPr>
          <w:rFonts w:eastAsia="Times New Roman" w:cs="Calibri"/>
          <w:szCs w:val="24"/>
        </w:rPr>
        <w:t>hardware</w:t>
      </w:r>
      <w:r w:rsidRPr="00CA1A00">
        <w:rPr>
          <w:rFonts w:eastAsia="Times New Roman" w:cs="Calibri"/>
          <w:szCs w:val="24"/>
        </w:rPr>
        <w:t xml:space="preserve"> and </w:t>
      </w:r>
      <w:r w:rsidR="0022294C" w:rsidRPr="00CA1A00">
        <w:rPr>
          <w:rFonts w:eastAsia="Times New Roman" w:cs="Calibri"/>
          <w:szCs w:val="24"/>
        </w:rPr>
        <w:t xml:space="preserve">software </w:t>
      </w:r>
      <w:r w:rsidRPr="00CA1A00">
        <w:rPr>
          <w:rFonts w:eastAsia="Times New Roman" w:cs="Calibri"/>
          <w:szCs w:val="24"/>
        </w:rPr>
        <w:t>work together properly, ensuring that their combination is serving the purpose of PSS safety functions and procedures.</w:t>
      </w:r>
      <w:r w:rsidR="00307477" w:rsidRPr="00CA1A00">
        <w:rPr>
          <w:rFonts w:eastAsia="Times New Roman" w:cs="Calibri"/>
          <w:szCs w:val="24"/>
        </w:rPr>
        <w:t xml:space="preserve"> </w:t>
      </w:r>
      <w:r w:rsidR="00307477" w:rsidRPr="00CA1A00">
        <w:rPr>
          <w:rFonts w:cs="Calibri"/>
        </w:rPr>
        <w:t xml:space="preserve">The scope of </w:t>
      </w:r>
      <w:r w:rsidR="00AF0876" w:rsidRPr="00CA1A00">
        <w:rPr>
          <w:rFonts w:cs="Calibri"/>
        </w:rPr>
        <w:t>SIT</w:t>
      </w:r>
      <w:r w:rsidR="00307477" w:rsidRPr="00CA1A00">
        <w:rPr>
          <w:rFonts w:cs="Calibri"/>
        </w:rPr>
        <w:t xml:space="preserve"> for PSS</w:t>
      </w:r>
      <w:r w:rsidR="00AF0876" w:rsidRPr="00CA1A00">
        <w:rPr>
          <w:rFonts w:cs="Calibri"/>
        </w:rPr>
        <w:t>0</w:t>
      </w:r>
      <w:r w:rsidR="00307477" w:rsidRPr="00CA1A00">
        <w:rPr>
          <w:rFonts w:cs="Calibri"/>
        </w:rPr>
        <w:t xml:space="preserve"> is described in 2.</w:t>
      </w:r>
      <w:r w:rsidR="00B6493D" w:rsidRPr="00CA1A00">
        <w:rPr>
          <w:rFonts w:cs="Calibri"/>
        </w:rPr>
        <w:t>5</w:t>
      </w:r>
      <w:r w:rsidR="00307477" w:rsidRPr="00CA1A00">
        <w:rPr>
          <w:rFonts w:cs="Calibri"/>
        </w:rPr>
        <w:t>.</w:t>
      </w:r>
      <w:r w:rsidR="00AF0876" w:rsidRPr="00CA1A00">
        <w:rPr>
          <w:rFonts w:cs="Calibri"/>
        </w:rPr>
        <w:t>4</w:t>
      </w:r>
      <w:r w:rsidR="00307477" w:rsidRPr="00CA1A00">
        <w:rPr>
          <w:rFonts w:cs="Calibri"/>
        </w:rPr>
        <w:t>.</w:t>
      </w:r>
    </w:p>
    <w:p w14:paraId="6750F147" w14:textId="77777777" w:rsidR="00A94721" w:rsidRPr="00CA1A00" w:rsidRDefault="00A94721" w:rsidP="00BC6709">
      <w:pPr>
        <w:pStyle w:val="ListParagraph"/>
        <w:ind w:left="1080"/>
        <w:jc w:val="both"/>
        <w:rPr>
          <w:rFonts w:eastAsia="Times New Roman" w:cs="Calibri"/>
          <w:szCs w:val="24"/>
        </w:rPr>
      </w:pPr>
    </w:p>
    <w:p w14:paraId="274522B0" w14:textId="77777777" w:rsidR="00A94721" w:rsidRPr="00CA1A00" w:rsidRDefault="00A94721" w:rsidP="00BC6709">
      <w:pPr>
        <w:pStyle w:val="ListParagraph"/>
        <w:spacing w:before="100" w:beforeAutospacing="1" w:after="100" w:afterAutospacing="1" w:line="240" w:lineRule="auto"/>
        <w:jc w:val="both"/>
        <w:rPr>
          <w:rFonts w:eastAsia="Times New Roman" w:cs="Calibri"/>
          <w:szCs w:val="24"/>
        </w:rPr>
      </w:pPr>
      <w:r w:rsidRPr="00CA1A00">
        <w:rPr>
          <w:rFonts w:eastAsia="Times New Roman" w:cs="Calibri"/>
          <w:b/>
          <w:i/>
          <w:szCs w:val="24"/>
        </w:rPr>
        <w:t>Note:</w:t>
      </w:r>
      <w:r w:rsidRPr="00CA1A00">
        <w:rPr>
          <w:rFonts w:eastAsia="Times New Roman" w:cs="Calibri"/>
          <w:szCs w:val="24"/>
        </w:rPr>
        <w:t xml:space="preserve"> </w:t>
      </w:r>
      <w:r w:rsidR="00DA1235" w:rsidRPr="00CA1A00">
        <w:rPr>
          <w:rFonts w:eastAsia="Times New Roman" w:cs="Calibri"/>
          <w:szCs w:val="24"/>
        </w:rPr>
        <w:t xml:space="preserve">To </w:t>
      </w:r>
      <w:r w:rsidRPr="00CA1A00">
        <w:rPr>
          <w:rFonts w:eastAsia="Times New Roman" w:cs="Calibri"/>
          <w:szCs w:val="24"/>
        </w:rPr>
        <w:t xml:space="preserve">reduce the risk of damaging the Equipment Under Control (EUC) due to repeated tests, the EUC </w:t>
      </w:r>
      <w:r w:rsidR="005B2518" w:rsidRPr="00CA1A00">
        <w:rPr>
          <w:rFonts w:eastAsia="Times New Roman" w:cs="Calibri"/>
          <w:szCs w:val="24"/>
        </w:rPr>
        <w:t xml:space="preserve">shall </w:t>
      </w:r>
      <w:r w:rsidRPr="00CA1A00">
        <w:rPr>
          <w:rFonts w:eastAsia="Times New Roman" w:cs="Calibri"/>
          <w:szCs w:val="24"/>
        </w:rPr>
        <w:t xml:space="preserve">be disconnected from PSS during PSS SIT. </w:t>
      </w:r>
    </w:p>
    <w:p w14:paraId="22507103" w14:textId="77777777" w:rsidR="00A94721" w:rsidRPr="00CA1A00" w:rsidRDefault="00A94721" w:rsidP="00A94721">
      <w:pPr>
        <w:pStyle w:val="ListParagraph"/>
        <w:spacing w:before="100" w:beforeAutospacing="1" w:after="100" w:afterAutospacing="1" w:line="240" w:lineRule="auto"/>
        <w:jc w:val="both"/>
        <w:rPr>
          <w:rFonts w:eastAsia="Times New Roman" w:cs="Calibri"/>
          <w:szCs w:val="24"/>
        </w:rPr>
      </w:pPr>
    </w:p>
    <w:p w14:paraId="28D8A358" w14:textId="7B4D6B9C" w:rsidR="004B5F28" w:rsidRPr="00CA1A00" w:rsidRDefault="00A94721" w:rsidP="004B5F28">
      <w:pPr>
        <w:pStyle w:val="ListParagraph"/>
        <w:numPr>
          <w:ilvl w:val="0"/>
          <w:numId w:val="16"/>
        </w:numPr>
        <w:spacing w:before="100" w:beforeAutospacing="1" w:after="100" w:afterAutospacing="1" w:line="240" w:lineRule="auto"/>
        <w:jc w:val="both"/>
        <w:rPr>
          <w:rFonts w:cs="Calibri"/>
          <w:szCs w:val="24"/>
        </w:rPr>
      </w:pPr>
      <w:r w:rsidRPr="00CA1A00">
        <w:rPr>
          <w:rFonts w:eastAsia="Times New Roman" w:cs="Calibri"/>
          <w:b/>
          <w:szCs w:val="24"/>
        </w:rPr>
        <w:t>Final Integration Test (FIT):</w:t>
      </w:r>
      <w:r w:rsidRPr="00CA1A00">
        <w:rPr>
          <w:rFonts w:eastAsia="Times New Roman" w:cs="Calibri"/>
          <w:szCs w:val="24"/>
        </w:rPr>
        <w:t xml:space="preserve"> FIT is a repetition of SIT whilst EUC is operational and connected to PSS.</w:t>
      </w:r>
    </w:p>
    <w:p w14:paraId="6426383B" w14:textId="77777777" w:rsidR="004B5F28" w:rsidRPr="00CA1A00" w:rsidRDefault="004B5F28" w:rsidP="004B5F28">
      <w:pPr>
        <w:pStyle w:val="ListParagraph"/>
        <w:spacing w:before="100" w:beforeAutospacing="1" w:after="100" w:afterAutospacing="1" w:line="240" w:lineRule="auto"/>
        <w:jc w:val="both"/>
        <w:rPr>
          <w:rFonts w:cs="Calibri"/>
          <w:szCs w:val="24"/>
        </w:rPr>
      </w:pPr>
    </w:p>
    <w:p w14:paraId="3A45CCCF" w14:textId="1395C2AA" w:rsidR="004B5F28" w:rsidRPr="00CA1A00" w:rsidRDefault="004B5F28" w:rsidP="0015488B">
      <w:pPr>
        <w:pStyle w:val="ListParagraph"/>
        <w:numPr>
          <w:ilvl w:val="0"/>
          <w:numId w:val="16"/>
        </w:numPr>
        <w:jc w:val="both"/>
        <w:rPr>
          <w:rFonts w:cs="Calibri"/>
          <w:szCs w:val="24"/>
        </w:rPr>
      </w:pPr>
      <w:r w:rsidRPr="00CA1A00">
        <w:rPr>
          <w:rFonts w:cs="Calibri"/>
          <w:b/>
        </w:rPr>
        <w:t>Functional Safety assessment (FSA)</w:t>
      </w:r>
      <w:r w:rsidRPr="00CA1A00">
        <w:rPr>
          <w:rFonts w:cs="Calibri"/>
        </w:rPr>
        <w:t xml:space="preserve">: All of the documents produced for PSS0 until that point in time are reviewed internally at ESS and externally by an independent team from Zurich University of Applied Sciences (ZHAW). The purpose of the analysis documents, the test specifications, the test reports with checklists and punch lists is to systematically produce the material necessary to give a judgement on each safety aspect and to evaluate the safety of the overall system. The shortcomings of the items under validation shall be specified and recommendations on modifications shall be proposed. </w:t>
      </w:r>
    </w:p>
    <w:p w14:paraId="256AE034" w14:textId="75CDE4F1" w:rsidR="00867CCB" w:rsidRPr="00CA1A00" w:rsidRDefault="00867CCB" w:rsidP="0015488B">
      <w:pPr>
        <w:pStyle w:val="Heading3"/>
        <w:jc w:val="both"/>
      </w:pPr>
      <w:bookmarkStart w:id="50" w:name="_Toc528842467"/>
      <w:r w:rsidRPr="00CA1A00">
        <w:t>Parent system reviews</w:t>
      </w:r>
      <w:bookmarkEnd w:id="50"/>
    </w:p>
    <w:p w14:paraId="5F5A3848" w14:textId="5B038892" w:rsidR="00867CCB" w:rsidRPr="00CA1A00" w:rsidRDefault="00867CCB" w:rsidP="005549AE">
      <w:pPr>
        <w:jc w:val="both"/>
        <w:rPr>
          <w:rFonts w:cs="Calibri"/>
          <w:szCs w:val="24"/>
        </w:rPr>
      </w:pPr>
      <w:r w:rsidRPr="00CA1A00">
        <w:rPr>
          <w:rFonts w:cs="Calibri"/>
          <w:szCs w:val="24"/>
        </w:rPr>
        <w:t>The reviews listed below are generally conducted for the parent system</w:t>
      </w:r>
      <w:r w:rsidR="008300A2" w:rsidRPr="00CA1A00">
        <w:rPr>
          <w:rFonts w:cs="Calibri"/>
          <w:szCs w:val="24"/>
        </w:rPr>
        <w:t xml:space="preserve"> </w:t>
      </w:r>
      <w:r w:rsidR="008300A2" w:rsidRPr="00CA1A00">
        <w:t>by the stakeholders of all systems and sub-systems to confirm readiness</w:t>
      </w:r>
      <w:r w:rsidRPr="00CA1A00">
        <w:rPr>
          <w:rFonts w:cs="Calibri"/>
          <w:szCs w:val="24"/>
        </w:rPr>
        <w:t>. PSS may be required to participate in these reviews:</w:t>
      </w:r>
      <w:r w:rsidR="00F53DAD" w:rsidRPr="00CA1A00">
        <w:t xml:space="preserve"> </w:t>
      </w:r>
      <w:r w:rsidR="006B1A08" w:rsidRPr="00CA1A00">
        <w:t xml:space="preserve"> </w:t>
      </w:r>
    </w:p>
    <w:p w14:paraId="312AA2EF" w14:textId="1E154A50" w:rsidR="001916FF" w:rsidRPr="00CA1A00" w:rsidRDefault="00867CCB" w:rsidP="005549AE">
      <w:pPr>
        <w:pStyle w:val="ListParagraph"/>
        <w:numPr>
          <w:ilvl w:val="0"/>
          <w:numId w:val="16"/>
        </w:numPr>
        <w:jc w:val="both"/>
        <w:rPr>
          <w:rFonts w:cs="Calibri"/>
        </w:rPr>
      </w:pPr>
      <w:r w:rsidRPr="00CA1A00">
        <w:rPr>
          <w:rFonts w:cs="Calibri"/>
          <w:b/>
        </w:rPr>
        <w:t>Installation readiness review (IRR):</w:t>
      </w:r>
      <w:r w:rsidRPr="00CA1A00">
        <w:rPr>
          <w:rFonts w:cs="Calibri"/>
        </w:rPr>
        <w:t xml:space="preserve"> verifies the final technical design, emphasising on interfaces between components, subsystems, controls integration, plans, staff, and tooling required for the installation work itself. The final technical review of the system prior to the start of installation </w:t>
      </w:r>
      <w:sdt>
        <w:sdtPr>
          <w:rPr>
            <w:rFonts w:cs="Calibri"/>
          </w:rPr>
          <w:id w:val="-990090276"/>
          <w:citation/>
        </w:sdtPr>
        <w:sdtContent>
          <w:r w:rsidRPr="00CA1A00">
            <w:rPr>
              <w:rFonts w:cs="Calibri"/>
            </w:rPr>
            <w:fldChar w:fldCharType="begin"/>
          </w:r>
          <w:r w:rsidRPr="00CA1A00">
            <w:rPr>
              <w:rFonts w:cs="Calibri"/>
              <w:noProof/>
            </w:rPr>
            <w:instrText xml:space="preserve"> CITATION Placeholder3 \l 1053 </w:instrText>
          </w:r>
          <w:r w:rsidRPr="00CA1A00">
            <w:rPr>
              <w:rFonts w:cs="Calibri"/>
            </w:rPr>
            <w:fldChar w:fldCharType="separate"/>
          </w:r>
          <w:r w:rsidR="00CA1A00" w:rsidRPr="00CA1A00">
            <w:rPr>
              <w:rFonts w:cs="Calibri"/>
              <w:noProof/>
            </w:rPr>
            <w:t>[16]</w:t>
          </w:r>
          <w:r w:rsidRPr="00CA1A00">
            <w:rPr>
              <w:rFonts w:cs="Calibri"/>
            </w:rPr>
            <w:fldChar w:fldCharType="end"/>
          </w:r>
        </w:sdtContent>
      </w:sdt>
      <w:r w:rsidRPr="00CA1A00">
        <w:rPr>
          <w:rFonts w:cs="Calibri"/>
        </w:rPr>
        <w:t xml:space="preserve">. </w:t>
      </w:r>
    </w:p>
    <w:p w14:paraId="01F28268" w14:textId="77777777" w:rsidR="00F53DAD" w:rsidRPr="00CA1A00" w:rsidRDefault="00F53DAD" w:rsidP="005549AE">
      <w:pPr>
        <w:pStyle w:val="ListParagraph"/>
        <w:jc w:val="both"/>
        <w:rPr>
          <w:rFonts w:cs="Calibri"/>
        </w:rPr>
      </w:pPr>
    </w:p>
    <w:p w14:paraId="6B7C479F" w14:textId="72232537" w:rsidR="00867CCB" w:rsidRPr="00CA1A00" w:rsidRDefault="00867CCB" w:rsidP="005549AE">
      <w:pPr>
        <w:pStyle w:val="ListParagraph"/>
        <w:numPr>
          <w:ilvl w:val="0"/>
          <w:numId w:val="16"/>
        </w:numPr>
        <w:jc w:val="both"/>
        <w:rPr>
          <w:rFonts w:cs="Calibri"/>
        </w:rPr>
      </w:pPr>
      <w:r w:rsidRPr="00CA1A00">
        <w:rPr>
          <w:rFonts w:cs="Calibri"/>
          <w:b/>
        </w:rPr>
        <w:t>Test readiness review (TRR):</w:t>
      </w:r>
      <w:r w:rsidRPr="00CA1A00">
        <w:rPr>
          <w:rFonts w:cs="Calibri"/>
        </w:rPr>
        <w:t xml:space="preserve"> verifies that the product, its test equipment, support personnel, and test procedures are ready for the PSS SIT and FIT and validation. The test templates for the SIT, should be delivered and verified at this point.</w:t>
      </w:r>
    </w:p>
    <w:p w14:paraId="0ED2B0EF" w14:textId="77777777" w:rsidR="001916FF" w:rsidRPr="00CA1A00" w:rsidRDefault="001916FF" w:rsidP="005549AE">
      <w:pPr>
        <w:pStyle w:val="ListParagraph"/>
        <w:jc w:val="both"/>
        <w:rPr>
          <w:rFonts w:cs="Calibri"/>
        </w:rPr>
      </w:pPr>
    </w:p>
    <w:p w14:paraId="5A8507FF" w14:textId="4BBE3BD1" w:rsidR="00174497" w:rsidRPr="00CA1A00" w:rsidRDefault="00867CCB" w:rsidP="005549AE">
      <w:pPr>
        <w:pStyle w:val="ListParagraph"/>
        <w:numPr>
          <w:ilvl w:val="0"/>
          <w:numId w:val="16"/>
        </w:numPr>
        <w:jc w:val="both"/>
        <w:rPr>
          <w:rFonts w:cs="Calibri"/>
          <w:szCs w:val="24"/>
        </w:rPr>
      </w:pPr>
      <w:r w:rsidRPr="00CA1A00">
        <w:rPr>
          <w:rFonts w:cs="Calibri"/>
          <w:b/>
          <w:szCs w:val="24"/>
        </w:rPr>
        <w:t>Safety readiness review (SRR):</w:t>
      </w:r>
      <w:r w:rsidRPr="00CA1A00">
        <w:rPr>
          <w:rFonts w:cs="Calibri"/>
          <w:szCs w:val="24"/>
        </w:rPr>
        <w:t xml:space="preserve"> An independent review capturing both conventional and radiation safety aspects. </w:t>
      </w:r>
      <w:bookmarkStart w:id="51" w:name="_Hlk519603417"/>
      <w:r w:rsidRPr="00CA1A00">
        <w:rPr>
          <w:rFonts w:cs="Calibri"/>
          <w:szCs w:val="24"/>
        </w:rPr>
        <w:t xml:space="preserve">The purpose of the SRR is to review the readiness to safely commission any system </w:t>
      </w:r>
      <w:sdt>
        <w:sdtPr>
          <w:rPr>
            <w:rFonts w:cs="Calibri"/>
            <w:szCs w:val="24"/>
          </w:rPr>
          <w:id w:val="-341782841"/>
          <w:citation/>
        </w:sdtPr>
        <w:sdtContent>
          <w:r w:rsidRPr="00CA1A00">
            <w:rPr>
              <w:rFonts w:cs="Calibri"/>
              <w:szCs w:val="24"/>
            </w:rPr>
            <w:fldChar w:fldCharType="begin"/>
          </w:r>
          <w:r w:rsidRPr="00CA1A00">
            <w:rPr>
              <w:rFonts w:cs="Calibri"/>
              <w:noProof/>
              <w:szCs w:val="24"/>
            </w:rPr>
            <w:instrText xml:space="preserve"> CITATION Placeholder3 \l 1053 </w:instrText>
          </w:r>
          <w:r w:rsidRPr="00CA1A00">
            <w:rPr>
              <w:rFonts w:cs="Calibri"/>
              <w:szCs w:val="24"/>
            </w:rPr>
            <w:fldChar w:fldCharType="separate"/>
          </w:r>
          <w:r w:rsidR="00CA1A00" w:rsidRPr="00CA1A00">
            <w:rPr>
              <w:rFonts w:cs="Calibri"/>
              <w:noProof/>
              <w:szCs w:val="24"/>
            </w:rPr>
            <w:t>[16]</w:t>
          </w:r>
          <w:r w:rsidRPr="00CA1A00">
            <w:rPr>
              <w:rFonts w:cs="Calibri"/>
              <w:szCs w:val="24"/>
            </w:rPr>
            <w:fldChar w:fldCharType="end"/>
          </w:r>
        </w:sdtContent>
      </w:sdt>
      <w:r w:rsidRPr="00CA1A00">
        <w:rPr>
          <w:rFonts w:cs="Calibri"/>
          <w:szCs w:val="24"/>
        </w:rPr>
        <w:t xml:space="preserve">. </w:t>
      </w:r>
      <w:bookmarkEnd w:id="51"/>
    </w:p>
    <w:p w14:paraId="3C909F13" w14:textId="77777777" w:rsidR="00174497" w:rsidRPr="00CA1A00" w:rsidRDefault="00174497" w:rsidP="005549AE">
      <w:pPr>
        <w:pStyle w:val="ListParagraph"/>
        <w:jc w:val="both"/>
        <w:rPr>
          <w:szCs w:val="24"/>
        </w:rPr>
      </w:pPr>
    </w:p>
    <w:p w14:paraId="2D0DD900" w14:textId="56776E27" w:rsidR="00A94721" w:rsidRPr="00CA1A00" w:rsidRDefault="00A94721" w:rsidP="005549AE">
      <w:pPr>
        <w:jc w:val="both"/>
        <w:rPr>
          <w:rFonts w:cs="Calibri"/>
          <w:szCs w:val="24"/>
        </w:rPr>
      </w:pPr>
      <w:r w:rsidRPr="00CA1A00">
        <w:rPr>
          <w:szCs w:val="24"/>
        </w:rPr>
        <w:t xml:space="preserve">Figure </w:t>
      </w:r>
      <w:r w:rsidR="00AB4444" w:rsidRPr="00CA1A00">
        <w:rPr>
          <w:szCs w:val="24"/>
        </w:rPr>
        <w:t>2</w:t>
      </w:r>
      <w:r w:rsidRPr="00CA1A00">
        <w:rPr>
          <w:szCs w:val="24"/>
        </w:rPr>
        <w:t xml:space="preserve"> shows a plan of the different verification and validation activities. See </w:t>
      </w:r>
      <w:r w:rsidR="00273E70" w:rsidRPr="00CA1A00">
        <w:rPr>
          <w:szCs w:val="24"/>
        </w:rPr>
        <w:t xml:space="preserve">Figure </w:t>
      </w:r>
      <w:r w:rsidR="002661F6" w:rsidRPr="00CA1A00">
        <w:rPr>
          <w:szCs w:val="24"/>
        </w:rPr>
        <w:t>3</w:t>
      </w:r>
      <w:r w:rsidRPr="00CA1A00">
        <w:rPr>
          <w:szCs w:val="24"/>
        </w:rPr>
        <w:t xml:space="preserve">, for a larger representation of Figure </w:t>
      </w:r>
      <w:r w:rsidR="00AB4444" w:rsidRPr="00CA1A00">
        <w:rPr>
          <w:szCs w:val="24"/>
        </w:rPr>
        <w:t>2</w:t>
      </w:r>
      <w:r w:rsidRPr="00CA1A00">
        <w:rPr>
          <w:szCs w:val="24"/>
        </w:rPr>
        <w:t>.</w:t>
      </w:r>
      <w:r w:rsidR="00E97092" w:rsidRPr="00CA1A00">
        <w:rPr>
          <w:szCs w:val="24"/>
        </w:rPr>
        <w:t xml:space="preserve"> </w:t>
      </w:r>
      <w:r w:rsidRPr="00CA1A00">
        <w:rPr>
          <w:szCs w:val="24"/>
        </w:rPr>
        <w:t>There are two types of verification activities</w:t>
      </w:r>
      <w:r w:rsidR="001C565C" w:rsidRPr="00CA1A00">
        <w:rPr>
          <w:szCs w:val="24"/>
        </w:rPr>
        <w:t xml:space="preserve"> in PSS0: </w:t>
      </w:r>
      <w:r w:rsidRPr="00CA1A00">
        <w:rPr>
          <w:szCs w:val="24"/>
        </w:rPr>
        <w:t xml:space="preserve">tests and reviews. </w:t>
      </w:r>
      <w:r w:rsidR="00AC351E" w:rsidRPr="00CA1A00">
        <w:rPr>
          <w:szCs w:val="24"/>
        </w:rPr>
        <w:t xml:space="preserve">Figure </w:t>
      </w:r>
      <w:r w:rsidR="00AB4444" w:rsidRPr="00CA1A00">
        <w:rPr>
          <w:szCs w:val="24"/>
        </w:rPr>
        <w:t>2</w:t>
      </w:r>
      <w:r w:rsidRPr="00CA1A00">
        <w:rPr>
          <w:szCs w:val="24"/>
        </w:rPr>
        <w:t xml:space="preserve"> presents a preliminary order of events, with arrows, when there is an important order or relationship. Note that </w:t>
      </w:r>
      <w:r w:rsidR="00DE66CD" w:rsidRPr="00CA1A00">
        <w:rPr>
          <w:szCs w:val="24"/>
        </w:rPr>
        <w:t>it is not possible</w:t>
      </w:r>
      <w:r w:rsidRPr="00CA1A00">
        <w:rPr>
          <w:szCs w:val="24"/>
        </w:rPr>
        <w:t xml:space="preserve"> </w:t>
      </w:r>
      <w:r w:rsidR="0037783F" w:rsidRPr="00CA1A00">
        <w:rPr>
          <w:szCs w:val="24"/>
        </w:rPr>
        <w:t>to</w:t>
      </w:r>
      <w:r w:rsidRPr="00CA1A00">
        <w:rPr>
          <w:szCs w:val="24"/>
        </w:rPr>
        <w:t xml:space="preserve"> make out the specific time or date, by compering distances in the figure</w:t>
      </w:r>
      <w:r w:rsidR="004E76C6" w:rsidRPr="00CA1A00">
        <w:rPr>
          <w:szCs w:val="24"/>
        </w:rPr>
        <w:t>.</w:t>
      </w:r>
    </w:p>
    <w:p w14:paraId="074A96F1" w14:textId="5FB06BF9" w:rsidR="00A94721" w:rsidRPr="00CA1A00" w:rsidRDefault="00A94721" w:rsidP="00A94721">
      <w:pPr>
        <w:jc w:val="both"/>
        <w:rPr>
          <w:szCs w:val="24"/>
        </w:rPr>
        <w:sectPr w:rsidR="00A94721" w:rsidRPr="00CA1A00" w:rsidSect="00270A9A">
          <w:headerReference w:type="even" r:id="rId12"/>
          <w:headerReference w:type="default" r:id="rId13"/>
          <w:footerReference w:type="even" r:id="rId14"/>
          <w:footerReference w:type="default" r:id="rId15"/>
          <w:headerReference w:type="first" r:id="rId16"/>
          <w:footerReference w:type="first" r:id="rId17"/>
          <w:pgSz w:w="11907" w:h="16840" w:code="9"/>
          <w:pgMar w:top="1701" w:right="1440" w:bottom="1440" w:left="1701" w:header="731" w:footer="731" w:gutter="0"/>
          <w:cols w:space="708"/>
          <w:titlePg/>
          <w:docGrid w:linePitch="360"/>
        </w:sectPr>
      </w:pPr>
      <w:r w:rsidRPr="00CA1A00">
        <w:rPr>
          <w:szCs w:val="24"/>
        </w:rPr>
        <w:lastRenderedPageBreak/>
        <w:t xml:space="preserve">The blue </w:t>
      </w:r>
      <w:r w:rsidR="001C565C" w:rsidRPr="00CA1A00">
        <w:rPr>
          <w:szCs w:val="24"/>
        </w:rPr>
        <w:t xml:space="preserve">boxes in the figure </w:t>
      </w:r>
      <w:r w:rsidRPr="00CA1A00">
        <w:rPr>
          <w:szCs w:val="24"/>
        </w:rPr>
        <w:t>represent reviews conducted by the PSS team specifically for the PSS</w:t>
      </w:r>
      <w:r w:rsidR="001C565C" w:rsidRPr="00CA1A00">
        <w:rPr>
          <w:szCs w:val="24"/>
        </w:rPr>
        <w:t>0</w:t>
      </w:r>
      <w:r w:rsidRPr="00CA1A00">
        <w:rPr>
          <w:szCs w:val="24"/>
        </w:rPr>
        <w:t xml:space="preserve">. Note that the white </w:t>
      </w:r>
      <w:r w:rsidR="001C565C" w:rsidRPr="00CA1A00">
        <w:rPr>
          <w:szCs w:val="24"/>
        </w:rPr>
        <w:t xml:space="preserve">box </w:t>
      </w:r>
      <w:r w:rsidRPr="00CA1A00">
        <w:rPr>
          <w:szCs w:val="24"/>
        </w:rPr>
        <w:t xml:space="preserve">with the small yellow </w:t>
      </w:r>
      <w:r w:rsidR="001C565C" w:rsidRPr="00CA1A00">
        <w:rPr>
          <w:szCs w:val="24"/>
        </w:rPr>
        <w:t xml:space="preserve">box on top </w:t>
      </w:r>
      <w:r w:rsidRPr="00CA1A00">
        <w:rPr>
          <w:szCs w:val="24"/>
        </w:rPr>
        <w:t xml:space="preserve">presents </w:t>
      </w:r>
      <w:r w:rsidR="00027DAF" w:rsidRPr="00CA1A00">
        <w:rPr>
          <w:szCs w:val="24"/>
        </w:rPr>
        <w:t>a</w:t>
      </w:r>
      <w:r w:rsidR="002841B4" w:rsidRPr="00CA1A00">
        <w:rPr>
          <w:szCs w:val="24"/>
        </w:rPr>
        <w:t>n</w:t>
      </w:r>
      <w:r w:rsidR="00027DAF" w:rsidRPr="00CA1A00">
        <w:rPr>
          <w:szCs w:val="24"/>
        </w:rPr>
        <w:t xml:space="preserve"> </w:t>
      </w:r>
      <w:r w:rsidRPr="00CA1A00">
        <w:rPr>
          <w:szCs w:val="24"/>
        </w:rPr>
        <w:t xml:space="preserve">integration test, since the software FAT </w:t>
      </w:r>
      <w:r w:rsidR="002841B4" w:rsidRPr="00CA1A00">
        <w:rPr>
          <w:szCs w:val="24"/>
        </w:rPr>
        <w:t>is</w:t>
      </w:r>
      <w:r w:rsidRPr="00CA1A00">
        <w:rPr>
          <w:szCs w:val="24"/>
        </w:rPr>
        <w:t xml:space="preserve"> performed during the SIT. The orange </w:t>
      </w:r>
      <w:r w:rsidR="0037783F" w:rsidRPr="00CA1A00">
        <w:rPr>
          <w:szCs w:val="24"/>
        </w:rPr>
        <w:t>shapes</w:t>
      </w:r>
      <w:r w:rsidR="002F42AE" w:rsidRPr="00CA1A00">
        <w:rPr>
          <w:szCs w:val="24"/>
        </w:rPr>
        <w:t xml:space="preserve"> </w:t>
      </w:r>
      <w:r w:rsidRPr="00CA1A00">
        <w:rPr>
          <w:szCs w:val="24"/>
        </w:rPr>
        <w:t xml:space="preserve">represent the parent system reviews, for example the parent system needs to conduct an SRR, </w:t>
      </w:r>
      <w:r w:rsidR="002F42AE" w:rsidRPr="00CA1A00">
        <w:rPr>
          <w:szCs w:val="24"/>
        </w:rPr>
        <w:t xml:space="preserve">for </w:t>
      </w:r>
      <w:r w:rsidRPr="00CA1A00">
        <w:rPr>
          <w:szCs w:val="24"/>
        </w:rPr>
        <w:t xml:space="preserve">which the </w:t>
      </w:r>
      <w:r w:rsidR="0037783F" w:rsidRPr="00CA1A00">
        <w:rPr>
          <w:szCs w:val="24"/>
        </w:rPr>
        <w:t>readiness</w:t>
      </w:r>
      <w:r w:rsidR="002F42AE" w:rsidRPr="00CA1A00">
        <w:rPr>
          <w:szCs w:val="24"/>
        </w:rPr>
        <w:t xml:space="preserve"> of PSS0</w:t>
      </w:r>
      <w:r w:rsidRPr="00CA1A00">
        <w:rPr>
          <w:szCs w:val="24"/>
        </w:rPr>
        <w:t xml:space="preserve"> is </w:t>
      </w:r>
      <w:r w:rsidR="002F42AE" w:rsidRPr="00CA1A00">
        <w:rPr>
          <w:szCs w:val="24"/>
        </w:rPr>
        <w:t>an input</w:t>
      </w:r>
      <w:r w:rsidR="001A7328" w:rsidRPr="00CA1A00">
        <w:rPr>
          <w:szCs w:val="24"/>
        </w:rPr>
        <w:t>.</w:t>
      </w:r>
      <w:r w:rsidR="002218ED">
        <w:rPr>
          <w:szCs w:val="24"/>
        </w:rPr>
        <w:t xml:space="preserve"> </w:t>
      </w:r>
      <w:r w:rsidR="002218ED" w:rsidRPr="004E69BE">
        <w:rPr>
          <w:rFonts w:cstheme="minorHAnsi"/>
          <w:szCs w:val="24"/>
        </w:rPr>
        <w:t>PSG shall provide the documentation presented in Figure 2.</w:t>
      </w:r>
      <w:r w:rsidR="002218ED">
        <w:rPr>
          <w:szCs w:val="24"/>
        </w:rPr>
        <w:t xml:space="preserve">   </w:t>
      </w:r>
    </w:p>
    <w:p w14:paraId="538D4908" w14:textId="50465C74" w:rsidR="00A94721" w:rsidRPr="00CA1A00" w:rsidRDefault="00AB4444" w:rsidP="001A7328">
      <w:pPr>
        <w:keepNext/>
        <w:sectPr w:rsidR="00A94721" w:rsidRPr="00CA1A00" w:rsidSect="00270A9A">
          <w:pgSz w:w="16840" w:h="11907" w:orient="landscape" w:code="9"/>
          <w:pgMar w:top="1701" w:right="1701" w:bottom="1440" w:left="1440" w:header="731" w:footer="731" w:gutter="0"/>
          <w:cols w:space="708"/>
          <w:titlePg/>
          <w:docGrid w:linePitch="360"/>
        </w:sectPr>
      </w:pPr>
      <w:r w:rsidRPr="00CA1A00">
        <w:rPr>
          <w:noProof/>
        </w:rPr>
        <w:lastRenderedPageBreak/>
        <mc:AlternateContent>
          <mc:Choice Requires="wps">
            <w:drawing>
              <wp:anchor distT="0" distB="0" distL="114300" distR="114300" simplePos="0" relativeHeight="251664384" behindDoc="1" locked="0" layoutInCell="1" allowOverlap="1" wp14:anchorId="45C858D8" wp14:editId="65A2C4C6">
                <wp:simplePos x="0" y="0"/>
                <wp:positionH relativeFrom="column">
                  <wp:posOffset>-812800</wp:posOffset>
                </wp:positionH>
                <wp:positionV relativeFrom="paragraph">
                  <wp:posOffset>4676775</wp:posOffset>
                </wp:positionV>
                <wp:extent cx="10586720" cy="635"/>
                <wp:effectExtent l="0" t="0" r="0" b="0"/>
                <wp:wrapTight wrapText="bothSides">
                  <wp:wrapPolygon edited="0">
                    <wp:start x="0" y="0"/>
                    <wp:lineTo x="0" y="21600"/>
                    <wp:lineTo x="21600" y="21600"/>
                    <wp:lineTo x="21600" y="0"/>
                  </wp:wrapPolygon>
                </wp:wrapTight>
                <wp:docPr id="2" name="Text Box 2"/>
                <wp:cNvGraphicFramePr/>
                <a:graphic xmlns:a="http://schemas.openxmlformats.org/drawingml/2006/main">
                  <a:graphicData uri="http://schemas.microsoft.com/office/word/2010/wordprocessingShape">
                    <wps:wsp>
                      <wps:cNvSpPr txBox="1"/>
                      <wps:spPr>
                        <a:xfrm>
                          <a:off x="0" y="0"/>
                          <a:ext cx="10586720" cy="635"/>
                        </a:xfrm>
                        <a:prstGeom prst="rect">
                          <a:avLst/>
                        </a:prstGeom>
                        <a:solidFill>
                          <a:prstClr val="white"/>
                        </a:solidFill>
                        <a:ln>
                          <a:noFill/>
                        </a:ln>
                      </wps:spPr>
                      <wps:txbx>
                        <w:txbxContent>
                          <w:p w14:paraId="6BAD7386" w14:textId="29ACD24F" w:rsidR="00F74A00" w:rsidRPr="008714B9" w:rsidRDefault="00F74A00" w:rsidP="00AB4444">
                            <w:pPr>
                              <w:pStyle w:val="Caption"/>
                              <w:jc w:val="center"/>
                              <w:rPr>
                                <w:noProof/>
                                <w:sz w:val="24"/>
                              </w:rPr>
                            </w:pPr>
                            <w:bookmarkStart w:id="52" w:name="_Toc528842513"/>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t xml:space="preserve">: </w:t>
                            </w:r>
                            <w:r w:rsidRPr="00CE2BF7">
                              <w:t>Verification and validation activities.</w:t>
                            </w:r>
                            <w:bookmarkEnd w:id="5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5C858D8" id="_x0000_t202" coordsize="21600,21600" o:spt="202" path="m,l,21600r21600,l21600,xe">
                <v:stroke joinstyle="miter"/>
                <v:path gradientshapeok="t" o:connecttype="rect"/>
              </v:shapetype>
              <v:shape id="Text Box 2" o:spid="_x0000_s1026" type="#_x0000_t202" style="position:absolute;margin-left:-64pt;margin-top:368.25pt;width:833.6pt;height:.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" stroked="f">
                <v:textbox style="mso-fit-shape-to-text:t" inset="0,0,0,0">
                  <w:txbxContent>
                    <w:p w14:paraId="6BAD7386" w14:textId="29ACD24F" w:rsidR="00F74A00" w:rsidRPr="008714B9" w:rsidRDefault="00F74A00" w:rsidP="00AB4444">
                      <w:pPr>
                        <w:pStyle w:val="Caption"/>
                        <w:jc w:val="center"/>
                        <w:rPr>
                          <w:noProof/>
                          <w:sz w:val="24"/>
                        </w:rPr>
                      </w:pPr>
                      <w:bookmarkStart w:id="53" w:name="_Toc528842513"/>
                      <w:r>
                        <w:t xml:space="preserve">Figure </w:t>
                      </w:r>
                      <w:r>
                        <w:rPr>
                          <w:noProof/>
                        </w:rPr>
                        <w:fldChar w:fldCharType="begin"/>
                      </w:r>
                      <w:r>
                        <w:rPr>
                          <w:noProof/>
                        </w:rPr>
                        <w:instrText xml:space="preserve"> SEQ Figure \* ARABIC </w:instrText>
                      </w:r>
                      <w:r>
                        <w:rPr>
                          <w:noProof/>
                        </w:rPr>
                        <w:fldChar w:fldCharType="separate"/>
                      </w:r>
                      <w:r>
                        <w:rPr>
                          <w:noProof/>
                        </w:rPr>
                        <w:t>2</w:t>
                      </w:r>
                      <w:r>
                        <w:rPr>
                          <w:noProof/>
                        </w:rPr>
                        <w:fldChar w:fldCharType="end"/>
                      </w:r>
                      <w:r>
                        <w:t xml:space="preserve">: </w:t>
                      </w:r>
                      <w:r w:rsidRPr="00CE2BF7">
                        <w:t>Verification and validation activities.</w:t>
                      </w:r>
                      <w:bookmarkEnd w:id="53"/>
                    </w:p>
                  </w:txbxContent>
                </v:textbox>
                <w10:wrap type="tight"/>
              </v:shape>
            </w:pict>
          </mc:Fallback>
        </mc:AlternateContent>
      </w:r>
      <w:r w:rsidR="00F34453" w:rsidRPr="00CA1A00">
        <w:rPr>
          <w:noProof/>
          <w:lang w:eastAsia="en-GB"/>
        </w:rPr>
        <w:drawing>
          <wp:anchor distT="0" distB="0" distL="114300" distR="114300" simplePos="0" relativeHeight="251662336" behindDoc="1" locked="0" layoutInCell="1" allowOverlap="1" wp14:anchorId="1A535205" wp14:editId="64A97A8C">
            <wp:simplePos x="0" y="0"/>
            <wp:positionH relativeFrom="page">
              <wp:align>right</wp:align>
            </wp:positionH>
            <wp:positionV relativeFrom="paragraph">
              <wp:posOffset>0</wp:posOffset>
            </wp:positionV>
            <wp:extent cx="10586890" cy="4619625"/>
            <wp:effectExtent l="0" t="0" r="5080" b="0"/>
            <wp:wrapTight wrapText="bothSides">
              <wp:wrapPolygon edited="0">
                <wp:start x="0" y="0"/>
                <wp:lineTo x="0" y="21466"/>
                <wp:lineTo x="21571" y="21466"/>
                <wp:lineTo x="2157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0586890" cy="4619625"/>
                    </a:xfrm>
                    <a:prstGeom prst="rect">
                      <a:avLst/>
                    </a:prstGeom>
                  </pic:spPr>
                </pic:pic>
              </a:graphicData>
            </a:graphic>
            <wp14:sizeRelH relativeFrom="page">
              <wp14:pctWidth>0</wp14:pctWidth>
            </wp14:sizeRelH>
            <wp14:sizeRelV relativeFrom="page">
              <wp14:pctHeight>0</wp14:pctHeight>
            </wp14:sizeRelV>
          </wp:anchor>
        </w:drawing>
      </w:r>
    </w:p>
    <w:p w14:paraId="6657AD1D" w14:textId="77777777" w:rsidR="00A94721" w:rsidRPr="00CA1A00" w:rsidRDefault="00A94721" w:rsidP="001A7328">
      <w:pPr>
        <w:pStyle w:val="Heading2"/>
      </w:pPr>
      <w:bookmarkStart w:id="54" w:name="_Toc523822178"/>
      <w:bookmarkStart w:id="55" w:name="_Toc528842468"/>
      <w:r w:rsidRPr="00CA1A00">
        <w:lastRenderedPageBreak/>
        <w:t>Verification tests</w:t>
      </w:r>
      <w:bookmarkEnd w:id="54"/>
      <w:bookmarkEnd w:id="55"/>
    </w:p>
    <w:p w14:paraId="4C992E97" w14:textId="77777777" w:rsidR="00A94721" w:rsidRPr="00CA1A00" w:rsidRDefault="00DC33E8" w:rsidP="00B97880">
      <w:pPr>
        <w:pStyle w:val="Heading3"/>
        <w:numPr>
          <w:ilvl w:val="2"/>
          <w:numId w:val="20"/>
        </w:numPr>
        <w:ind w:left="992" w:hanging="992"/>
      </w:pPr>
      <w:bookmarkStart w:id="56" w:name="_Toc523822185"/>
      <w:bookmarkStart w:id="57" w:name="_Toc528842469"/>
      <w:r w:rsidRPr="00CA1A00">
        <w:t xml:space="preserve">Hardware </w:t>
      </w:r>
      <w:r w:rsidR="00A94721" w:rsidRPr="00CA1A00">
        <w:t>FAT</w:t>
      </w:r>
      <w:bookmarkEnd w:id="56"/>
      <w:bookmarkEnd w:id="57"/>
    </w:p>
    <w:p w14:paraId="2B9D36C4" w14:textId="77777777" w:rsidR="00A94721" w:rsidRPr="00CA1A00" w:rsidRDefault="00A94721" w:rsidP="00B97880">
      <w:pPr>
        <w:pStyle w:val="Heading4"/>
        <w:numPr>
          <w:ilvl w:val="3"/>
          <w:numId w:val="20"/>
        </w:numPr>
        <w:ind w:left="992" w:hanging="992"/>
        <w:jc w:val="both"/>
        <w:rPr>
          <w:rFonts w:cs="Calibri"/>
        </w:rPr>
      </w:pPr>
      <w:bookmarkStart w:id="58" w:name="_Toc523822186"/>
      <w:bookmarkStart w:id="59" w:name="_Toc528842470"/>
      <w:r w:rsidRPr="00CA1A00">
        <w:rPr>
          <w:rFonts w:cs="Calibri"/>
        </w:rPr>
        <w:t>Entry criteria</w:t>
      </w:r>
      <w:bookmarkEnd w:id="58"/>
      <w:bookmarkEnd w:id="59"/>
    </w:p>
    <w:p w14:paraId="494AC3DC" w14:textId="0E0828F4" w:rsidR="00A94721" w:rsidRPr="00CA1A00" w:rsidRDefault="00A94721" w:rsidP="005549AE">
      <w:pPr>
        <w:pStyle w:val="ListParagraph"/>
        <w:numPr>
          <w:ilvl w:val="0"/>
          <w:numId w:val="23"/>
        </w:numPr>
        <w:spacing w:before="100" w:beforeAutospacing="1" w:after="100" w:afterAutospacing="1" w:line="240" w:lineRule="auto"/>
        <w:jc w:val="both"/>
      </w:pPr>
      <w:r w:rsidRPr="00CA1A00">
        <w:rPr>
          <w:rFonts w:cs="Calibri"/>
        </w:rPr>
        <w:t>The</w:t>
      </w:r>
      <w:r w:rsidRPr="00CA1A00">
        <w:t xml:space="preserve"> vendor and ESS shall agree on a full </w:t>
      </w:r>
      <w:r w:rsidR="00932CF8" w:rsidRPr="00CA1A00">
        <w:t xml:space="preserve">hardware </w:t>
      </w:r>
      <w:r w:rsidRPr="00CA1A00">
        <w:t>FAT</w:t>
      </w:r>
      <w:r w:rsidR="00DC4206" w:rsidRPr="00CA1A00">
        <w:t xml:space="preserve"> test </w:t>
      </w:r>
      <w:r w:rsidR="00725A8E" w:rsidRPr="00CA1A00">
        <w:t xml:space="preserve">acceptance </w:t>
      </w:r>
      <w:r w:rsidR="00DC4206" w:rsidRPr="00CA1A00">
        <w:t>specification</w:t>
      </w:r>
      <w:r w:rsidRPr="00CA1A00">
        <w:t xml:space="preserve">. </w:t>
      </w:r>
      <w:r w:rsidR="00DC4206" w:rsidRPr="00CA1A00">
        <w:t xml:space="preserve">The test </w:t>
      </w:r>
      <w:r w:rsidR="00725A8E" w:rsidRPr="00CA1A00">
        <w:t xml:space="preserve">acceptance </w:t>
      </w:r>
      <w:r w:rsidR="00DC4206" w:rsidRPr="00CA1A00">
        <w:t xml:space="preserve">specification </w:t>
      </w:r>
      <w:r w:rsidRPr="00CA1A00">
        <w:t>and test</w:t>
      </w:r>
      <w:r w:rsidR="00DC4206" w:rsidRPr="00CA1A00">
        <w:t xml:space="preserve"> </w:t>
      </w:r>
      <w:r w:rsidRPr="00CA1A00">
        <w:t>templates shall be available for review before the FAT tests commence</w:t>
      </w:r>
      <w:r w:rsidRPr="00CA1A00">
        <w:rPr>
          <w:noProof/>
        </w:rPr>
        <w:t xml:space="preserve"> </w:t>
      </w:r>
      <w:sdt>
        <w:sdtPr>
          <w:rPr>
            <w:noProof/>
          </w:rPr>
          <w:id w:val="708220757"/>
          <w:citation/>
        </w:sdtPr>
        <w:sdtContent>
          <w:r w:rsidR="00BC78A4" w:rsidRPr="00CA1A00">
            <w:rPr>
              <w:noProof/>
            </w:rPr>
            <w:fldChar w:fldCharType="begin"/>
          </w:r>
          <w:r w:rsidR="00BC78A4" w:rsidRPr="00CA1A00">
            <w:rPr>
              <w:noProof/>
            </w:rPr>
            <w:instrText xml:space="preserve"> CITATION ESS181 \l 1053 </w:instrText>
          </w:r>
          <w:r w:rsidR="00BC78A4" w:rsidRPr="00CA1A00">
            <w:rPr>
              <w:noProof/>
            </w:rPr>
            <w:fldChar w:fldCharType="separate"/>
          </w:r>
          <w:r w:rsidR="00CA1A00" w:rsidRPr="00CA1A00">
            <w:rPr>
              <w:noProof/>
            </w:rPr>
            <w:t>[15]</w:t>
          </w:r>
          <w:r w:rsidR="00BC78A4" w:rsidRPr="00CA1A00">
            <w:rPr>
              <w:noProof/>
            </w:rPr>
            <w:fldChar w:fldCharType="end"/>
          </w:r>
        </w:sdtContent>
      </w:sdt>
      <w:r w:rsidRPr="00CA1A00">
        <w:t>.</w:t>
      </w:r>
    </w:p>
    <w:p w14:paraId="5448B3C6" w14:textId="5DC354AF" w:rsidR="00A94721" w:rsidRPr="00CA1A00" w:rsidRDefault="00A94721" w:rsidP="005549AE">
      <w:pPr>
        <w:pStyle w:val="ListParagraph"/>
        <w:numPr>
          <w:ilvl w:val="0"/>
          <w:numId w:val="24"/>
        </w:numPr>
        <w:jc w:val="both"/>
        <w:rPr>
          <w:rFonts w:cs="Calibri"/>
        </w:rPr>
      </w:pPr>
      <w:r w:rsidRPr="00CA1A00">
        <w:rPr>
          <w:rFonts w:cs="Calibri"/>
        </w:rPr>
        <w:t xml:space="preserve">Manufacturer in-house tests completed </w:t>
      </w:r>
      <w:sdt>
        <w:sdtPr>
          <w:rPr>
            <w:rFonts w:cs="Calibri"/>
          </w:rPr>
          <w:id w:val="-1211965302"/>
          <w:citation/>
        </w:sdtPr>
        <w:sdtContent>
          <w:r w:rsidR="00036A9B" w:rsidRPr="00CA1A00">
            <w:rPr>
              <w:rFonts w:cs="Calibri"/>
            </w:rPr>
            <w:fldChar w:fldCharType="begin"/>
          </w:r>
          <w:r w:rsidR="00036A9B" w:rsidRPr="00CA1A00">
            <w:rPr>
              <w:rFonts w:cs="Calibri"/>
              <w:noProof/>
            </w:rPr>
            <w:instrText xml:space="preserve"> CITATION Aut12 \l 1053 </w:instrText>
          </w:r>
          <w:r w:rsidR="00036A9B" w:rsidRPr="00CA1A00">
            <w:rPr>
              <w:rFonts w:cs="Calibri"/>
            </w:rPr>
            <w:fldChar w:fldCharType="separate"/>
          </w:r>
          <w:r w:rsidR="00CA1A00" w:rsidRPr="00CA1A00">
            <w:rPr>
              <w:rFonts w:cs="Calibri"/>
              <w:noProof/>
            </w:rPr>
            <w:t>[2]</w:t>
          </w:r>
          <w:r w:rsidR="00036A9B" w:rsidRPr="00CA1A00">
            <w:rPr>
              <w:rFonts w:cs="Calibri"/>
            </w:rPr>
            <w:fldChar w:fldCharType="end"/>
          </w:r>
        </w:sdtContent>
      </w:sdt>
      <w:r w:rsidRPr="00CA1A00">
        <w:rPr>
          <w:rFonts w:cs="Calibri"/>
        </w:rPr>
        <w:t>.</w:t>
      </w:r>
    </w:p>
    <w:p w14:paraId="04259F81" w14:textId="4A8C54F2" w:rsidR="00A94721" w:rsidRPr="00CA1A00" w:rsidRDefault="00A94721" w:rsidP="005549AE">
      <w:pPr>
        <w:pStyle w:val="ListParagraph"/>
        <w:numPr>
          <w:ilvl w:val="0"/>
          <w:numId w:val="24"/>
        </w:numPr>
        <w:jc w:val="both"/>
        <w:rPr>
          <w:rFonts w:cs="Calibri"/>
        </w:rPr>
      </w:pPr>
      <w:r w:rsidRPr="00CA1A00">
        <w:rPr>
          <w:rFonts w:eastAsia="Times New Roman" w:cs="Calibri"/>
          <w:szCs w:val="24"/>
        </w:rPr>
        <w:t>PSS0</w:t>
      </w:r>
      <w:r w:rsidRPr="00CA1A00">
        <w:rPr>
          <w:rFonts w:cs="Calibri"/>
        </w:rPr>
        <w:t xml:space="preserve"> racks and field devices (if applicable) are populated with hardware components according to </w:t>
      </w:r>
      <w:r w:rsidRPr="00CA1A00">
        <w:rPr>
          <w:rFonts w:eastAsia="Times New Roman" w:cs="Calibri"/>
          <w:szCs w:val="24"/>
        </w:rPr>
        <w:t>PSS</w:t>
      </w:r>
      <w:r w:rsidRPr="00CA1A00">
        <w:rPr>
          <w:rFonts w:cs="Calibri"/>
        </w:rPr>
        <w:t xml:space="preserve"> hardware design document</w:t>
      </w:r>
      <w:r w:rsidRPr="00CA1A00">
        <w:rPr>
          <w:rFonts w:cs="Calibri"/>
          <w:noProof/>
        </w:rPr>
        <w:t xml:space="preserve"> for that system </w:t>
      </w:r>
      <w:sdt>
        <w:sdtPr>
          <w:rPr>
            <w:rFonts w:cs="Calibri"/>
            <w:noProof/>
          </w:rPr>
          <w:id w:val="27767776"/>
          <w:citation/>
        </w:sdtPr>
        <w:sdtContent>
          <w:r w:rsidR="00581498" w:rsidRPr="00CA1A00">
            <w:rPr>
              <w:rFonts w:cs="Calibri"/>
              <w:noProof/>
            </w:rPr>
            <w:fldChar w:fldCharType="begin"/>
          </w:r>
          <w:r w:rsidR="00581498" w:rsidRPr="00CA1A00">
            <w:rPr>
              <w:rFonts w:cs="Calibri"/>
              <w:noProof/>
            </w:rPr>
            <w:instrText xml:space="preserve"> CITATION ESS181 \l 1053 </w:instrText>
          </w:r>
          <w:r w:rsidR="00581498" w:rsidRPr="00CA1A00">
            <w:rPr>
              <w:rFonts w:cs="Calibri"/>
              <w:noProof/>
            </w:rPr>
            <w:fldChar w:fldCharType="separate"/>
          </w:r>
          <w:r w:rsidR="00CA1A00" w:rsidRPr="00CA1A00">
            <w:rPr>
              <w:rFonts w:cs="Calibri"/>
              <w:noProof/>
            </w:rPr>
            <w:t>[15]</w:t>
          </w:r>
          <w:r w:rsidR="00581498" w:rsidRPr="00CA1A00">
            <w:rPr>
              <w:rFonts w:cs="Calibri"/>
              <w:noProof/>
            </w:rPr>
            <w:fldChar w:fldCharType="end"/>
          </w:r>
        </w:sdtContent>
      </w:sdt>
      <w:r w:rsidRPr="00CA1A00">
        <w:rPr>
          <w:rFonts w:cs="Calibri"/>
        </w:rPr>
        <w:t xml:space="preserve">. </w:t>
      </w:r>
      <w:r w:rsidRPr="00CA1A00">
        <w:t>ESS shall witness the FAT.</w:t>
      </w:r>
    </w:p>
    <w:p w14:paraId="667A7E19" w14:textId="77777777" w:rsidR="00A94721" w:rsidRPr="00CA1A00" w:rsidRDefault="00A94721" w:rsidP="005549AE">
      <w:pPr>
        <w:pStyle w:val="Heading4"/>
        <w:numPr>
          <w:ilvl w:val="3"/>
          <w:numId w:val="20"/>
        </w:numPr>
        <w:ind w:left="992" w:hanging="992"/>
        <w:jc w:val="both"/>
      </w:pPr>
      <w:bookmarkStart w:id="60" w:name="_Toc523822188"/>
      <w:bookmarkStart w:id="61" w:name="_Toc528842471"/>
      <w:r w:rsidRPr="00CA1A00">
        <w:t>Methods</w:t>
      </w:r>
      <w:bookmarkEnd w:id="60"/>
      <w:bookmarkEnd w:id="61"/>
    </w:p>
    <w:p w14:paraId="04446359" w14:textId="77777777" w:rsidR="00A94721" w:rsidRPr="00CA1A00" w:rsidRDefault="00A94721" w:rsidP="005549AE">
      <w:pPr>
        <w:pStyle w:val="ListParagraph"/>
        <w:numPr>
          <w:ilvl w:val="0"/>
          <w:numId w:val="22"/>
        </w:numPr>
        <w:jc w:val="both"/>
        <w:rPr>
          <w:rFonts w:cs="Calibri"/>
        </w:rPr>
      </w:pPr>
      <w:r w:rsidRPr="00CA1A00">
        <w:rPr>
          <w:rFonts w:cs="Calibri"/>
        </w:rPr>
        <w:t>Inspection</w:t>
      </w:r>
    </w:p>
    <w:p w14:paraId="2FE8C024" w14:textId="3CE1AB4B" w:rsidR="001E050A" w:rsidRPr="00CA1A00" w:rsidRDefault="001E050A" w:rsidP="005549AE">
      <w:pPr>
        <w:pStyle w:val="ListParagraph"/>
        <w:numPr>
          <w:ilvl w:val="0"/>
          <w:numId w:val="7"/>
        </w:numPr>
        <w:jc w:val="both"/>
        <w:rPr>
          <w:rFonts w:asciiTheme="minorHAnsi" w:hAnsiTheme="minorHAnsi" w:cs="Calibri"/>
        </w:rPr>
      </w:pPr>
      <w:r w:rsidRPr="00CA1A00">
        <w:rPr>
          <w:rFonts w:asciiTheme="minorHAnsi" w:hAnsiTheme="minorHAnsi" w:cs="Calibri"/>
        </w:rPr>
        <w:t>Test</w:t>
      </w:r>
    </w:p>
    <w:p w14:paraId="4EA3EDC7" w14:textId="1EF9DB6A" w:rsidR="00A94721" w:rsidRPr="00CA1A00" w:rsidRDefault="001E050A" w:rsidP="005549AE">
      <w:pPr>
        <w:pStyle w:val="ListParagraph"/>
        <w:numPr>
          <w:ilvl w:val="1"/>
          <w:numId w:val="22"/>
        </w:numPr>
        <w:jc w:val="both"/>
        <w:rPr>
          <w:rFonts w:cs="Calibri"/>
        </w:rPr>
      </w:pPr>
      <w:r w:rsidRPr="00CA1A00">
        <w:rPr>
          <w:rFonts w:asciiTheme="minorHAnsi" w:hAnsiTheme="minorHAnsi" w:cs="Calibri"/>
        </w:rPr>
        <w:t xml:space="preserve">Test which check insultation resistance, disruptive discharge, residual voltage etc are covered in the Factory Acceptance Test Template for PSS </w:t>
      </w:r>
      <w:sdt>
        <w:sdtPr>
          <w:rPr>
            <w:rFonts w:asciiTheme="minorHAnsi" w:hAnsiTheme="minorHAnsi" w:cs="Calibri"/>
          </w:rPr>
          <w:id w:val="-2121675683"/>
          <w:citation/>
        </w:sdtPr>
        <w:sdtContent>
          <w:r w:rsidRPr="00CA1A00">
            <w:rPr>
              <w:rFonts w:asciiTheme="minorHAnsi" w:hAnsiTheme="minorHAnsi" w:cs="Calibri"/>
            </w:rPr>
            <w:fldChar w:fldCharType="begin"/>
          </w:r>
          <w:r w:rsidRPr="00CA1A00">
            <w:rPr>
              <w:rFonts w:asciiTheme="minorHAnsi" w:hAnsiTheme="minorHAnsi" w:cs="Calibri"/>
            </w:rPr>
            <w:instrText xml:space="preserve"> CITATION Fac181 \l 1053 </w:instrText>
          </w:r>
          <w:r w:rsidRPr="00CA1A00">
            <w:rPr>
              <w:rFonts w:asciiTheme="minorHAnsi" w:hAnsiTheme="minorHAnsi" w:cs="Calibri"/>
            </w:rPr>
            <w:fldChar w:fldCharType="separate"/>
          </w:r>
          <w:r w:rsidR="00CA1A00" w:rsidRPr="00CA1A00">
            <w:rPr>
              <w:rFonts w:asciiTheme="minorHAnsi" w:hAnsiTheme="minorHAnsi" w:cs="Calibri"/>
              <w:noProof/>
            </w:rPr>
            <w:t>[17]</w:t>
          </w:r>
          <w:r w:rsidRPr="00CA1A00">
            <w:rPr>
              <w:rFonts w:asciiTheme="minorHAnsi" w:hAnsiTheme="minorHAnsi" w:cs="Calibri"/>
            </w:rPr>
            <w:fldChar w:fldCharType="end"/>
          </w:r>
        </w:sdtContent>
      </w:sdt>
      <w:r w:rsidRPr="00CA1A00">
        <w:rPr>
          <w:rFonts w:asciiTheme="minorHAnsi" w:hAnsiTheme="minorHAnsi" w:cs="Calibri"/>
        </w:rPr>
        <w:t>.</w:t>
      </w:r>
    </w:p>
    <w:p w14:paraId="01E5B7B9" w14:textId="6AD64ECE" w:rsidR="00A94721" w:rsidRPr="00CA1A00" w:rsidRDefault="00A94721" w:rsidP="005549AE">
      <w:pPr>
        <w:pStyle w:val="Heading4"/>
        <w:numPr>
          <w:ilvl w:val="3"/>
          <w:numId w:val="20"/>
        </w:numPr>
        <w:ind w:left="992" w:hanging="992"/>
        <w:jc w:val="both"/>
      </w:pPr>
      <w:bookmarkStart w:id="62" w:name="_Toc523822189"/>
      <w:bookmarkStart w:id="63" w:name="_Toc528842472"/>
      <w:r w:rsidRPr="00CA1A00">
        <w:t>Tools</w:t>
      </w:r>
      <w:bookmarkEnd w:id="62"/>
      <w:bookmarkEnd w:id="63"/>
      <w:r w:rsidRPr="00CA1A00">
        <w:t xml:space="preserve"> </w:t>
      </w:r>
    </w:p>
    <w:p w14:paraId="64C5F22C" w14:textId="77777777" w:rsidR="00A94721" w:rsidRPr="00CA1A00" w:rsidRDefault="00A94721" w:rsidP="005549AE">
      <w:pPr>
        <w:pStyle w:val="ListParagraph"/>
        <w:numPr>
          <w:ilvl w:val="0"/>
          <w:numId w:val="15"/>
        </w:numPr>
        <w:jc w:val="both"/>
        <w:rPr>
          <w:rFonts w:cs="Calibri"/>
        </w:rPr>
      </w:pPr>
      <w:r w:rsidRPr="00CA1A00">
        <w:rPr>
          <w:rFonts w:cs="Calibri"/>
        </w:rPr>
        <w:t>Windows laptop with PLC programming tool to force and/or simulate signals to PLC modules.</w:t>
      </w:r>
    </w:p>
    <w:p w14:paraId="18E86425" w14:textId="77777777" w:rsidR="00A94721" w:rsidRPr="00CA1A00" w:rsidRDefault="00A94721" w:rsidP="005549AE">
      <w:pPr>
        <w:pStyle w:val="ListParagraph"/>
        <w:numPr>
          <w:ilvl w:val="0"/>
          <w:numId w:val="8"/>
        </w:numPr>
        <w:jc w:val="both"/>
        <w:rPr>
          <w:rFonts w:cs="Calibri"/>
        </w:rPr>
      </w:pPr>
      <w:r w:rsidRPr="00CA1A00">
        <w:rPr>
          <w:rFonts w:cs="Calibri"/>
        </w:rPr>
        <w:t>Multimeter for continuity tests.</w:t>
      </w:r>
    </w:p>
    <w:p w14:paraId="2656A7F9" w14:textId="77777777" w:rsidR="00A94721" w:rsidRPr="00CA1A00" w:rsidRDefault="00A94721" w:rsidP="005549AE">
      <w:pPr>
        <w:pStyle w:val="ListParagraph"/>
        <w:numPr>
          <w:ilvl w:val="0"/>
          <w:numId w:val="8"/>
        </w:numPr>
        <w:jc w:val="both"/>
        <w:rPr>
          <w:rFonts w:cs="Calibri"/>
        </w:rPr>
      </w:pPr>
      <w:r w:rsidRPr="00CA1A00">
        <w:rPr>
          <w:rFonts w:cs="Calibri"/>
        </w:rPr>
        <w:t>Insulation tester for PSS racks insulation tests.</w:t>
      </w:r>
    </w:p>
    <w:p w14:paraId="6576CEB3" w14:textId="3E73C9E5" w:rsidR="00A94721" w:rsidRPr="00CA1A00" w:rsidRDefault="00A94721" w:rsidP="005549AE">
      <w:pPr>
        <w:pStyle w:val="ListParagraph"/>
        <w:numPr>
          <w:ilvl w:val="0"/>
          <w:numId w:val="8"/>
        </w:numPr>
        <w:jc w:val="both"/>
        <w:rPr>
          <w:rFonts w:cs="Calibri"/>
        </w:rPr>
      </w:pPr>
      <w:r w:rsidRPr="00CA1A00">
        <w:rPr>
          <w:rFonts w:cs="Calibri"/>
        </w:rPr>
        <w:t>Loop calibrator to simulate analogue signals to test PLC analogue modules.</w:t>
      </w:r>
    </w:p>
    <w:p w14:paraId="5718DA4F" w14:textId="77777777" w:rsidR="00717677" w:rsidRPr="00CA1A00" w:rsidRDefault="00717677" w:rsidP="005549AE">
      <w:pPr>
        <w:pStyle w:val="Heading4"/>
        <w:numPr>
          <w:ilvl w:val="3"/>
          <w:numId w:val="20"/>
        </w:numPr>
        <w:ind w:left="992" w:hanging="992"/>
        <w:jc w:val="both"/>
      </w:pPr>
      <w:bookmarkStart w:id="64" w:name="_Toc523822187"/>
      <w:bookmarkStart w:id="65" w:name="_Toc528842473"/>
      <w:r w:rsidRPr="00CA1A00">
        <w:t>Acceptance criteria</w:t>
      </w:r>
      <w:bookmarkEnd w:id="64"/>
      <w:bookmarkEnd w:id="65"/>
    </w:p>
    <w:p w14:paraId="6F7BE30F" w14:textId="77777777" w:rsidR="00717677" w:rsidRPr="00CA1A00" w:rsidRDefault="00717677" w:rsidP="005549AE">
      <w:pPr>
        <w:pStyle w:val="ListParagraph"/>
        <w:numPr>
          <w:ilvl w:val="0"/>
          <w:numId w:val="24"/>
        </w:numPr>
        <w:jc w:val="both"/>
        <w:rPr>
          <w:rFonts w:cs="Calibri"/>
        </w:rPr>
      </w:pPr>
      <w:r w:rsidRPr="00CA1A00">
        <w:rPr>
          <w:rFonts w:cs="Calibri"/>
        </w:rPr>
        <w:t xml:space="preserve">The </w:t>
      </w:r>
      <w:r w:rsidRPr="00CA1A00">
        <w:rPr>
          <w:rFonts w:eastAsia="Times New Roman" w:cs="Calibri"/>
          <w:szCs w:val="24"/>
        </w:rPr>
        <w:t>PSS0</w:t>
      </w:r>
      <w:r w:rsidRPr="00CA1A00">
        <w:rPr>
          <w:rFonts w:cs="Calibri"/>
        </w:rPr>
        <w:t xml:space="preserve"> hardware FAT shall be carried out successfully.</w:t>
      </w:r>
    </w:p>
    <w:p w14:paraId="7EC2B8E5" w14:textId="77777777" w:rsidR="00717677" w:rsidRPr="00CA1A00" w:rsidRDefault="00717677" w:rsidP="005549AE">
      <w:pPr>
        <w:pStyle w:val="ListParagraph"/>
        <w:numPr>
          <w:ilvl w:val="0"/>
          <w:numId w:val="24"/>
        </w:numPr>
        <w:jc w:val="both"/>
        <w:rPr>
          <w:rFonts w:cs="Calibri"/>
        </w:rPr>
      </w:pPr>
      <w:r w:rsidRPr="00CA1A00">
        <w:rPr>
          <w:rFonts w:cs="Calibri"/>
        </w:rPr>
        <w:t>Non-conformities shall be documented, and mitigating measures shall be completed by the contractor.</w:t>
      </w:r>
    </w:p>
    <w:p w14:paraId="0F3C328A" w14:textId="77777777" w:rsidR="00717677" w:rsidRPr="00CA1A00" w:rsidRDefault="00717677" w:rsidP="005549AE">
      <w:pPr>
        <w:pStyle w:val="ListParagraph"/>
        <w:numPr>
          <w:ilvl w:val="0"/>
          <w:numId w:val="24"/>
        </w:numPr>
        <w:jc w:val="both"/>
        <w:rPr>
          <w:rFonts w:cs="Calibri"/>
        </w:rPr>
      </w:pPr>
      <w:r w:rsidRPr="00CA1A00">
        <w:rPr>
          <w:rFonts w:cs="Calibri"/>
        </w:rPr>
        <w:t>The result is accepted by ESS.</w:t>
      </w:r>
    </w:p>
    <w:p w14:paraId="7B1518F3" w14:textId="273FBA66" w:rsidR="00717677" w:rsidRPr="00CA1A00" w:rsidRDefault="00717677" w:rsidP="005549AE">
      <w:pPr>
        <w:pStyle w:val="ListParagraph"/>
        <w:numPr>
          <w:ilvl w:val="0"/>
          <w:numId w:val="24"/>
        </w:numPr>
        <w:jc w:val="both"/>
        <w:rPr>
          <w:rFonts w:cs="Calibri"/>
        </w:rPr>
      </w:pPr>
      <w:r w:rsidRPr="00CA1A00">
        <w:rPr>
          <w:rFonts w:cs="Calibri"/>
        </w:rPr>
        <w:t>The result from performed hardware FAT shall be documented in a test report in CHESS, all failures shall be documented.</w:t>
      </w:r>
    </w:p>
    <w:p w14:paraId="19E4A1AA" w14:textId="77777777" w:rsidR="00A94721" w:rsidRPr="00CA1A00" w:rsidRDefault="00A94721" w:rsidP="00A94721">
      <w:pPr>
        <w:pStyle w:val="ListParagraph"/>
        <w:jc w:val="both"/>
        <w:rPr>
          <w:rFonts w:cs="Calibri"/>
          <w:szCs w:val="24"/>
        </w:rPr>
      </w:pPr>
    </w:p>
    <w:p w14:paraId="731ABB2A" w14:textId="77777777" w:rsidR="006F6C46" w:rsidRPr="00CA1A00" w:rsidRDefault="00A94721" w:rsidP="00B97880">
      <w:pPr>
        <w:pStyle w:val="Heading4"/>
        <w:numPr>
          <w:ilvl w:val="3"/>
          <w:numId w:val="20"/>
        </w:numPr>
        <w:ind w:left="992" w:hanging="992"/>
      </w:pPr>
      <w:bookmarkStart w:id="66" w:name="_Toc523822190"/>
      <w:bookmarkStart w:id="67" w:name="_Toc528842474"/>
      <w:r w:rsidRPr="00CA1A00">
        <w:lastRenderedPageBreak/>
        <w:t>Roles</w:t>
      </w:r>
      <w:bookmarkEnd w:id="66"/>
      <w:bookmarkEnd w:id="67"/>
    </w:p>
    <w:p w14:paraId="638B343D" w14:textId="77777777" w:rsidR="00D02297" w:rsidRPr="00CA1A00" w:rsidRDefault="00D02297" w:rsidP="00D02297">
      <w:pPr>
        <w:pStyle w:val="Caption"/>
        <w:keepNext/>
      </w:pPr>
      <w:bookmarkStart w:id="68" w:name="_Toc528842506"/>
      <w:r w:rsidRPr="00CA1A00">
        <w:t xml:space="preserve">Table </w:t>
      </w:r>
      <w:r w:rsidR="00E4188B" w:rsidRPr="00CA1A00">
        <w:rPr>
          <w:noProof/>
        </w:rPr>
        <w:fldChar w:fldCharType="begin"/>
      </w:r>
      <w:r w:rsidR="00E4188B" w:rsidRPr="00CA1A00">
        <w:rPr>
          <w:noProof/>
        </w:rPr>
        <w:instrText xml:space="preserve"> SEQ Table \* ARABIC </w:instrText>
      </w:r>
      <w:r w:rsidR="00E4188B" w:rsidRPr="00CA1A00">
        <w:rPr>
          <w:noProof/>
        </w:rPr>
        <w:fldChar w:fldCharType="separate"/>
      </w:r>
      <w:r w:rsidRPr="00CA1A00">
        <w:rPr>
          <w:noProof/>
        </w:rPr>
        <w:t>1</w:t>
      </w:r>
      <w:r w:rsidR="00E4188B" w:rsidRPr="00CA1A00">
        <w:rPr>
          <w:noProof/>
        </w:rPr>
        <w:fldChar w:fldCharType="end"/>
      </w:r>
      <w:r w:rsidRPr="00CA1A00">
        <w:t>: Responsible for Hardware FAT.</w:t>
      </w:r>
      <w:bookmarkEnd w:id="68"/>
    </w:p>
    <w:tbl>
      <w:tblPr>
        <w:tblW w:w="3567" w:type="pct"/>
        <w:tblCellMar>
          <w:left w:w="70" w:type="dxa"/>
          <w:right w:w="70" w:type="dxa"/>
        </w:tblCellMar>
        <w:tblLook w:val="0000" w:firstRow="0" w:lastRow="0" w:firstColumn="0" w:lastColumn="0" w:noHBand="0" w:noVBand="0"/>
      </w:tblPr>
      <w:tblGrid>
        <w:gridCol w:w="1462"/>
        <w:gridCol w:w="4788"/>
      </w:tblGrid>
      <w:tr w:rsidR="00BA48C0" w:rsidRPr="00CA1A00" w14:paraId="33158F3A" w14:textId="77777777" w:rsidTr="00BA48C0">
        <w:trPr>
          <w:cantSplit/>
          <w:tblHeader/>
        </w:trPr>
        <w:tc>
          <w:tcPr>
            <w:tcW w:w="1170" w:type="pct"/>
            <w:tcBorders>
              <w:bottom w:val="single" w:sz="4" w:space="0" w:color="auto"/>
              <w:right w:val="single" w:sz="4" w:space="0" w:color="auto"/>
            </w:tcBorders>
            <w:shd w:val="clear" w:color="auto" w:fill="auto"/>
          </w:tcPr>
          <w:p w14:paraId="6E5FFD45" w14:textId="77777777" w:rsidR="00BA48C0" w:rsidRPr="00CA1A00" w:rsidRDefault="00BA48C0" w:rsidP="00270A9A">
            <w:pPr>
              <w:pStyle w:val="ESS-TableHeader"/>
              <w:jc w:val="both"/>
              <w:rPr>
                <w:rFonts w:cs="Calibri"/>
                <w:b w:val="0"/>
                <w:sz w:val="24"/>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14:paraId="73843C98" w14:textId="278A8B4B" w:rsidR="00BA48C0" w:rsidRPr="00CA1A00" w:rsidRDefault="00BA48C0" w:rsidP="00270A9A">
            <w:pPr>
              <w:pStyle w:val="ESS-TableHeader"/>
              <w:jc w:val="both"/>
              <w:rPr>
                <w:rFonts w:cs="Calibri"/>
                <w:sz w:val="24"/>
              </w:rPr>
            </w:pPr>
            <w:r w:rsidRPr="00CA1A00">
              <w:rPr>
                <w:rFonts w:cs="Calibri"/>
                <w:sz w:val="24"/>
              </w:rPr>
              <w:t>Role</w:t>
            </w:r>
          </w:p>
        </w:tc>
      </w:tr>
      <w:tr w:rsidR="00BA48C0" w:rsidRPr="00CA1A00" w14:paraId="785E5B3E" w14:textId="77777777" w:rsidTr="00BA48C0">
        <w:trPr>
          <w:cantSplit/>
        </w:trPr>
        <w:tc>
          <w:tcPr>
            <w:tcW w:w="1170" w:type="pct"/>
            <w:tcBorders>
              <w:top w:val="single" w:sz="4" w:space="0" w:color="auto"/>
              <w:left w:val="single" w:sz="4" w:space="0" w:color="auto"/>
              <w:bottom w:val="single" w:sz="4" w:space="0" w:color="auto"/>
              <w:right w:val="single" w:sz="4" w:space="0" w:color="auto"/>
            </w:tcBorders>
            <w:shd w:val="clear" w:color="auto" w:fill="auto"/>
          </w:tcPr>
          <w:p w14:paraId="5D246F39" w14:textId="77777777" w:rsidR="00BA48C0" w:rsidRPr="00CA1A00" w:rsidRDefault="00BA48C0" w:rsidP="00270A9A">
            <w:pPr>
              <w:pStyle w:val="ESS-TableHeader"/>
              <w:jc w:val="both"/>
              <w:rPr>
                <w:rFonts w:cs="Calibri"/>
                <w:sz w:val="24"/>
              </w:rPr>
            </w:pPr>
            <w:r w:rsidRPr="00CA1A00">
              <w:rPr>
                <w:rFonts w:cs="Calibri"/>
                <w:sz w:val="24"/>
              </w:rPr>
              <w:t>Manager</w:t>
            </w:r>
          </w:p>
        </w:tc>
        <w:tc>
          <w:tcPr>
            <w:tcW w:w="3830" w:type="pct"/>
            <w:tcBorders>
              <w:top w:val="single" w:sz="4" w:space="0" w:color="auto"/>
              <w:left w:val="single" w:sz="4" w:space="0" w:color="auto"/>
              <w:bottom w:val="single" w:sz="4" w:space="0" w:color="auto"/>
              <w:right w:val="single" w:sz="4" w:space="0" w:color="auto"/>
            </w:tcBorders>
            <w:shd w:val="clear" w:color="auto" w:fill="auto"/>
          </w:tcPr>
          <w:p w14:paraId="59CBBEAA" w14:textId="63B1FC7D" w:rsidR="00BA48C0" w:rsidRPr="00CA1A00" w:rsidRDefault="00717677" w:rsidP="001E050A">
            <w:pPr>
              <w:pStyle w:val="ESS-TableText"/>
              <w:rPr>
                <w:rFonts w:cs="Calibri"/>
                <w:sz w:val="24"/>
              </w:rPr>
            </w:pPr>
            <w:r w:rsidRPr="00CA1A00">
              <w:rPr>
                <w:rFonts w:cs="Calibri"/>
                <w:sz w:val="24"/>
                <w:szCs w:val="24"/>
              </w:rPr>
              <w:t xml:space="preserve">Manager </w:t>
            </w:r>
            <w:sdt>
              <w:sdtPr>
                <w:rPr>
                  <w:rFonts w:cs="Calibri"/>
                  <w:sz w:val="24"/>
                  <w:szCs w:val="24"/>
                </w:rPr>
                <w:id w:val="1326013592"/>
                <w:citation/>
              </w:sdtPr>
              <w:sdtContent>
                <w:r w:rsidRPr="00CA1A00">
                  <w:rPr>
                    <w:rFonts w:cs="Calibri"/>
                    <w:sz w:val="24"/>
                    <w:szCs w:val="24"/>
                  </w:rPr>
                  <w:fldChar w:fldCharType="begin"/>
                </w:r>
                <w:r w:rsidRPr="00CA1A00">
                  <w:rPr>
                    <w:rFonts w:cs="Calibri"/>
                    <w:sz w:val="24"/>
                    <w:szCs w:val="24"/>
                  </w:rPr>
                  <w:instrText xml:space="preserve"> CITATION Sys181 \l 1053 </w:instrText>
                </w:r>
                <w:r w:rsidRPr="00CA1A00">
                  <w:rPr>
                    <w:rFonts w:cs="Calibri"/>
                    <w:sz w:val="24"/>
                    <w:szCs w:val="24"/>
                  </w:rPr>
                  <w:fldChar w:fldCharType="separate"/>
                </w:r>
                <w:r w:rsidR="00AD7130" w:rsidRPr="00AD7130">
                  <w:rPr>
                    <w:rFonts w:cs="Calibri"/>
                    <w:noProof/>
                    <w:sz w:val="24"/>
                    <w:szCs w:val="24"/>
                  </w:rPr>
                  <w:t>[12]</w:t>
                </w:r>
                <w:r w:rsidRPr="00CA1A00">
                  <w:rPr>
                    <w:rFonts w:cs="Calibri"/>
                    <w:sz w:val="24"/>
                    <w:szCs w:val="24"/>
                  </w:rPr>
                  <w:fldChar w:fldCharType="end"/>
                </w:r>
              </w:sdtContent>
            </w:sdt>
          </w:p>
        </w:tc>
      </w:tr>
      <w:tr w:rsidR="001E050A" w:rsidRPr="00CA1A00" w14:paraId="33AE680D" w14:textId="77777777" w:rsidTr="00BA48C0">
        <w:trPr>
          <w:cantSplit/>
        </w:trPr>
        <w:tc>
          <w:tcPr>
            <w:tcW w:w="1170" w:type="pct"/>
            <w:tcBorders>
              <w:top w:val="single" w:sz="4" w:space="0" w:color="auto"/>
              <w:left w:val="single" w:sz="4" w:space="0" w:color="auto"/>
              <w:bottom w:val="single" w:sz="4" w:space="0" w:color="auto"/>
              <w:right w:val="single" w:sz="4" w:space="0" w:color="auto"/>
            </w:tcBorders>
            <w:shd w:val="clear" w:color="auto" w:fill="auto"/>
          </w:tcPr>
          <w:p w14:paraId="56DF5168" w14:textId="77777777" w:rsidR="001E050A" w:rsidRPr="00CA1A00" w:rsidRDefault="001E050A" w:rsidP="001E050A">
            <w:pPr>
              <w:pStyle w:val="ESS-TableHeader"/>
              <w:jc w:val="both"/>
              <w:rPr>
                <w:rFonts w:cs="Calibri"/>
                <w:sz w:val="24"/>
              </w:rPr>
            </w:pPr>
            <w:r w:rsidRPr="00CA1A00">
              <w:rPr>
                <w:rFonts w:cs="Calibri"/>
                <w:sz w:val="24"/>
              </w:rPr>
              <w:t>Designer</w:t>
            </w:r>
          </w:p>
        </w:tc>
        <w:tc>
          <w:tcPr>
            <w:tcW w:w="3830" w:type="pct"/>
            <w:tcBorders>
              <w:top w:val="single" w:sz="4" w:space="0" w:color="auto"/>
              <w:left w:val="single" w:sz="4" w:space="0" w:color="auto"/>
              <w:bottom w:val="single" w:sz="4" w:space="0" w:color="auto"/>
              <w:right w:val="single" w:sz="4" w:space="0" w:color="auto"/>
            </w:tcBorders>
            <w:shd w:val="clear" w:color="auto" w:fill="auto"/>
          </w:tcPr>
          <w:p w14:paraId="5042F499" w14:textId="346F0ED0" w:rsidR="001E050A" w:rsidRPr="00CA1A00" w:rsidRDefault="00717677" w:rsidP="001E050A">
            <w:pPr>
              <w:pStyle w:val="ESS-TableText"/>
              <w:rPr>
                <w:rFonts w:cs="Calibri"/>
                <w:sz w:val="24"/>
              </w:rPr>
            </w:pPr>
            <w:r w:rsidRPr="00CA1A00">
              <w:rPr>
                <w:sz w:val="24"/>
                <w:szCs w:val="24"/>
              </w:rPr>
              <w:t xml:space="preserve">Hardware designer </w:t>
            </w:r>
            <w:sdt>
              <w:sdtPr>
                <w:rPr>
                  <w:sz w:val="24"/>
                  <w:szCs w:val="24"/>
                </w:rPr>
                <w:id w:val="-333222938"/>
                <w:citation/>
              </w:sdtPr>
              <w:sdtContent>
                <w:r w:rsidRPr="00CA1A00">
                  <w:rPr>
                    <w:sz w:val="24"/>
                    <w:szCs w:val="24"/>
                  </w:rPr>
                  <w:fldChar w:fldCharType="begin"/>
                </w:r>
                <w:r w:rsidRPr="00CA1A00">
                  <w:rPr>
                    <w:sz w:val="24"/>
                    <w:szCs w:val="24"/>
                  </w:rPr>
                  <w:instrText xml:space="preserve"> CITATION Sys181 \l 1053 </w:instrText>
                </w:r>
                <w:r w:rsidRPr="00CA1A00">
                  <w:rPr>
                    <w:sz w:val="24"/>
                    <w:szCs w:val="24"/>
                  </w:rPr>
                  <w:fldChar w:fldCharType="separate"/>
                </w:r>
                <w:r w:rsidR="00CA1A00" w:rsidRPr="00CA1A00">
                  <w:rPr>
                    <w:noProof/>
                    <w:sz w:val="24"/>
                    <w:szCs w:val="24"/>
                  </w:rPr>
                  <w:t>[12]</w:t>
                </w:r>
                <w:r w:rsidRPr="00CA1A00">
                  <w:rPr>
                    <w:sz w:val="24"/>
                    <w:szCs w:val="24"/>
                  </w:rPr>
                  <w:fldChar w:fldCharType="end"/>
                </w:r>
              </w:sdtContent>
            </w:sdt>
          </w:p>
        </w:tc>
      </w:tr>
      <w:tr w:rsidR="001E050A" w:rsidRPr="00CA1A00" w14:paraId="221B9B96" w14:textId="77777777" w:rsidTr="00BA48C0">
        <w:trPr>
          <w:cantSplit/>
        </w:trPr>
        <w:tc>
          <w:tcPr>
            <w:tcW w:w="1170" w:type="pct"/>
            <w:tcBorders>
              <w:top w:val="single" w:sz="4" w:space="0" w:color="auto"/>
              <w:left w:val="single" w:sz="4" w:space="0" w:color="auto"/>
              <w:bottom w:val="single" w:sz="4" w:space="0" w:color="auto"/>
              <w:right w:val="single" w:sz="4" w:space="0" w:color="auto"/>
            </w:tcBorders>
            <w:shd w:val="clear" w:color="auto" w:fill="auto"/>
          </w:tcPr>
          <w:p w14:paraId="44DA85BA" w14:textId="77777777" w:rsidR="001E050A" w:rsidRPr="00CA1A00" w:rsidRDefault="001E050A" w:rsidP="001E050A">
            <w:pPr>
              <w:pStyle w:val="ESS-TableHeader"/>
              <w:jc w:val="both"/>
              <w:rPr>
                <w:rFonts w:cs="Calibri"/>
                <w:sz w:val="24"/>
              </w:rPr>
            </w:pPr>
            <w:r w:rsidRPr="00CA1A00">
              <w:rPr>
                <w:rFonts w:cs="Calibri"/>
                <w:sz w:val="24"/>
              </w:rPr>
              <w:t>Verifier</w:t>
            </w:r>
          </w:p>
        </w:tc>
        <w:tc>
          <w:tcPr>
            <w:tcW w:w="3830" w:type="pct"/>
            <w:tcBorders>
              <w:top w:val="single" w:sz="4" w:space="0" w:color="auto"/>
              <w:left w:val="single" w:sz="4" w:space="0" w:color="auto"/>
              <w:bottom w:val="single" w:sz="4" w:space="0" w:color="auto"/>
              <w:right w:val="single" w:sz="4" w:space="0" w:color="auto"/>
            </w:tcBorders>
            <w:shd w:val="clear" w:color="auto" w:fill="auto"/>
          </w:tcPr>
          <w:p w14:paraId="0E490398" w14:textId="23F73AF4" w:rsidR="001E050A" w:rsidRPr="00CA1A00" w:rsidRDefault="00717677" w:rsidP="001E050A">
            <w:pPr>
              <w:pStyle w:val="ESS-TableText"/>
              <w:rPr>
                <w:rFonts w:cs="Calibri"/>
                <w:sz w:val="24"/>
              </w:rPr>
            </w:pPr>
            <w:r w:rsidRPr="00CA1A00">
              <w:rPr>
                <w:sz w:val="24"/>
                <w:szCs w:val="24"/>
              </w:rPr>
              <w:t xml:space="preserve">Hardware verifier </w:t>
            </w:r>
            <w:sdt>
              <w:sdtPr>
                <w:rPr>
                  <w:sz w:val="24"/>
                  <w:szCs w:val="24"/>
                </w:rPr>
                <w:id w:val="-94719309"/>
                <w:citation/>
              </w:sdtPr>
              <w:sdtContent>
                <w:r w:rsidRPr="00CA1A00">
                  <w:rPr>
                    <w:sz w:val="24"/>
                    <w:szCs w:val="24"/>
                  </w:rPr>
                  <w:fldChar w:fldCharType="begin"/>
                </w:r>
                <w:r w:rsidRPr="00CA1A00">
                  <w:rPr>
                    <w:sz w:val="24"/>
                    <w:szCs w:val="24"/>
                  </w:rPr>
                  <w:instrText xml:space="preserve"> CITATION Sys181 \l 1053 </w:instrText>
                </w:r>
                <w:r w:rsidRPr="00CA1A00">
                  <w:rPr>
                    <w:sz w:val="24"/>
                    <w:szCs w:val="24"/>
                  </w:rPr>
                  <w:fldChar w:fldCharType="separate"/>
                </w:r>
                <w:r w:rsidR="00CA1A00" w:rsidRPr="00CA1A00">
                  <w:rPr>
                    <w:noProof/>
                    <w:sz w:val="24"/>
                    <w:szCs w:val="24"/>
                  </w:rPr>
                  <w:t>[12]</w:t>
                </w:r>
                <w:r w:rsidRPr="00CA1A00">
                  <w:rPr>
                    <w:sz w:val="24"/>
                    <w:szCs w:val="24"/>
                  </w:rPr>
                  <w:fldChar w:fldCharType="end"/>
                </w:r>
              </w:sdtContent>
            </w:sdt>
          </w:p>
        </w:tc>
      </w:tr>
    </w:tbl>
    <w:p w14:paraId="182C9A45" w14:textId="77777777" w:rsidR="00A94721" w:rsidRPr="00CA1A00" w:rsidRDefault="00A94721" w:rsidP="005A6F88"/>
    <w:p w14:paraId="0226F534" w14:textId="77777777" w:rsidR="00A94721" w:rsidRPr="00CA1A00" w:rsidRDefault="00DE0B21" w:rsidP="005549AE">
      <w:pPr>
        <w:pStyle w:val="Heading3"/>
        <w:numPr>
          <w:ilvl w:val="2"/>
          <w:numId w:val="20"/>
        </w:numPr>
        <w:ind w:left="992" w:hanging="992"/>
        <w:jc w:val="both"/>
        <w:rPr>
          <w:rFonts w:cs="Calibri"/>
        </w:rPr>
      </w:pPr>
      <w:bookmarkStart w:id="69" w:name="_Toc523822191"/>
      <w:bookmarkStart w:id="70" w:name="_Toc528842475"/>
      <w:r w:rsidRPr="00CA1A00">
        <w:rPr>
          <w:rFonts w:cs="Calibri"/>
        </w:rPr>
        <w:t xml:space="preserve">Hardware </w:t>
      </w:r>
      <w:r w:rsidR="00A94721" w:rsidRPr="00CA1A00">
        <w:rPr>
          <w:rFonts w:cs="Calibri"/>
        </w:rPr>
        <w:t>SAT</w:t>
      </w:r>
      <w:bookmarkEnd w:id="69"/>
      <w:bookmarkEnd w:id="70"/>
    </w:p>
    <w:p w14:paraId="2B997ED8" w14:textId="77777777" w:rsidR="00A94721" w:rsidRPr="00CA1A00" w:rsidRDefault="00A94721" w:rsidP="005549AE">
      <w:pPr>
        <w:pStyle w:val="Heading4"/>
        <w:numPr>
          <w:ilvl w:val="3"/>
          <w:numId w:val="20"/>
        </w:numPr>
        <w:ind w:left="992" w:hanging="992"/>
        <w:jc w:val="both"/>
        <w:rPr>
          <w:rFonts w:cs="Calibri"/>
        </w:rPr>
      </w:pPr>
      <w:bookmarkStart w:id="71" w:name="_Toc523822192"/>
      <w:bookmarkStart w:id="72" w:name="_Toc528842476"/>
      <w:r w:rsidRPr="00CA1A00">
        <w:rPr>
          <w:rFonts w:cs="Calibri"/>
        </w:rPr>
        <w:t>Entry criteria</w:t>
      </w:r>
      <w:bookmarkEnd w:id="71"/>
      <w:bookmarkEnd w:id="72"/>
    </w:p>
    <w:p w14:paraId="3AA3EBBB" w14:textId="77777777" w:rsidR="00A94721" w:rsidRPr="00CA1A00" w:rsidRDefault="00174670" w:rsidP="005549AE">
      <w:pPr>
        <w:pStyle w:val="ListParagraph"/>
        <w:numPr>
          <w:ilvl w:val="0"/>
          <w:numId w:val="10"/>
        </w:numPr>
        <w:jc w:val="both"/>
        <w:rPr>
          <w:rFonts w:cs="Calibri"/>
        </w:rPr>
      </w:pPr>
      <w:bookmarkStart w:id="73" w:name="_Toc523822193"/>
      <w:r w:rsidRPr="00CA1A00">
        <w:rPr>
          <w:rFonts w:cs="Calibri"/>
        </w:rPr>
        <w:t xml:space="preserve">Hardware </w:t>
      </w:r>
      <w:r w:rsidR="00A94721" w:rsidRPr="00CA1A00">
        <w:rPr>
          <w:rFonts w:cs="Calibri"/>
        </w:rPr>
        <w:t>FAT completed and approved.</w:t>
      </w:r>
    </w:p>
    <w:p w14:paraId="3D972573" w14:textId="305451AC" w:rsidR="00A94721" w:rsidRPr="00A30169" w:rsidRDefault="00A94721" w:rsidP="005549AE">
      <w:pPr>
        <w:pStyle w:val="ListParagraph"/>
        <w:numPr>
          <w:ilvl w:val="0"/>
          <w:numId w:val="10"/>
        </w:numPr>
        <w:jc w:val="both"/>
        <w:rPr>
          <w:rFonts w:cs="Calibri"/>
        </w:rPr>
      </w:pPr>
      <w:r w:rsidRPr="00CA1A00">
        <w:t xml:space="preserve">Test </w:t>
      </w:r>
      <w:r w:rsidR="00174670" w:rsidRPr="00CA1A00">
        <w:t>specifications</w:t>
      </w:r>
      <w:r w:rsidRPr="00CA1A00">
        <w:t xml:space="preserve"> templates shall be available for review before the SAT tests commence.</w:t>
      </w:r>
    </w:p>
    <w:p w14:paraId="5B9B1C90" w14:textId="309796CE" w:rsidR="00A30169" w:rsidRPr="00A30169" w:rsidRDefault="00A30169" w:rsidP="005549AE">
      <w:pPr>
        <w:pStyle w:val="ListParagraph"/>
        <w:numPr>
          <w:ilvl w:val="0"/>
          <w:numId w:val="10"/>
        </w:numPr>
        <w:jc w:val="both"/>
        <w:rPr>
          <w:rFonts w:asciiTheme="minorHAnsi" w:hAnsiTheme="minorHAnsi" w:cs="Calibri"/>
        </w:rPr>
      </w:pPr>
      <w:r w:rsidRPr="004E69BE">
        <w:rPr>
          <w:rFonts w:asciiTheme="minorHAnsi" w:hAnsiTheme="minorHAnsi" w:cs="Calibri"/>
        </w:rPr>
        <w:t>The Loop check specification and report template shall be available for review before the SAT.</w:t>
      </w:r>
    </w:p>
    <w:p w14:paraId="6A846F50" w14:textId="77777777" w:rsidR="00A94721" w:rsidRPr="00CA1A00" w:rsidRDefault="00A94721" w:rsidP="005549AE">
      <w:pPr>
        <w:pStyle w:val="ListParagraph"/>
        <w:numPr>
          <w:ilvl w:val="0"/>
          <w:numId w:val="10"/>
        </w:numPr>
        <w:jc w:val="both"/>
        <w:rPr>
          <w:rFonts w:cs="Calibri"/>
        </w:rPr>
      </w:pPr>
      <w:r w:rsidRPr="00CA1A00">
        <w:rPr>
          <w:rFonts w:cs="Calibri"/>
        </w:rPr>
        <w:t>PSS hardware are shipped to site.</w:t>
      </w:r>
    </w:p>
    <w:p w14:paraId="75AF354A" w14:textId="77777777" w:rsidR="00A94721" w:rsidRPr="00CA1A00" w:rsidRDefault="00A94721" w:rsidP="005549AE">
      <w:pPr>
        <w:pStyle w:val="ListParagraph"/>
        <w:numPr>
          <w:ilvl w:val="0"/>
          <w:numId w:val="10"/>
        </w:numPr>
        <w:jc w:val="both"/>
        <w:rPr>
          <w:rFonts w:cs="Calibri"/>
        </w:rPr>
      </w:pPr>
      <w:r w:rsidRPr="00CA1A00">
        <w:rPr>
          <w:rFonts w:cs="Calibri"/>
        </w:rPr>
        <w:t>PSS racks and field devices properly installed and connected at site according to hardware design documents.</w:t>
      </w:r>
    </w:p>
    <w:p w14:paraId="5D9C40EE" w14:textId="77777777" w:rsidR="00A94721" w:rsidRPr="00CA1A00" w:rsidRDefault="00A94721" w:rsidP="005549AE">
      <w:pPr>
        <w:pStyle w:val="ListParagraph"/>
        <w:numPr>
          <w:ilvl w:val="0"/>
          <w:numId w:val="10"/>
        </w:numPr>
        <w:jc w:val="both"/>
        <w:rPr>
          <w:rFonts w:cs="Calibri"/>
        </w:rPr>
      </w:pPr>
      <w:r w:rsidRPr="00CA1A00">
        <w:rPr>
          <w:rFonts w:cs="Calibri"/>
        </w:rPr>
        <w:t>PSS racks energized.</w:t>
      </w:r>
    </w:p>
    <w:p w14:paraId="76909604" w14:textId="77777777" w:rsidR="00A94721" w:rsidRPr="00CA1A00" w:rsidRDefault="00A94721" w:rsidP="005549AE">
      <w:pPr>
        <w:pStyle w:val="Heading4"/>
        <w:numPr>
          <w:ilvl w:val="3"/>
          <w:numId w:val="20"/>
        </w:numPr>
        <w:ind w:left="992" w:hanging="992"/>
        <w:jc w:val="both"/>
      </w:pPr>
      <w:bookmarkStart w:id="74" w:name="_Toc523822194"/>
      <w:bookmarkStart w:id="75" w:name="_Toc528842477"/>
      <w:bookmarkEnd w:id="73"/>
      <w:r w:rsidRPr="00CA1A00">
        <w:t>Methods</w:t>
      </w:r>
      <w:bookmarkEnd w:id="74"/>
      <w:bookmarkEnd w:id="75"/>
    </w:p>
    <w:p w14:paraId="23D8187B" w14:textId="77777777" w:rsidR="00A94721" w:rsidRPr="00CA1A00" w:rsidRDefault="00A94721" w:rsidP="005549AE">
      <w:pPr>
        <w:pStyle w:val="ListParagraph"/>
        <w:numPr>
          <w:ilvl w:val="0"/>
          <w:numId w:val="22"/>
        </w:numPr>
        <w:jc w:val="both"/>
        <w:rPr>
          <w:rFonts w:cs="Calibri"/>
        </w:rPr>
      </w:pPr>
      <w:r w:rsidRPr="00CA1A00">
        <w:rPr>
          <w:rFonts w:cs="Calibri"/>
        </w:rPr>
        <w:t>Inspection</w:t>
      </w:r>
    </w:p>
    <w:p w14:paraId="6392CA9A" w14:textId="77777777" w:rsidR="001E050A" w:rsidRPr="00CA1A00" w:rsidRDefault="001E050A" w:rsidP="005549AE">
      <w:pPr>
        <w:pStyle w:val="ListParagraph"/>
        <w:numPr>
          <w:ilvl w:val="0"/>
          <w:numId w:val="22"/>
        </w:numPr>
        <w:jc w:val="both"/>
        <w:rPr>
          <w:rFonts w:asciiTheme="minorHAnsi" w:hAnsiTheme="minorHAnsi" w:cs="Calibri"/>
        </w:rPr>
      </w:pPr>
      <w:bookmarkStart w:id="76" w:name="_Toc523822195"/>
      <w:r w:rsidRPr="00CA1A00">
        <w:rPr>
          <w:rFonts w:asciiTheme="minorHAnsi" w:hAnsiTheme="minorHAnsi" w:cs="Calibri"/>
        </w:rPr>
        <w:t>Test</w:t>
      </w:r>
    </w:p>
    <w:p w14:paraId="11735EEC" w14:textId="3C35149F" w:rsidR="001E050A" w:rsidRPr="00CA1A00" w:rsidRDefault="001E050A" w:rsidP="005549AE">
      <w:pPr>
        <w:pStyle w:val="ListParagraph"/>
        <w:numPr>
          <w:ilvl w:val="1"/>
          <w:numId w:val="22"/>
        </w:numPr>
        <w:jc w:val="both"/>
        <w:rPr>
          <w:rFonts w:asciiTheme="minorHAnsi" w:hAnsiTheme="minorHAnsi" w:cs="Calibri"/>
        </w:rPr>
      </w:pPr>
      <w:r w:rsidRPr="00CA1A00">
        <w:rPr>
          <w:rFonts w:asciiTheme="minorHAnsi" w:hAnsiTheme="minorHAnsi" w:cs="Calibri"/>
        </w:rPr>
        <w:t xml:space="preserve">Test which check insultation resistance, disruptive discharge, residual voltage etc are covered in the Site Acceptance Test Template for PSS </w:t>
      </w:r>
      <w:sdt>
        <w:sdtPr>
          <w:rPr>
            <w:rFonts w:asciiTheme="minorHAnsi" w:hAnsiTheme="minorHAnsi" w:cs="Calibri"/>
          </w:rPr>
          <w:id w:val="1673912811"/>
          <w:citation/>
        </w:sdtPr>
        <w:sdtContent>
          <w:r w:rsidRPr="00CA1A00">
            <w:rPr>
              <w:rFonts w:asciiTheme="minorHAnsi" w:hAnsiTheme="minorHAnsi" w:cs="Calibri"/>
            </w:rPr>
            <w:fldChar w:fldCharType="begin"/>
          </w:r>
          <w:r w:rsidRPr="00CA1A00">
            <w:rPr>
              <w:rFonts w:asciiTheme="minorHAnsi" w:hAnsiTheme="minorHAnsi" w:cs="Calibri"/>
            </w:rPr>
            <w:instrText xml:space="preserve"> CITATION Sit \l 1053 </w:instrText>
          </w:r>
          <w:r w:rsidRPr="00CA1A00">
            <w:rPr>
              <w:rFonts w:asciiTheme="minorHAnsi" w:hAnsiTheme="minorHAnsi" w:cs="Calibri"/>
            </w:rPr>
            <w:fldChar w:fldCharType="separate"/>
          </w:r>
          <w:r w:rsidR="00CA1A00" w:rsidRPr="00CA1A00">
            <w:rPr>
              <w:rFonts w:asciiTheme="minorHAnsi" w:hAnsiTheme="minorHAnsi" w:cs="Calibri"/>
              <w:noProof/>
            </w:rPr>
            <w:t>[18]</w:t>
          </w:r>
          <w:r w:rsidRPr="00CA1A00">
            <w:rPr>
              <w:rFonts w:asciiTheme="minorHAnsi" w:hAnsiTheme="minorHAnsi" w:cs="Calibri"/>
            </w:rPr>
            <w:fldChar w:fldCharType="end"/>
          </w:r>
        </w:sdtContent>
      </w:sdt>
      <w:r w:rsidRPr="00CA1A00">
        <w:rPr>
          <w:rFonts w:asciiTheme="minorHAnsi" w:hAnsiTheme="minorHAnsi" w:cs="Calibri"/>
        </w:rPr>
        <w:t>.</w:t>
      </w:r>
    </w:p>
    <w:p w14:paraId="2F5A7452" w14:textId="77777777" w:rsidR="00A94721" w:rsidRPr="00CA1A00" w:rsidRDefault="00A94721" w:rsidP="005549AE">
      <w:pPr>
        <w:pStyle w:val="Heading4"/>
        <w:numPr>
          <w:ilvl w:val="3"/>
          <w:numId w:val="20"/>
        </w:numPr>
        <w:ind w:left="992" w:hanging="992"/>
        <w:jc w:val="both"/>
      </w:pPr>
      <w:bookmarkStart w:id="77" w:name="_Toc528842478"/>
      <w:r w:rsidRPr="00CA1A00">
        <w:t>Tools</w:t>
      </w:r>
      <w:bookmarkEnd w:id="76"/>
      <w:bookmarkEnd w:id="77"/>
      <w:r w:rsidRPr="00CA1A00">
        <w:t xml:space="preserve"> </w:t>
      </w:r>
    </w:p>
    <w:p w14:paraId="3C2D37E5" w14:textId="77777777" w:rsidR="00A94721" w:rsidRPr="00CA1A00" w:rsidRDefault="00A94721" w:rsidP="005549AE">
      <w:pPr>
        <w:pStyle w:val="ListParagraph"/>
        <w:numPr>
          <w:ilvl w:val="0"/>
          <w:numId w:val="26"/>
        </w:numPr>
        <w:jc w:val="both"/>
        <w:rPr>
          <w:rFonts w:cs="Calibri"/>
        </w:rPr>
      </w:pPr>
      <w:r w:rsidRPr="00CA1A00">
        <w:rPr>
          <w:rFonts w:cs="Calibri"/>
        </w:rPr>
        <w:t>Windows laptop with PLC programming tool to force/simulate signals to PLC modules.</w:t>
      </w:r>
    </w:p>
    <w:p w14:paraId="2DC61852" w14:textId="24A223E9" w:rsidR="00A94721" w:rsidRPr="00CA1A00" w:rsidRDefault="00A94721" w:rsidP="005549AE">
      <w:pPr>
        <w:pStyle w:val="ListParagraph"/>
        <w:numPr>
          <w:ilvl w:val="0"/>
          <w:numId w:val="26"/>
        </w:numPr>
        <w:jc w:val="both"/>
        <w:rPr>
          <w:rFonts w:cs="Calibri"/>
        </w:rPr>
      </w:pPr>
      <w:r w:rsidRPr="00CA1A00">
        <w:rPr>
          <w:rFonts w:cs="Calibri"/>
        </w:rPr>
        <w:t>Multimeter for continuity tests.</w:t>
      </w:r>
    </w:p>
    <w:p w14:paraId="28D494B3" w14:textId="77777777" w:rsidR="00717677" w:rsidRPr="00CA1A00" w:rsidRDefault="00717677" w:rsidP="005549AE">
      <w:pPr>
        <w:pStyle w:val="Heading4"/>
        <w:numPr>
          <w:ilvl w:val="3"/>
          <w:numId w:val="20"/>
        </w:numPr>
        <w:ind w:left="992" w:hanging="992"/>
        <w:jc w:val="both"/>
      </w:pPr>
      <w:bookmarkStart w:id="78" w:name="_Toc528842479"/>
      <w:r w:rsidRPr="00CA1A00">
        <w:t>Acceptance criteria</w:t>
      </w:r>
      <w:bookmarkEnd w:id="78"/>
    </w:p>
    <w:p w14:paraId="7E594E9F" w14:textId="77777777" w:rsidR="00717677" w:rsidRPr="00CA1A00" w:rsidRDefault="00717677" w:rsidP="005549AE">
      <w:pPr>
        <w:pStyle w:val="ListParagraph"/>
        <w:numPr>
          <w:ilvl w:val="0"/>
          <w:numId w:val="25"/>
        </w:numPr>
        <w:jc w:val="both"/>
        <w:rPr>
          <w:rFonts w:cs="Calibri"/>
        </w:rPr>
      </w:pPr>
      <w:r w:rsidRPr="00CA1A00">
        <w:rPr>
          <w:rFonts w:cs="Calibri"/>
        </w:rPr>
        <w:t>The PSS0 hardware SAT shall be carried out successfully according to the approved test procedures.</w:t>
      </w:r>
    </w:p>
    <w:p w14:paraId="432A216C" w14:textId="77777777" w:rsidR="00717677" w:rsidRPr="00CA1A00" w:rsidRDefault="00717677" w:rsidP="005549AE">
      <w:pPr>
        <w:pStyle w:val="ListParagraph"/>
        <w:numPr>
          <w:ilvl w:val="0"/>
          <w:numId w:val="25"/>
        </w:numPr>
        <w:jc w:val="both"/>
        <w:rPr>
          <w:rFonts w:cs="Calibri"/>
        </w:rPr>
      </w:pPr>
      <w:r w:rsidRPr="00CA1A00">
        <w:rPr>
          <w:rFonts w:cs="Calibri"/>
        </w:rPr>
        <w:t>Non-conformities shall be documented, and mitigating measures shall be completed, or the conformities shall be accepted by ESS.</w:t>
      </w:r>
    </w:p>
    <w:p w14:paraId="5828C29F" w14:textId="59C7FC77" w:rsidR="00A30169" w:rsidRPr="004E69BE" w:rsidRDefault="00A30169" w:rsidP="005549AE">
      <w:pPr>
        <w:pStyle w:val="ListParagraph"/>
        <w:numPr>
          <w:ilvl w:val="0"/>
          <w:numId w:val="25"/>
        </w:numPr>
        <w:jc w:val="both"/>
        <w:rPr>
          <w:rFonts w:asciiTheme="minorHAnsi" w:hAnsiTheme="minorHAnsi" w:cs="Calibri"/>
        </w:rPr>
      </w:pPr>
      <w:bookmarkStart w:id="79" w:name="_Toc523822196"/>
      <w:r w:rsidRPr="004E69BE">
        <w:rPr>
          <w:rFonts w:asciiTheme="minorHAnsi" w:hAnsiTheme="minorHAnsi" w:cs="Calibri"/>
        </w:rPr>
        <w:t xml:space="preserve">The result from performed </w:t>
      </w:r>
      <w:r>
        <w:rPr>
          <w:rFonts w:asciiTheme="minorHAnsi" w:hAnsiTheme="minorHAnsi" w:cs="Calibri"/>
        </w:rPr>
        <w:t xml:space="preserve">hardware </w:t>
      </w:r>
      <w:r w:rsidRPr="004E69BE">
        <w:rPr>
          <w:rFonts w:asciiTheme="minorHAnsi" w:hAnsiTheme="minorHAnsi" w:cs="Calibri"/>
        </w:rPr>
        <w:t>SAT and Loop check test shall be documented in a test report in CHESS, all failures shall be documented.</w:t>
      </w:r>
    </w:p>
    <w:p w14:paraId="239FCA3F" w14:textId="77777777" w:rsidR="00A94721" w:rsidRPr="00CA1A00" w:rsidRDefault="00A94721" w:rsidP="00B97880">
      <w:pPr>
        <w:pStyle w:val="Heading4"/>
        <w:numPr>
          <w:ilvl w:val="3"/>
          <w:numId w:val="20"/>
        </w:numPr>
        <w:ind w:left="992" w:hanging="992"/>
      </w:pPr>
      <w:bookmarkStart w:id="80" w:name="_Toc528842480"/>
      <w:r w:rsidRPr="00CA1A00">
        <w:lastRenderedPageBreak/>
        <w:t>Roles</w:t>
      </w:r>
      <w:bookmarkStart w:id="81" w:name="_Toc519240942"/>
      <w:bookmarkStart w:id="82" w:name="_Toc519240943"/>
      <w:bookmarkStart w:id="83" w:name="_Toc519240944"/>
      <w:bookmarkStart w:id="84" w:name="_Toc519240945"/>
      <w:bookmarkStart w:id="85" w:name="_Toc519240946"/>
      <w:bookmarkStart w:id="86" w:name="_Toc519240947"/>
      <w:bookmarkStart w:id="87" w:name="_Toc519240948"/>
      <w:bookmarkStart w:id="88" w:name="_Toc519240949"/>
      <w:bookmarkStart w:id="89" w:name="_Toc519240950"/>
      <w:bookmarkStart w:id="90" w:name="_Toc519240951"/>
      <w:bookmarkStart w:id="91" w:name="_Toc519240952"/>
      <w:bookmarkStart w:id="92" w:name="_Toc519240953"/>
      <w:bookmarkStart w:id="93" w:name="_Toc519240954"/>
      <w:bookmarkStart w:id="94" w:name="_Toc519240955"/>
      <w:bookmarkStart w:id="95" w:name="_Toc519240956"/>
      <w:bookmarkStart w:id="96" w:name="_Toc519240957"/>
      <w:bookmarkStart w:id="97" w:name="_Toc519240958"/>
      <w:bookmarkStart w:id="98" w:name="_Toc519240959"/>
      <w:bookmarkStart w:id="99" w:name="_Toc519240960"/>
      <w:bookmarkStart w:id="100" w:name="_Toc519240961"/>
      <w:bookmarkStart w:id="101" w:name="_Toc519240962"/>
      <w:bookmarkStart w:id="102" w:name="_Toc519240963"/>
      <w:bookmarkStart w:id="103" w:name="_Toc519240964"/>
      <w:bookmarkStart w:id="104" w:name="_Toc519240965"/>
      <w:bookmarkStart w:id="105" w:name="_Toc519240966"/>
      <w:bookmarkStart w:id="106" w:name="_Toc519240967"/>
      <w:bookmarkStart w:id="107" w:name="_Toc519240968"/>
      <w:bookmarkStart w:id="108" w:name="_Toc519240969"/>
      <w:bookmarkStart w:id="109" w:name="_Toc519240970"/>
      <w:bookmarkStart w:id="110" w:name="_Toc519240971"/>
      <w:bookmarkStart w:id="111" w:name="_Toc519240972"/>
      <w:bookmarkStart w:id="112" w:name="_Toc519240973"/>
      <w:bookmarkStart w:id="113" w:name="_Toc519240974"/>
      <w:bookmarkStart w:id="114" w:name="_Toc519240975"/>
      <w:bookmarkStart w:id="115" w:name="_Toc519240976"/>
      <w:bookmarkStart w:id="116" w:name="_Toc519240977"/>
      <w:bookmarkStart w:id="117" w:name="_Toc519240978"/>
      <w:bookmarkStart w:id="118" w:name="_Toc519240979"/>
      <w:bookmarkEnd w:id="79"/>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80"/>
    </w:p>
    <w:p w14:paraId="441E9F2A" w14:textId="77777777" w:rsidR="006F6C46" w:rsidRPr="00CA1A00" w:rsidRDefault="006F6C46" w:rsidP="006F6C46">
      <w:pPr>
        <w:pStyle w:val="Caption"/>
        <w:keepNext/>
      </w:pPr>
      <w:bookmarkStart w:id="119" w:name="_Toc528842507"/>
      <w:r w:rsidRPr="00CA1A00">
        <w:t xml:space="preserve">Table </w:t>
      </w:r>
      <w:r w:rsidR="00A9094F" w:rsidRPr="00CA1A00">
        <w:rPr>
          <w:noProof/>
        </w:rPr>
        <w:fldChar w:fldCharType="begin"/>
      </w:r>
      <w:r w:rsidR="00A9094F" w:rsidRPr="00CA1A00">
        <w:rPr>
          <w:noProof/>
        </w:rPr>
        <w:instrText xml:space="preserve"> SEQ Table \* ARABIC </w:instrText>
      </w:r>
      <w:r w:rsidR="00A9094F" w:rsidRPr="00CA1A00">
        <w:rPr>
          <w:noProof/>
        </w:rPr>
        <w:fldChar w:fldCharType="separate"/>
      </w:r>
      <w:r w:rsidR="00D02297" w:rsidRPr="00CA1A00">
        <w:rPr>
          <w:noProof/>
        </w:rPr>
        <w:t>2</w:t>
      </w:r>
      <w:r w:rsidR="00A9094F" w:rsidRPr="00CA1A00">
        <w:rPr>
          <w:noProof/>
        </w:rPr>
        <w:fldChar w:fldCharType="end"/>
      </w:r>
      <w:r w:rsidRPr="00CA1A00">
        <w:t>: Responsible for Hardware SAT.</w:t>
      </w:r>
      <w:bookmarkEnd w:id="119"/>
    </w:p>
    <w:tbl>
      <w:tblPr>
        <w:tblW w:w="3567" w:type="pct"/>
        <w:tblCellMar>
          <w:left w:w="70" w:type="dxa"/>
          <w:right w:w="70" w:type="dxa"/>
        </w:tblCellMar>
        <w:tblLook w:val="0000" w:firstRow="0" w:lastRow="0" w:firstColumn="0" w:lastColumn="0" w:noHBand="0" w:noVBand="0"/>
      </w:tblPr>
      <w:tblGrid>
        <w:gridCol w:w="1462"/>
        <w:gridCol w:w="4788"/>
      </w:tblGrid>
      <w:tr w:rsidR="00BA48C0" w:rsidRPr="00CA1A00" w14:paraId="62113688" w14:textId="77777777" w:rsidTr="00BA48C0">
        <w:trPr>
          <w:cantSplit/>
          <w:tblHeader/>
        </w:trPr>
        <w:tc>
          <w:tcPr>
            <w:tcW w:w="1170" w:type="pct"/>
            <w:tcBorders>
              <w:bottom w:val="single" w:sz="4" w:space="0" w:color="auto"/>
              <w:right w:val="single" w:sz="4" w:space="0" w:color="auto"/>
            </w:tcBorders>
            <w:shd w:val="clear" w:color="auto" w:fill="auto"/>
          </w:tcPr>
          <w:p w14:paraId="65CCE4A6" w14:textId="77777777" w:rsidR="00BA48C0" w:rsidRPr="00CA1A00" w:rsidRDefault="00BA48C0" w:rsidP="00270A9A">
            <w:pPr>
              <w:pStyle w:val="ESS-TableHeader"/>
              <w:jc w:val="both"/>
              <w:rPr>
                <w:rFonts w:cs="Calibri"/>
                <w:b w:val="0"/>
                <w:sz w:val="24"/>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14:paraId="006C9EB5" w14:textId="7221A816" w:rsidR="00BA48C0" w:rsidRPr="00CA1A00" w:rsidRDefault="00BA48C0" w:rsidP="00270A9A">
            <w:pPr>
              <w:pStyle w:val="ESS-TableHeader"/>
              <w:jc w:val="both"/>
              <w:rPr>
                <w:rFonts w:cs="Calibri"/>
                <w:sz w:val="24"/>
              </w:rPr>
            </w:pPr>
            <w:r w:rsidRPr="00CA1A00">
              <w:rPr>
                <w:rFonts w:cs="Calibri"/>
                <w:sz w:val="24"/>
              </w:rPr>
              <w:t>Role</w:t>
            </w:r>
          </w:p>
        </w:tc>
      </w:tr>
      <w:tr w:rsidR="00BA48C0" w:rsidRPr="00CA1A00" w14:paraId="2FD6F6AB" w14:textId="77777777" w:rsidTr="00BA48C0">
        <w:trPr>
          <w:cantSplit/>
        </w:trPr>
        <w:tc>
          <w:tcPr>
            <w:tcW w:w="1170" w:type="pct"/>
            <w:tcBorders>
              <w:top w:val="single" w:sz="4" w:space="0" w:color="auto"/>
              <w:left w:val="single" w:sz="4" w:space="0" w:color="auto"/>
              <w:bottom w:val="single" w:sz="4" w:space="0" w:color="auto"/>
              <w:right w:val="single" w:sz="4" w:space="0" w:color="auto"/>
            </w:tcBorders>
            <w:shd w:val="clear" w:color="auto" w:fill="auto"/>
          </w:tcPr>
          <w:p w14:paraId="4965E2C3" w14:textId="77777777" w:rsidR="00BA48C0" w:rsidRPr="00CA1A00" w:rsidRDefault="00BA48C0" w:rsidP="00270A9A">
            <w:pPr>
              <w:pStyle w:val="ESS-TableHeader"/>
              <w:jc w:val="both"/>
              <w:rPr>
                <w:rFonts w:cs="Calibri"/>
                <w:sz w:val="24"/>
              </w:rPr>
            </w:pPr>
            <w:r w:rsidRPr="00CA1A00">
              <w:rPr>
                <w:rFonts w:cs="Calibri"/>
                <w:sz w:val="24"/>
              </w:rPr>
              <w:t>Manager</w:t>
            </w:r>
          </w:p>
        </w:tc>
        <w:tc>
          <w:tcPr>
            <w:tcW w:w="3830" w:type="pct"/>
            <w:tcBorders>
              <w:top w:val="single" w:sz="4" w:space="0" w:color="auto"/>
              <w:left w:val="single" w:sz="4" w:space="0" w:color="auto"/>
              <w:bottom w:val="single" w:sz="4" w:space="0" w:color="auto"/>
              <w:right w:val="single" w:sz="4" w:space="0" w:color="auto"/>
            </w:tcBorders>
            <w:shd w:val="clear" w:color="auto" w:fill="auto"/>
          </w:tcPr>
          <w:p w14:paraId="64B93299" w14:textId="4CBAC392" w:rsidR="00BA48C0" w:rsidRPr="00CA1A00" w:rsidRDefault="00717677" w:rsidP="001E050A">
            <w:pPr>
              <w:pStyle w:val="ESS-TableText"/>
              <w:rPr>
                <w:rFonts w:cs="Calibri"/>
                <w:sz w:val="24"/>
              </w:rPr>
            </w:pPr>
            <w:r w:rsidRPr="00CA1A00">
              <w:rPr>
                <w:sz w:val="24"/>
                <w:szCs w:val="24"/>
              </w:rPr>
              <w:t xml:space="preserve">Manager </w:t>
            </w:r>
            <w:sdt>
              <w:sdtPr>
                <w:rPr>
                  <w:sz w:val="24"/>
                  <w:szCs w:val="24"/>
                </w:rPr>
                <w:id w:val="-751958165"/>
                <w:citation/>
              </w:sdtPr>
              <w:sdtContent>
                <w:r w:rsidRPr="00CA1A00">
                  <w:rPr>
                    <w:sz w:val="24"/>
                    <w:szCs w:val="24"/>
                  </w:rPr>
                  <w:fldChar w:fldCharType="begin"/>
                </w:r>
                <w:r w:rsidRPr="00CA1A00">
                  <w:rPr>
                    <w:sz w:val="24"/>
                    <w:szCs w:val="24"/>
                  </w:rPr>
                  <w:instrText xml:space="preserve"> CITATION Sys181 \l 1053 </w:instrText>
                </w:r>
                <w:r w:rsidRPr="00CA1A00">
                  <w:rPr>
                    <w:sz w:val="24"/>
                    <w:szCs w:val="24"/>
                  </w:rPr>
                  <w:fldChar w:fldCharType="separate"/>
                </w:r>
                <w:r w:rsidR="00CA1A00" w:rsidRPr="00CA1A00">
                  <w:rPr>
                    <w:noProof/>
                    <w:sz w:val="24"/>
                    <w:szCs w:val="24"/>
                  </w:rPr>
                  <w:t>[12]</w:t>
                </w:r>
                <w:r w:rsidRPr="00CA1A00">
                  <w:rPr>
                    <w:sz w:val="24"/>
                    <w:szCs w:val="24"/>
                  </w:rPr>
                  <w:fldChar w:fldCharType="end"/>
                </w:r>
              </w:sdtContent>
            </w:sdt>
          </w:p>
        </w:tc>
      </w:tr>
      <w:tr w:rsidR="00BA48C0" w:rsidRPr="00CA1A00" w14:paraId="24DE40E8" w14:textId="77777777" w:rsidTr="00BA48C0">
        <w:trPr>
          <w:cantSplit/>
        </w:trPr>
        <w:tc>
          <w:tcPr>
            <w:tcW w:w="1170" w:type="pct"/>
            <w:tcBorders>
              <w:top w:val="single" w:sz="4" w:space="0" w:color="auto"/>
              <w:left w:val="single" w:sz="4" w:space="0" w:color="auto"/>
              <w:bottom w:val="single" w:sz="4" w:space="0" w:color="auto"/>
              <w:right w:val="single" w:sz="4" w:space="0" w:color="auto"/>
            </w:tcBorders>
            <w:shd w:val="clear" w:color="auto" w:fill="auto"/>
          </w:tcPr>
          <w:p w14:paraId="64C1C4DA" w14:textId="77777777" w:rsidR="00BA48C0" w:rsidRPr="00CA1A00" w:rsidRDefault="00BA48C0" w:rsidP="00270A9A">
            <w:pPr>
              <w:pStyle w:val="ESS-TableHeader"/>
              <w:jc w:val="both"/>
              <w:rPr>
                <w:rFonts w:cs="Calibri"/>
                <w:sz w:val="24"/>
              </w:rPr>
            </w:pPr>
            <w:r w:rsidRPr="00CA1A00">
              <w:rPr>
                <w:rFonts w:cs="Calibri"/>
                <w:sz w:val="24"/>
              </w:rPr>
              <w:t>Designer</w:t>
            </w:r>
          </w:p>
        </w:tc>
        <w:tc>
          <w:tcPr>
            <w:tcW w:w="3830" w:type="pct"/>
            <w:tcBorders>
              <w:top w:val="single" w:sz="4" w:space="0" w:color="auto"/>
              <w:left w:val="single" w:sz="4" w:space="0" w:color="auto"/>
              <w:bottom w:val="single" w:sz="4" w:space="0" w:color="auto"/>
              <w:right w:val="single" w:sz="4" w:space="0" w:color="auto"/>
            </w:tcBorders>
            <w:shd w:val="clear" w:color="auto" w:fill="auto"/>
          </w:tcPr>
          <w:p w14:paraId="78A9CB04" w14:textId="2319CB31" w:rsidR="00BA48C0" w:rsidRPr="00CA1A00" w:rsidRDefault="00717677" w:rsidP="00270A9A">
            <w:pPr>
              <w:pStyle w:val="ESS-TableText"/>
              <w:jc w:val="both"/>
              <w:rPr>
                <w:rFonts w:cs="Calibri"/>
                <w:sz w:val="24"/>
              </w:rPr>
            </w:pPr>
            <w:r w:rsidRPr="00CA1A00">
              <w:rPr>
                <w:sz w:val="24"/>
                <w:szCs w:val="24"/>
              </w:rPr>
              <w:t xml:space="preserve">Installation coordinator </w:t>
            </w:r>
            <w:sdt>
              <w:sdtPr>
                <w:rPr>
                  <w:sz w:val="24"/>
                  <w:szCs w:val="24"/>
                </w:rPr>
                <w:id w:val="-466659766"/>
                <w:citation/>
              </w:sdtPr>
              <w:sdtContent>
                <w:r w:rsidRPr="00CA1A00">
                  <w:rPr>
                    <w:sz w:val="24"/>
                    <w:szCs w:val="24"/>
                  </w:rPr>
                  <w:fldChar w:fldCharType="begin"/>
                </w:r>
                <w:r w:rsidRPr="00CA1A00">
                  <w:rPr>
                    <w:sz w:val="24"/>
                    <w:szCs w:val="24"/>
                  </w:rPr>
                  <w:instrText xml:space="preserve"> CITATION Sys181 \l 1053 </w:instrText>
                </w:r>
                <w:r w:rsidRPr="00CA1A00">
                  <w:rPr>
                    <w:sz w:val="24"/>
                    <w:szCs w:val="24"/>
                  </w:rPr>
                  <w:fldChar w:fldCharType="separate"/>
                </w:r>
                <w:r w:rsidR="00CA1A00" w:rsidRPr="00CA1A00">
                  <w:rPr>
                    <w:noProof/>
                    <w:sz w:val="24"/>
                    <w:szCs w:val="24"/>
                  </w:rPr>
                  <w:t>[12]</w:t>
                </w:r>
                <w:r w:rsidRPr="00CA1A00">
                  <w:rPr>
                    <w:sz w:val="24"/>
                    <w:szCs w:val="24"/>
                  </w:rPr>
                  <w:fldChar w:fldCharType="end"/>
                </w:r>
              </w:sdtContent>
            </w:sdt>
          </w:p>
        </w:tc>
      </w:tr>
      <w:tr w:rsidR="00BA48C0" w:rsidRPr="00CA1A00" w14:paraId="7D4DBA88" w14:textId="77777777" w:rsidTr="00BA48C0">
        <w:trPr>
          <w:cantSplit/>
        </w:trPr>
        <w:tc>
          <w:tcPr>
            <w:tcW w:w="1170" w:type="pct"/>
            <w:tcBorders>
              <w:top w:val="single" w:sz="4" w:space="0" w:color="auto"/>
              <w:left w:val="single" w:sz="4" w:space="0" w:color="auto"/>
              <w:bottom w:val="single" w:sz="4" w:space="0" w:color="auto"/>
              <w:right w:val="single" w:sz="4" w:space="0" w:color="auto"/>
            </w:tcBorders>
            <w:shd w:val="clear" w:color="auto" w:fill="auto"/>
          </w:tcPr>
          <w:p w14:paraId="7D6CBFD9" w14:textId="77777777" w:rsidR="00BA48C0" w:rsidRPr="00CA1A00" w:rsidRDefault="00BA48C0" w:rsidP="00270A9A">
            <w:pPr>
              <w:pStyle w:val="ESS-TableHeader"/>
              <w:jc w:val="both"/>
              <w:rPr>
                <w:rFonts w:cs="Calibri"/>
                <w:sz w:val="24"/>
              </w:rPr>
            </w:pPr>
            <w:r w:rsidRPr="00CA1A00">
              <w:rPr>
                <w:rFonts w:cs="Calibri"/>
                <w:sz w:val="24"/>
              </w:rPr>
              <w:t>Verifier</w:t>
            </w:r>
          </w:p>
        </w:tc>
        <w:tc>
          <w:tcPr>
            <w:tcW w:w="3830" w:type="pct"/>
            <w:tcBorders>
              <w:top w:val="single" w:sz="4" w:space="0" w:color="auto"/>
              <w:left w:val="single" w:sz="4" w:space="0" w:color="auto"/>
              <w:bottom w:val="single" w:sz="4" w:space="0" w:color="auto"/>
              <w:right w:val="single" w:sz="4" w:space="0" w:color="auto"/>
            </w:tcBorders>
            <w:shd w:val="clear" w:color="auto" w:fill="auto"/>
          </w:tcPr>
          <w:p w14:paraId="5008D12E" w14:textId="6C3ADC8D" w:rsidR="00BA48C0" w:rsidRPr="00CA1A00" w:rsidRDefault="00717677" w:rsidP="00270A9A">
            <w:pPr>
              <w:pStyle w:val="ESS-TableText"/>
              <w:jc w:val="both"/>
              <w:rPr>
                <w:rFonts w:cs="Calibri"/>
                <w:sz w:val="24"/>
              </w:rPr>
            </w:pPr>
            <w:r w:rsidRPr="00CA1A00">
              <w:rPr>
                <w:sz w:val="24"/>
                <w:szCs w:val="24"/>
              </w:rPr>
              <w:t xml:space="preserve">Hardware verifier </w:t>
            </w:r>
            <w:sdt>
              <w:sdtPr>
                <w:rPr>
                  <w:sz w:val="24"/>
                  <w:szCs w:val="24"/>
                </w:rPr>
                <w:id w:val="-915481396"/>
                <w:citation/>
              </w:sdtPr>
              <w:sdtContent>
                <w:r w:rsidRPr="00CA1A00">
                  <w:rPr>
                    <w:sz w:val="24"/>
                    <w:szCs w:val="24"/>
                  </w:rPr>
                  <w:fldChar w:fldCharType="begin"/>
                </w:r>
                <w:r w:rsidRPr="00CA1A00">
                  <w:rPr>
                    <w:sz w:val="24"/>
                    <w:szCs w:val="24"/>
                  </w:rPr>
                  <w:instrText xml:space="preserve"> CITATION Sys181 \l 1053 </w:instrText>
                </w:r>
                <w:r w:rsidRPr="00CA1A00">
                  <w:rPr>
                    <w:sz w:val="24"/>
                    <w:szCs w:val="24"/>
                  </w:rPr>
                  <w:fldChar w:fldCharType="separate"/>
                </w:r>
                <w:r w:rsidR="00CA1A00" w:rsidRPr="00CA1A00">
                  <w:rPr>
                    <w:noProof/>
                    <w:sz w:val="24"/>
                    <w:szCs w:val="24"/>
                  </w:rPr>
                  <w:t>[12]</w:t>
                </w:r>
                <w:r w:rsidRPr="00CA1A00">
                  <w:rPr>
                    <w:sz w:val="24"/>
                    <w:szCs w:val="24"/>
                  </w:rPr>
                  <w:fldChar w:fldCharType="end"/>
                </w:r>
              </w:sdtContent>
            </w:sdt>
          </w:p>
        </w:tc>
      </w:tr>
    </w:tbl>
    <w:p w14:paraId="29F9F808" w14:textId="77777777" w:rsidR="00A94721" w:rsidRPr="00CA1A00" w:rsidRDefault="00A94721" w:rsidP="005A6F88">
      <w:bookmarkStart w:id="120" w:name="_Toc523822200"/>
      <w:bookmarkStart w:id="121" w:name="_Toc523487596"/>
    </w:p>
    <w:p w14:paraId="75AD11DC" w14:textId="77777777" w:rsidR="004503E9" w:rsidRPr="00CA1A00" w:rsidRDefault="004503E9" w:rsidP="005549AE">
      <w:pPr>
        <w:pStyle w:val="Heading3"/>
        <w:numPr>
          <w:ilvl w:val="2"/>
          <w:numId w:val="20"/>
        </w:numPr>
        <w:ind w:left="992" w:hanging="992"/>
        <w:jc w:val="both"/>
        <w:rPr>
          <w:rFonts w:cs="Calibri"/>
          <w:color w:val="000000" w:themeColor="text1"/>
        </w:rPr>
      </w:pPr>
      <w:bookmarkStart w:id="122" w:name="_Toc528842481"/>
      <w:r w:rsidRPr="00CA1A00">
        <w:rPr>
          <w:rFonts w:cs="Calibri"/>
          <w:color w:val="000000" w:themeColor="text1"/>
        </w:rPr>
        <w:t>Software pre-FAT</w:t>
      </w:r>
      <w:bookmarkEnd w:id="122"/>
    </w:p>
    <w:p w14:paraId="0B9325A7" w14:textId="75E685C5" w:rsidR="004503E9" w:rsidRPr="00CA1A00" w:rsidRDefault="004503E9" w:rsidP="005549AE">
      <w:pPr>
        <w:jc w:val="both"/>
        <w:rPr>
          <w:rFonts w:cs="Calibri"/>
          <w:color w:val="000000" w:themeColor="text1"/>
          <w:szCs w:val="24"/>
        </w:rPr>
      </w:pPr>
      <w:r w:rsidRPr="00CA1A00">
        <w:rPr>
          <w:rFonts w:cs="Calibri"/>
          <w:color w:val="000000" w:themeColor="text1"/>
          <w:szCs w:val="24"/>
        </w:rPr>
        <w:t xml:space="preserve">The </w:t>
      </w:r>
      <w:r w:rsidR="002F42AE" w:rsidRPr="00CA1A00">
        <w:rPr>
          <w:rFonts w:cs="Calibri"/>
          <w:color w:val="000000" w:themeColor="text1"/>
          <w:szCs w:val="24"/>
        </w:rPr>
        <w:t>S</w:t>
      </w:r>
      <w:r w:rsidRPr="00CA1A00">
        <w:rPr>
          <w:rFonts w:cs="Calibri"/>
          <w:color w:val="000000" w:themeColor="text1"/>
          <w:szCs w:val="24"/>
        </w:rPr>
        <w:t xml:space="preserve">oftware </w:t>
      </w:r>
      <w:r w:rsidR="002F42AE" w:rsidRPr="00CA1A00">
        <w:rPr>
          <w:rFonts w:cs="Calibri"/>
          <w:color w:val="000000" w:themeColor="text1"/>
          <w:szCs w:val="24"/>
        </w:rPr>
        <w:t xml:space="preserve">development </w:t>
      </w:r>
      <w:r w:rsidRPr="00CA1A00">
        <w:rPr>
          <w:rFonts w:cs="Calibri"/>
          <w:color w:val="000000" w:themeColor="text1"/>
          <w:szCs w:val="24"/>
        </w:rPr>
        <w:t>planning document</w:t>
      </w:r>
      <w:r w:rsidR="00920D63" w:rsidRPr="00CA1A00">
        <w:rPr>
          <w:rFonts w:cs="Calibri"/>
          <w:color w:val="000000" w:themeColor="text1"/>
          <w:szCs w:val="24"/>
        </w:rPr>
        <w:t xml:space="preserve"> </w:t>
      </w:r>
      <w:sdt>
        <w:sdtPr>
          <w:rPr>
            <w:rFonts w:cs="Calibri"/>
            <w:color w:val="000000" w:themeColor="text1"/>
            <w:szCs w:val="24"/>
          </w:rPr>
          <w:id w:val="-503136420"/>
          <w:citation/>
        </w:sdtPr>
        <w:sdtContent>
          <w:r w:rsidR="00920D63" w:rsidRPr="00CA1A00">
            <w:rPr>
              <w:rFonts w:cs="Calibri"/>
              <w:color w:val="000000" w:themeColor="text1"/>
              <w:szCs w:val="24"/>
            </w:rPr>
            <w:fldChar w:fldCharType="begin"/>
          </w:r>
          <w:r w:rsidR="00920D63" w:rsidRPr="00CA1A00">
            <w:rPr>
              <w:rFonts w:cs="Calibri"/>
              <w:color w:val="000000" w:themeColor="text1"/>
              <w:szCs w:val="24"/>
            </w:rPr>
            <w:instrText xml:space="preserve"> CITATION PSS181 \l 1053 </w:instrText>
          </w:r>
          <w:r w:rsidR="00920D63" w:rsidRPr="00CA1A00">
            <w:rPr>
              <w:rFonts w:cs="Calibri"/>
              <w:color w:val="000000" w:themeColor="text1"/>
              <w:szCs w:val="24"/>
            </w:rPr>
            <w:fldChar w:fldCharType="separate"/>
          </w:r>
          <w:r w:rsidR="00CA1A00" w:rsidRPr="00CA1A00">
            <w:rPr>
              <w:rFonts w:cs="Calibri"/>
              <w:noProof/>
              <w:color w:val="000000" w:themeColor="text1"/>
              <w:szCs w:val="24"/>
            </w:rPr>
            <w:t>[7]</w:t>
          </w:r>
          <w:r w:rsidR="00920D63" w:rsidRPr="00CA1A00">
            <w:rPr>
              <w:rFonts w:cs="Calibri"/>
              <w:color w:val="000000" w:themeColor="text1"/>
              <w:szCs w:val="24"/>
            </w:rPr>
            <w:fldChar w:fldCharType="end"/>
          </w:r>
        </w:sdtContent>
      </w:sdt>
      <w:r w:rsidRPr="00CA1A00">
        <w:rPr>
          <w:rFonts w:cs="Calibri"/>
          <w:color w:val="000000" w:themeColor="text1"/>
          <w:szCs w:val="24"/>
        </w:rPr>
        <w:t xml:space="preserve"> defines all inputs, outputs and development activities for PSS0 software development.  </w:t>
      </w:r>
    </w:p>
    <w:p w14:paraId="27182D8B" w14:textId="77777777" w:rsidR="004503E9" w:rsidRPr="00CA1A00" w:rsidRDefault="004503E9" w:rsidP="005549AE">
      <w:pPr>
        <w:pStyle w:val="Heading4"/>
        <w:numPr>
          <w:ilvl w:val="3"/>
          <w:numId w:val="20"/>
        </w:numPr>
        <w:ind w:left="992" w:hanging="992"/>
        <w:jc w:val="both"/>
        <w:rPr>
          <w:rFonts w:cs="Calibri"/>
          <w:color w:val="000000" w:themeColor="text1"/>
        </w:rPr>
      </w:pPr>
      <w:bookmarkStart w:id="123" w:name="_Toc523822180"/>
      <w:bookmarkStart w:id="124" w:name="_Toc525047206"/>
      <w:bookmarkStart w:id="125" w:name="_Toc528842482"/>
      <w:r w:rsidRPr="00CA1A00">
        <w:rPr>
          <w:rFonts w:cs="Calibri"/>
          <w:color w:val="000000" w:themeColor="text1"/>
        </w:rPr>
        <w:t>Entry criteria</w:t>
      </w:r>
      <w:bookmarkEnd w:id="123"/>
      <w:bookmarkEnd w:id="124"/>
      <w:bookmarkEnd w:id="125"/>
    </w:p>
    <w:p w14:paraId="6597F7F9" w14:textId="77777777" w:rsidR="004503E9" w:rsidRPr="00CA1A00" w:rsidRDefault="00CA14ED" w:rsidP="005549AE">
      <w:pPr>
        <w:pStyle w:val="ListParagraph"/>
        <w:numPr>
          <w:ilvl w:val="0"/>
          <w:numId w:val="14"/>
        </w:numPr>
        <w:jc w:val="both"/>
        <w:rPr>
          <w:rFonts w:cs="Calibri"/>
          <w:color w:val="000000" w:themeColor="text1"/>
        </w:rPr>
      </w:pPr>
      <w:r w:rsidRPr="00CA1A00">
        <w:rPr>
          <w:rFonts w:cs="Calibri"/>
          <w:color w:val="000000" w:themeColor="text1"/>
        </w:rPr>
        <w:t>S</w:t>
      </w:r>
      <w:r w:rsidR="004503E9" w:rsidRPr="00CA1A00">
        <w:rPr>
          <w:rFonts w:cs="Calibri"/>
          <w:color w:val="000000" w:themeColor="text1"/>
        </w:rPr>
        <w:t>oftware planning document</w:t>
      </w:r>
      <w:r w:rsidRPr="00CA1A00">
        <w:rPr>
          <w:rFonts w:cs="Calibri"/>
          <w:color w:val="000000" w:themeColor="text1"/>
        </w:rPr>
        <w:t>,</w:t>
      </w:r>
      <w:r w:rsidR="00FF76CF" w:rsidRPr="00CA1A00">
        <w:rPr>
          <w:rFonts w:cs="Calibri"/>
          <w:color w:val="000000" w:themeColor="text1"/>
        </w:rPr>
        <w:t xml:space="preserve"> </w:t>
      </w:r>
      <w:r w:rsidRPr="00CA1A00">
        <w:rPr>
          <w:rFonts w:cs="Calibri"/>
          <w:color w:val="000000" w:themeColor="text1"/>
        </w:rPr>
        <w:t>S</w:t>
      </w:r>
      <w:r w:rsidR="004503E9" w:rsidRPr="00CA1A00">
        <w:rPr>
          <w:rFonts w:cs="Calibri"/>
          <w:color w:val="000000" w:themeColor="text1"/>
        </w:rPr>
        <w:t>oftware safety requirements specification</w:t>
      </w:r>
      <w:r w:rsidRPr="00CA1A00">
        <w:rPr>
          <w:rFonts w:cs="Calibri"/>
          <w:color w:val="000000" w:themeColor="text1"/>
        </w:rPr>
        <w:t xml:space="preserve"> </w:t>
      </w:r>
      <w:r w:rsidR="0062369C" w:rsidRPr="00CA1A00">
        <w:rPr>
          <w:rFonts w:cs="Calibri"/>
          <w:color w:val="000000" w:themeColor="text1"/>
        </w:rPr>
        <w:t xml:space="preserve">and Software design </w:t>
      </w:r>
      <w:r w:rsidRPr="00CA1A00">
        <w:rPr>
          <w:rFonts w:cs="Calibri"/>
          <w:color w:val="000000" w:themeColor="text1"/>
        </w:rPr>
        <w:t>document</w:t>
      </w:r>
      <w:r w:rsidR="004503E9" w:rsidRPr="00CA1A00">
        <w:rPr>
          <w:rFonts w:cs="Calibri"/>
          <w:color w:val="000000" w:themeColor="text1"/>
        </w:rPr>
        <w:t xml:space="preserve"> shall be available.  </w:t>
      </w:r>
    </w:p>
    <w:p w14:paraId="1210FA6E" w14:textId="77777777" w:rsidR="001D4B52" w:rsidRPr="00CA1A00" w:rsidRDefault="001D4B52" w:rsidP="005549AE">
      <w:pPr>
        <w:pStyle w:val="ListParagraph"/>
        <w:numPr>
          <w:ilvl w:val="0"/>
          <w:numId w:val="14"/>
        </w:numPr>
        <w:jc w:val="both"/>
        <w:rPr>
          <w:rFonts w:cs="Calibri"/>
          <w:color w:val="000000" w:themeColor="text1"/>
        </w:rPr>
      </w:pPr>
      <w:r w:rsidRPr="00CA1A00">
        <w:rPr>
          <w:rFonts w:cs="Calibri"/>
          <w:color w:val="000000" w:themeColor="text1"/>
        </w:rPr>
        <w:t>Software programming tool (including the simulation add-on) shall be installed.</w:t>
      </w:r>
    </w:p>
    <w:p w14:paraId="306401D0" w14:textId="77777777" w:rsidR="004503E9" w:rsidRPr="00CA1A00" w:rsidRDefault="004503E9" w:rsidP="005549AE">
      <w:pPr>
        <w:pStyle w:val="ListParagraph"/>
        <w:numPr>
          <w:ilvl w:val="0"/>
          <w:numId w:val="14"/>
        </w:numPr>
        <w:jc w:val="both"/>
        <w:rPr>
          <w:rFonts w:cs="Calibri"/>
          <w:color w:val="000000" w:themeColor="text1"/>
        </w:rPr>
      </w:pPr>
      <w:r w:rsidRPr="00CA1A00">
        <w:rPr>
          <w:rFonts w:cs="Calibri"/>
          <w:color w:val="000000" w:themeColor="text1"/>
        </w:rPr>
        <w:t xml:space="preserve">Test environment hardware shall be configured. </w:t>
      </w:r>
    </w:p>
    <w:p w14:paraId="07A656B7" w14:textId="77777777" w:rsidR="004503E9" w:rsidRPr="00CA1A00" w:rsidRDefault="004503E9" w:rsidP="005549AE">
      <w:pPr>
        <w:pStyle w:val="ListParagraph"/>
        <w:numPr>
          <w:ilvl w:val="0"/>
          <w:numId w:val="14"/>
        </w:numPr>
        <w:jc w:val="both"/>
        <w:rPr>
          <w:rFonts w:cs="Calibri"/>
          <w:color w:val="000000" w:themeColor="text1"/>
        </w:rPr>
      </w:pPr>
      <w:r w:rsidRPr="00CA1A00">
        <w:rPr>
          <w:rFonts w:cs="Calibri"/>
          <w:color w:val="000000" w:themeColor="text1"/>
        </w:rPr>
        <w:t>Software code shall be developed</w:t>
      </w:r>
      <w:r w:rsidR="00EC1C5E" w:rsidRPr="00CA1A00">
        <w:rPr>
          <w:rFonts w:cs="Calibri"/>
          <w:color w:val="000000" w:themeColor="text1"/>
        </w:rPr>
        <w:t xml:space="preserve">, reviewed </w:t>
      </w:r>
      <w:r w:rsidR="00EC1C5E" w:rsidRPr="00CA1A00">
        <w:rPr>
          <w:color w:val="000000" w:themeColor="text1"/>
        </w:rPr>
        <w:t>by a competent person not involved in original software development</w:t>
      </w:r>
      <w:r w:rsidR="001D4B52" w:rsidRPr="00CA1A00">
        <w:rPr>
          <w:rFonts w:cs="Calibri"/>
          <w:color w:val="000000" w:themeColor="text1"/>
        </w:rPr>
        <w:t xml:space="preserve"> and </w:t>
      </w:r>
      <w:r w:rsidR="00EC1C5E" w:rsidRPr="00CA1A00">
        <w:rPr>
          <w:rFonts w:cs="Calibri"/>
          <w:color w:val="000000" w:themeColor="text1"/>
        </w:rPr>
        <w:t>prepared</w:t>
      </w:r>
      <w:r w:rsidR="001D4B52" w:rsidRPr="00CA1A00">
        <w:rPr>
          <w:rFonts w:cs="Calibri"/>
          <w:color w:val="000000" w:themeColor="text1"/>
        </w:rPr>
        <w:t xml:space="preserve"> for simulation.</w:t>
      </w:r>
    </w:p>
    <w:p w14:paraId="13596F45" w14:textId="77777777" w:rsidR="00727497" w:rsidRPr="00CA1A00" w:rsidRDefault="004503E9" w:rsidP="005549AE">
      <w:pPr>
        <w:pStyle w:val="ListParagraph"/>
        <w:numPr>
          <w:ilvl w:val="0"/>
          <w:numId w:val="14"/>
        </w:numPr>
        <w:jc w:val="both"/>
        <w:rPr>
          <w:rFonts w:cs="Calibri"/>
          <w:color w:val="000000" w:themeColor="text1"/>
        </w:rPr>
      </w:pPr>
      <w:r w:rsidRPr="00CA1A00">
        <w:rPr>
          <w:color w:val="000000" w:themeColor="text1"/>
        </w:rPr>
        <w:t xml:space="preserve">The </w:t>
      </w:r>
      <w:r w:rsidR="00EC1C5E" w:rsidRPr="00CA1A00">
        <w:rPr>
          <w:color w:val="000000" w:themeColor="text1"/>
        </w:rPr>
        <w:t xml:space="preserve">test </w:t>
      </w:r>
      <w:r w:rsidR="001D4B52" w:rsidRPr="00CA1A00">
        <w:rPr>
          <w:color w:val="000000" w:themeColor="text1"/>
        </w:rPr>
        <w:t>specification with</w:t>
      </w:r>
      <w:r w:rsidR="00EC1C5E" w:rsidRPr="00CA1A00">
        <w:rPr>
          <w:color w:val="000000" w:themeColor="text1"/>
        </w:rPr>
        <w:t xml:space="preserve"> test description,</w:t>
      </w:r>
      <w:r w:rsidR="001D4B52" w:rsidRPr="00CA1A00">
        <w:rPr>
          <w:color w:val="000000" w:themeColor="text1"/>
        </w:rPr>
        <w:t xml:space="preserve"> </w:t>
      </w:r>
      <w:r w:rsidR="00EC1C5E" w:rsidRPr="00CA1A00">
        <w:rPr>
          <w:color w:val="000000" w:themeColor="text1"/>
        </w:rPr>
        <w:t xml:space="preserve">activity steps and acceptance criteria </w:t>
      </w:r>
      <w:r w:rsidRPr="00CA1A00">
        <w:rPr>
          <w:color w:val="000000" w:themeColor="text1"/>
        </w:rPr>
        <w:t>shall be available.</w:t>
      </w:r>
    </w:p>
    <w:p w14:paraId="690E53CD" w14:textId="77777777" w:rsidR="00EC1C5E" w:rsidRPr="00CA1A00" w:rsidRDefault="00EC1C5E" w:rsidP="005549AE">
      <w:pPr>
        <w:pStyle w:val="ListParagraph"/>
        <w:numPr>
          <w:ilvl w:val="0"/>
          <w:numId w:val="14"/>
        </w:numPr>
        <w:jc w:val="both"/>
        <w:rPr>
          <w:rFonts w:cs="Calibri"/>
          <w:color w:val="000000" w:themeColor="text1"/>
        </w:rPr>
      </w:pPr>
      <w:r w:rsidRPr="00CA1A00">
        <w:rPr>
          <w:color w:val="000000" w:themeColor="text1"/>
        </w:rPr>
        <w:t xml:space="preserve">The checklist for Software pre-FAT test report shall be available. </w:t>
      </w:r>
    </w:p>
    <w:p w14:paraId="53755A85" w14:textId="77777777" w:rsidR="004503E9" w:rsidRPr="00CA1A00" w:rsidRDefault="004503E9" w:rsidP="005549AE">
      <w:pPr>
        <w:pStyle w:val="Heading4"/>
        <w:jc w:val="both"/>
      </w:pPr>
      <w:bookmarkStart w:id="126" w:name="_Toc523822182"/>
      <w:bookmarkStart w:id="127" w:name="_Toc525047208"/>
      <w:bookmarkStart w:id="128" w:name="_Toc528842483"/>
      <w:r w:rsidRPr="00CA1A00">
        <w:t>Methods</w:t>
      </w:r>
      <w:bookmarkEnd w:id="126"/>
      <w:bookmarkEnd w:id="127"/>
      <w:bookmarkEnd w:id="128"/>
    </w:p>
    <w:p w14:paraId="581E8F36" w14:textId="77777777" w:rsidR="004503E9" w:rsidRPr="00CA1A00" w:rsidRDefault="004503E9" w:rsidP="005549AE">
      <w:pPr>
        <w:pStyle w:val="ListParagraph"/>
        <w:numPr>
          <w:ilvl w:val="0"/>
          <w:numId w:val="7"/>
        </w:numPr>
        <w:jc w:val="both"/>
        <w:rPr>
          <w:rFonts w:cs="Calibri"/>
          <w:color w:val="000000" w:themeColor="text1"/>
        </w:rPr>
      </w:pPr>
      <w:r w:rsidRPr="00CA1A00">
        <w:rPr>
          <w:rFonts w:cs="Calibri"/>
          <w:color w:val="000000" w:themeColor="text1"/>
        </w:rPr>
        <w:t xml:space="preserve">CDR with design walkthrough. </w:t>
      </w:r>
    </w:p>
    <w:p w14:paraId="2768DDDD" w14:textId="77777777" w:rsidR="00D0009E" w:rsidRPr="00CA1A00" w:rsidRDefault="004503E9" w:rsidP="005549AE">
      <w:pPr>
        <w:pStyle w:val="ListParagraph"/>
        <w:numPr>
          <w:ilvl w:val="0"/>
          <w:numId w:val="7"/>
        </w:numPr>
        <w:jc w:val="both"/>
        <w:rPr>
          <w:rFonts w:cs="Calibri"/>
          <w:color w:val="000000" w:themeColor="text1"/>
        </w:rPr>
      </w:pPr>
      <w:r w:rsidRPr="00CA1A00">
        <w:rPr>
          <w:rFonts w:cs="Calibri"/>
          <w:color w:val="000000" w:themeColor="text1"/>
        </w:rPr>
        <w:t xml:space="preserve">Code, configurable hardware and firmware </w:t>
      </w:r>
      <w:r w:rsidR="00D0009E" w:rsidRPr="00CA1A00">
        <w:rPr>
          <w:rFonts w:cs="Calibri"/>
          <w:color w:val="000000" w:themeColor="text1"/>
        </w:rPr>
        <w:t xml:space="preserve">visual </w:t>
      </w:r>
      <w:r w:rsidRPr="00CA1A00">
        <w:rPr>
          <w:rFonts w:cs="Calibri"/>
          <w:color w:val="000000" w:themeColor="text1"/>
        </w:rPr>
        <w:t xml:space="preserve">inspections to ensure compliance with software </w:t>
      </w:r>
      <w:r w:rsidR="00D0009E" w:rsidRPr="00CA1A00">
        <w:rPr>
          <w:rFonts w:cs="Calibri"/>
          <w:color w:val="000000" w:themeColor="text1"/>
        </w:rPr>
        <w:t>design document and software SRS.</w:t>
      </w:r>
      <w:r w:rsidRPr="00CA1A00">
        <w:rPr>
          <w:rFonts w:cs="Calibri"/>
          <w:color w:val="000000" w:themeColor="text1"/>
        </w:rPr>
        <w:t xml:space="preserve"> </w:t>
      </w:r>
    </w:p>
    <w:p w14:paraId="7D14398E" w14:textId="77777777" w:rsidR="00D0009E" w:rsidRPr="00CA1A00" w:rsidRDefault="00D0009E" w:rsidP="005549AE">
      <w:pPr>
        <w:pStyle w:val="ListParagraph"/>
        <w:numPr>
          <w:ilvl w:val="0"/>
          <w:numId w:val="7"/>
        </w:numPr>
        <w:jc w:val="both"/>
        <w:rPr>
          <w:rFonts w:cs="Calibri"/>
          <w:color w:val="000000" w:themeColor="text1"/>
        </w:rPr>
      </w:pPr>
      <w:r w:rsidRPr="00CA1A00">
        <w:rPr>
          <w:rFonts w:cs="Calibri"/>
          <w:color w:val="000000" w:themeColor="text1"/>
        </w:rPr>
        <w:t xml:space="preserve">Code simulation in test environment. </w:t>
      </w:r>
    </w:p>
    <w:p w14:paraId="0BF0E75D" w14:textId="77777777" w:rsidR="004503E9" w:rsidRPr="00CA1A00" w:rsidRDefault="00D0009E" w:rsidP="005549AE">
      <w:pPr>
        <w:pStyle w:val="ListParagraph"/>
        <w:numPr>
          <w:ilvl w:val="0"/>
          <w:numId w:val="7"/>
        </w:numPr>
        <w:jc w:val="both"/>
        <w:rPr>
          <w:rFonts w:cs="Calibri"/>
          <w:color w:val="000000" w:themeColor="text1"/>
        </w:rPr>
      </w:pPr>
      <w:r w:rsidRPr="00CA1A00">
        <w:rPr>
          <w:rFonts w:cs="Calibri"/>
          <w:color w:val="000000" w:themeColor="text1"/>
        </w:rPr>
        <w:t xml:space="preserve">Visual inspection of </w:t>
      </w:r>
      <w:r w:rsidR="004503E9" w:rsidRPr="00CA1A00">
        <w:rPr>
          <w:rFonts w:cs="Calibri"/>
          <w:color w:val="000000" w:themeColor="text1"/>
        </w:rPr>
        <w:t xml:space="preserve">pre-FAT </w:t>
      </w:r>
      <w:r w:rsidRPr="00CA1A00">
        <w:rPr>
          <w:rFonts w:cs="Calibri"/>
          <w:color w:val="000000" w:themeColor="text1"/>
        </w:rPr>
        <w:t>results (</w:t>
      </w:r>
      <w:r w:rsidR="004503E9" w:rsidRPr="00CA1A00">
        <w:rPr>
          <w:rFonts w:cs="Calibri"/>
          <w:color w:val="000000" w:themeColor="text1"/>
        </w:rPr>
        <w:t>checklist</w:t>
      </w:r>
      <w:r w:rsidRPr="00CA1A00">
        <w:rPr>
          <w:rFonts w:cs="Calibri"/>
          <w:color w:val="000000" w:themeColor="text1"/>
        </w:rPr>
        <w:t>s)</w:t>
      </w:r>
      <w:r w:rsidR="004503E9" w:rsidRPr="00CA1A00">
        <w:rPr>
          <w:rFonts w:cs="Calibri"/>
          <w:color w:val="000000" w:themeColor="text1"/>
        </w:rPr>
        <w:t xml:space="preserve">, which includes structural tests (verifying data structures and its control and procedural logic) carried at the unit level. </w:t>
      </w:r>
    </w:p>
    <w:p w14:paraId="33E8881E" w14:textId="77777777" w:rsidR="004503E9" w:rsidRPr="00CA1A00" w:rsidRDefault="004503E9" w:rsidP="005549AE">
      <w:pPr>
        <w:pStyle w:val="Heading4"/>
        <w:jc w:val="both"/>
        <w:rPr>
          <w:color w:val="000000" w:themeColor="text1"/>
        </w:rPr>
      </w:pPr>
      <w:bookmarkStart w:id="129" w:name="_Toc523822183"/>
      <w:bookmarkStart w:id="130" w:name="_Toc525047209"/>
      <w:bookmarkStart w:id="131" w:name="_Toc528842484"/>
      <w:r w:rsidRPr="00CA1A00">
        <w:rPr>
          <w:color w:val="000000" w:themeColor="text1"/>
        </w:rPr>
        <w:t>Tools</w:t>
      </w:r>
      <w:bookmarkEnd w:id="129"/>
      <w:bookmarkEnd w:id="130"/>
      <w:bookmarkEnd w:id="131"/>
      <w:r w:rsidRPr="00CA1A00">
        <w:rPr>
          <w:color w:val="000000" w:themeColor="text1"/>
        </w:rPr>
        <w:t xml:space="preserve"> </w:t>
      </w:r>
    </w:p>
    <w:p w14:paraId="7ABABC9D" w14:textId="77777777" w:rsidR="004503E9" w:rsidRPr="00CA1A00" w:rsidRDefault="004503E9" w:rsidP="005549AE">
      <w:pPr>
        <w:pStyle w:val="ListParagraph"/>
        <w:numPr>
          <w:ilvl w:val="0"/>
          <w:numId w:val="9"/>
        </w:numPr>
        <w:jc w:val="both"/>
        <w:rPr>
          <w:rFonts w:cs="Calibri"/>
          <w:color w:val="000000" w:themeColor="text1"/>
        </w:rPr>
      </w:pPr>
      <w:bookmarkStart w:id="132" w:name="_Toc523822184"/>
      <w:r w:rsidRPr="00CA1A00">
        <w:rPr>
          <w:rFonts w:cs="Calibri"/>
          <w:color w:val="000000" w:themeColor="text1"/>
        </w:rPr>
        <w:t xml:space="preserve">Windows laptop with Siemens TIA portal installed (v 14 SP1 or higher), including the safety advanced optional package, WinCC Comfort and PLC Sim. </w:t>
      </w:r>
    </w:p>
    <w:p w14:paraId="140FEC62" w14:textId="208948C9" w:rsidR="00717677" w:rsidRPr="00CA1A00" w:rsidRDefault="004503E9" w:rsidP="005549AE">
      <w:pPr>
        <w:pStyle w:val="ListParagraph"/>
        <w:numPr>
          <w:ilvl w:val="0"/>
          <w:numId w:val="9"/>
        </w:numPr>
        <w:jc w:val="both"/>
        <w:rPr>
          <w:rFonts w:cs="Calibri"/>
          <w:color w:val="000000" w:themeColor="text1"/>
        </w:rPr>
      </w:pPr>
      <w:r w:rsidRPr="00CA1A00">
        <w:rPr>
          <w:rFonts w:cs="Calibri"/>
          <w:color w:val="000000" w:themeColor="text1"/>
        </w:rPr>
        <w:t>Test environment PLCs and HMIs (can be PSS0 PLCs).</w:t>
      </w:r>
    </w:p>
    <w:p w14:paraId="6FE696AB" w14:textId="77777777" w:rsidR="00717677" w:rsidRPr="00CA1A00" w:rsidRDefault="00717677" w:rsidP="005549AE">
      <w:pPr>
        <w:pStyle w:val="Heading4"/>
        <w:numPr>
          <w:ilvl w:val="3"/>
          <w:numId w:val="20"/>
        </w:numPr>
        <w:ind w:left="992" w:hanging="992"/>
        <w:jc w:val="both"/>
        <w:rPr>
          <w:color w:val="000000" w:themeColor="text1"/>
        </w:rPr>
      </w:pPr>
      <w:bookmarkStart w:id="133" w:name="_Toc523822181"/>
      <w:bookmarkStart w:id="134" w:name="_Toc525047207"/>
      <w:bookmarkStart w:id="135" w:name="_Toc528842485"/>
      <w:r w:rsidRPr="00CA1A00">
        <w:rPr>
          <w:color w:val="000000" w:themeColor="text1"/>
        </w:rPr>
        <w:t>Acceptance criteria</w:t>
      </w:r>
      <w:bookmarkEnd w:id="133"/>
      <w:bookmarkEnd w:id="134"/>
      <w:bookmarkEnd w:id="135"/>
    </w:p>
    <w:p w14:paraId="7C2F231E" w14:textId="77777777" w:rsidR="00717677" w:rsidRPr="00CA1A00" w:rsidRDefault="00717677" w:rsidP="005549AE">
      <w:pPr>
        <w:pStyle w:val="ListParagraph"/>
        <w:numPr>
          <w:ilvl w:val="0"/>
          <w:numId w:val="14"/>
        </w:numPr>
        <w:jc w:val="both"/>
        <w:rPr>
          <w:rFonts w:cs="Calibri"/>
          <w:color w:val="000000" w:themeColor="text1"/>
        </w:rPr>
      </w:pPr>
      <w:r w:rsidRPr="00CA1A00">
        <w:rPr>
          <w:rFonts w:cs="Calibri"/>
          <w:color w:val="000000" w:themeColor="text1"/>
        </w:rPr>
        <w:t>Non-conformities have been documented and mitigating measures have been taken care of by the software developer.</w:t>
      </w:r>
    </w:p>
    <w:p w14:paraId="37631FA0" w14:textId="77777777" w:rsidR="00717677" w:rsidRPr="00CA1A00" w:rsidRDefault="00717677" w:rsidP="005549AE">
      <w:pPr>
        <w:pStyle w:val="ListParagraph"/>
        <w:numPr>
          <w:ilvl w:val="0"/>
          <w:numId w:val="14"/>
        </w:numPr>
        <w:jc w:val="both"/>
        <w:rPr>
          <w:rFonts w:cs="Calibri"/>
          <w:color w:val="000000" w:themeColor="text1"/>
        </w:rPr>
      </w:pPr>
      <w:r w:rsidRPr="00CA1A00">
        <w:rPr>
          <w:rFonts w:cs="Calibri"/>
          <w:color w:val="000000" w:themeColor="text1"/>
        </w:rPr>
        <w:t>The results from performed pre-FAT shall be documented in CHESS.</w:t>
      </w:r>
    </w:p>
    <w:p w14:paraId="209B4998" w14:textId="5B2D4B25" w:rsidR="00717677" w:rsidRPr="00CA1A00" w:rsidRDefault="00717677" w:rsidP="00717677">
      <w:pPr>
        <w:pStyle w:val="ListParagraph"/>
        <w:numPr>
          <w:ilvl w:val="0"/>
          <w:numId w:val="14"/>
        </w:numPr>
        <w:jc w:val="both"/>
        <w:rPr>
          <w:rFonts w:cs="Calibri"/>
          <w:color w:val="000000" w:themeColor="text1"/>
        </w:rPr>
      </w:pPr>
      <w:r w:rsidRPr="00CA1A00">
        <w:rPr>
          <w:rFonts w:cs="Calibri"/>
          <w:color w:val="000000" w:themeColor="text1"/>
        </w:rPr>
        <w:lastRenderedPageBreak/>
        <w:t>The PSS0 software shall be downloaded successfully to PSS0 PLCs and versioned as described in software SRS.</w:t>
      </w:r>
    </w:p>
    <w:p w14:paraId="5FA3AA5B" w14:textId="77777777" w:rsidR="004503E9" w:rsidRPr="00CA1A00" w:rsidRDefault="004503E9" w:rsidP="00B97880">
      <w:pPr>
        <w:pStyle w:val="Heading4"/>
        <w:numPr>
          <w:ilvl w:val="3"/>
          <w:numId w:val="20"/>
        </w:numPr>
        <w:ind w:left="992" w:hanging="992"/>
        <w:rPr>
          <w:color w:val="000000" w:themeColor="text1"/>
        </w:rPr>
      </w:pPr>
      <w:bookmarkStart w:id="136" w:name="_Toc525047210"/>
      <w:bookmarkStart w:id="137" w:name="_Toc528842486"/>
      <w:r w:rsidRPr="00CA1A00">
        <w:rPr>
          <w:color w:val="000000" w:themeColor="text1"/>
        </w:rPr>
        <w:t>Roles</w:t>
      </w:r>
      <w:bookmarkEnd w:id="132"/>
      <w:bookmarkEnd w:id="136"/>
      <w:bookmarkEnd w:id="137"/>
    </w:p>
    <w:p w14:paraId="24CB4C03" w14:textId="77777777" w:rsidR="004503E9" w:rsidRPr="00CA1A00" w:rsidRDefault="004503E9" w:rsidP="004503E9">
      <w:pPr>
        <w:pStyle w:val="Caption"/>
        <w:keepNext/>
        <w:rPr>
          <w:color w:val="000000" w:themeColor="text1"/>
        </w:rPr>
      </w:pPr>
      <w:bookmarkStart w:id="138" w:name="_Toc525047251"/>
      <w:bookmarkStart w:id="139" w:name="_Toc528842508"/>
      <w:r w:rsidRPr="00CA1A00">
        <w:rPr>
          <w:color w:val="000000" w:themeColor="text1"/>
        </w:rPr>
        <w:t xml:space="preserve">Table </w:t>
      </w:r>
      <w:r w:rsidRPr="00CA1A00">
        <w:rPr>
          <w:color w:val="000000" w:themeColor="text1"/>
        </w:rPr>
        <w:fldChar w:fldCharType="begin"/>
      </w:r>
      <w:r w:rsidRPr="00CA1A00">
        <w:rPr>
          <w:color w:val="000000" w:themeColor="text1"/>
        </w:rPr>
        <w:instrText xml:space="preserve"> SEQ Table \* ARABIC </w:instrText>
      </w:r>
      <w:r w:rsidRPr="00CA1A00">
        <w:rPr>
          <w:color w:val="000000" w:themeColor="text1"/>
        </w:rPr>
        <w:fldChar w:fldCharType="separate"/>
      </w:r>
      <w:r w:rsidR="00D02297" w:rsidRPr="00CA1A00">
        <w:rPr>
          <w:noProof/>
          <w:color w:val="000000" w:themeColor="text1"/>
        </w:rPr>
        <w:t>3</w:t>
      </w:r>
      <w:r w:rsidRPr="00CA1A00">
        <w:rPr>
          <w:color w:val="000000" w:themeColor="text1"/>
        </w:rPr>
        <w:fldChar w:fldCharType="end"/>
      </w:r>
      <w:r w:rsidRPr="00CA1A00">
        <w:rPr>
          <w:color w:val="000000" w:themeColor="text1"/>
        </w:rPr>
        <w:t>: Responsible for pre-FAT</w:t>
      </w:r>
      <w:bookmarkEnd w:id="138"/>
      <w:bookmarkEnd w:id="139"/>
    </w:p>
    <w:tbl>
      <w:tblPr>
        <w:tblW w:w="3567" w:type="pct"/>
        <w:tblCellMar>
          <w:left w:w="70" w:type="dxa"/>
          <w:right w:w="70" w:type="dxa"/>
        </w:tblCellMar>
        <w:tblLook w:val="0000" w:firstRow="0" w:lastRow="0" w:firstColumn="0" w:lastColumn="0" w:noHBand="0" w:noVBand="0"/>
      </w:tblPr>
      <w:tblGrid>
        <w:gridCol w:w="1462"/>
        <w:gridCol w:w="4788"/>
      </w:tblGrid>
      <w:tr w:rsidR="0073313A" w:rsidRPr="00CA1A00" w14:paraId="3805F994" w14:textId="77777777" w:rsidTr="0073313A">
        <w:trPr>
          <w:cantSplit/>
          <w:tblHeader/>
        </w:trPr>
        <w:tc>
          <w:tcPr>
            <w:tcW w:w="1170" w:type="pct"/>
            <w:tcBorders>
              <w:bottom w:val="single" w:sz="4" w:space="0" w:color="auto"/>
              <w:right w:val="single" w:sz="4" w:space="0" w:color="auto"/>
            </w:tcBorders>
            <w:shd w:val="clear" w:color="auto" w:fill="auto"/>
          </w:tcPr>
          <w:p w14:paraId="262FD899" w14:textId="77777777" w:rsidR="0073313A" w:rsidRPr="00CA1A00" w:rsidRDefault="0073313A" w:rsidP="00270A9A">
            <w:pPr>
              <w:pStyle w:val="ESS-TableHeader"/>
              <w:jc w:val="both"/>
              <w:rPr>
                <w:rFonts w:cs="Calibri"/>
                <w:b w:val="0"/>
                <w:color w:val="000000" w:themeColor="text1"/>
                <w:sz w:val="24"/>
              </w:rPr>
            </w:pPr>
            <w:bookmarkStart w:id="140" w:name="_Hlk525194390"/>
          </w:p>
        </w:tc>
        <w:tc>
          <w:tcPr>
            <w:tcW w:w="3830" w:type="pct"/>
            <w:tcBorders>
              <w:top w:val="single" w:sz="4" w:space="0" w:color="auto"/>
              <w:left w:val="single" w:sz="4" w:space="0" w:color="auto"/>
              <w:bottom w:val="single" w:sz="4" w:space="0" w:color="auto"/>
              <w:right w:val="single" w:sz="4" w:space="0" w:color="auto"/>
            </w:tcBorders>
            <w:shd w:val="clear" w:color="auto" w:fill="auto"/>
          </w:tcPr>
          <w:p w14:paraId="14952054" w14:textId="7CB02B71" w:rsidR="0073313A" w:rsidRPr="00CA1A00" w:rsidRDefault="0073313A" w:rsidP="00270A9A">
            <w:pPr>
              <w:pStyle w:val="ESS-TableHeader"/>
              <w:jc w:val="both"/>
              <w:rPr>
                <w:rFonts w:cs="Calibri"/>
                <w:color w:val="000000" w:themeColor="text1"/>
                <w:sz w:val="24"/>
              </w:rPr>
            </w:pPr>
            <w:r w:rsidRPr="00CA1A00">
              <w:rPr>
                <w:rFonts w:cs="Calibri"/>
                <w:color w:val="000000" w:themeColor="text1"/>
                <w:sz w:val="24"/>
              </w:rPr>
              <w:t>Role</w:t>
            </w:r>
          </w:p>
        </w:tc>
      </w:tr>
      <w:tr w:rsidR="0073313A" w:rsidRPr="00CA1A00" w14:paraId="7F7467BC" w14:textId="77777777" w:rsidTr="0073313A">
        <w:trPr>
          <w:cantSplit/>
        </w:trPr>
        <w:tc>
          <w:tcPr>
            <w:tcW w:w="1170" w:type="pct"/>
            <w:tcBorders>
              <w:top w:val="single" w:sz="4" w:space="0" w:color="auto"/>
              <w:left w:val="single" w:sz="4" w:space="0" w:color="auto"/>
              <w:bottom w:val="single" w:sz="4" w:space="0" w:color="auto"/>
              <w:right w:val="single" w:sz="4" w:space="0" w:color="auto"/>
            </w:tcBorders>
            <w:shd w:val="clear" w:color="auto" w:fill="auto"/>
          </w:tcPr>
          <w:p w14:paraId="58446C0B" w14:textId="77777777" w:rsidR="0073313A" w:rsidRPr="00CA1A00" w:rsidRDefault="0073313A" w:rsidP="001E050A">
            <w:pPr>
              <w:pStyle w:val="ESS-TableHeader"/>
              <w:rPr>
                <w:rFonts w:cs="Calibri"/>
                <w:color w:val="000000" w:themeColor="text1"/>
                <w:sz w:val="24"/>
              </w:rPr>
            </w:pPr>
            <w:r w:rsidRPr="00CA1A00">
              <w:rPr>
                <w:rFonts w:cs="Calibri"/>
                <w:color w:val="000000" w:themeColor="text1"/>
                <w:sz w:val="24"/>
              </w:rPr>
              <w:t>Manager</w:t>
            </w:r>
          </w:p>
        </w:tc>
        <w:tc>
          <w:tcPr>
            <w:tcW w:w="3830" w:type="pct"/>
            <w:tcBorders>
              <w:top w:val="single" w:sz="4" w:space="0" w:color="auto"/>
              <w:left w:val="single" w:sz="4" w:space="0" w:color="auto"/>
              <w:bottom w:val="single" w:sz="4" w:space="0" w:color="auto"/>
              <w:right w:val="single" w:sz="4" w:space="0" w:color="auto"/>
            </w:tcBorders>
            <w:shd w:val="clear" w:color="auto" w:fill="auto"/>
          </w:tcPr>
          <w:p w14:paraId="53F1D490" w14:textId="7ADF3BEF" w:rsidR="0073313A" w:rsidRPr="00CA1A00" w:rsidRDefault="00717677" w:rsidP="001E050A">
            <w:pPr>
              <w:pStyle w:val="ESS-TableText"/>
              <w:rPr>
                <w:rFonts w:cs="Calibri"/>
                <w:color w:val="000000" w:themeColor="text1"/>
                <w:sz w:val="24"/>
              </w:rPr>
            </w:pPr>
            <w:r w:rsidRPr="00CA1A00">
              <w:rPr>
                <w:sz w:val="24"/>
                <w:szCs w:val="24"/>
              </w:rPr>
              <w:t>Manager</w:t>
            </w:r>
            <w:r w:rsidR="00CA1A00">
              <w:rPr>
                <w:sz w:val="24"/>
                <w:szCs w:val="24"/>
              </w:rPr>
              <w:t xml:space="preserve"> </w:t>
            </w:r>
            <w:sdt>
              <w:sdtPr>
                <w:rPr>
                  <w:sz w:val="24"/>
                  <w:szCs w:val="24"/>
                </w:rPr>
                <w:id w:val="-1872300525"/>
                <w:citation/>
              </w:sdtPr>
              <w:sdtContent>
                <w:r w:rsidR="00CA1A00">
                  <w:rPr>
                    <w:sz w:val="24"/>
                    <w:szCs w:val="24"/>
                  </w:rPr>
                  <w:fldChar w:fldCharType="begin"/>
                </w:r>
                <w:r w:rsidR="00CA1A00">
                  <w:rPr>
                    <w:sz w:val="24"/>
                    <w:szCs w:val="24"/>
                    <w:lang w:val="sv-SE"/>
                  </w:rPr>
                  <w:instrText xml:space="preserve"> CITATION Sys181 \l 1053 </w:instrText>
                </w:r>
                <w:r w:rsidR="00CA1A00">
                  <w:rPr>
                    <w:sz w:val="24"/>
                    <w:szCs w:val="24"/>
                  </w:rPr>
                  <w:fldChar w:fldCharType="separate"/>
                </w:r>
                <w:r w:rsidR="00CA1A00" w:rsidRPr="00CA1A00">
                  <w:rPr>
                    <w:noProof/>
                    <w:sz w:val="24"/>
                    <w:szCs w:val="24"/>
                    <w:lang w:val="sv-SE"/>
                  </w:rPr>
                  <w:t>[12]</w:t>
                </w:r>
                <w:r w:rsidR="00CA1A00">
                  <w:rPr>
                    <w:sz w:val="24"/>
                    <w:szCs w:val="24"/>
                  </w:rPr>
                  <w:fldChar w:fldCharType="end"/>
                </w:r>
              </w:sdtContent>
            </w:sdt>
          </w:p>
        </w:tc>
      </w:tr>
      <w:tr w:rsidR="0073313A" w:rsidRPr="00CA1A00" w14:paraId="6C5A420C" w14:textId="77777777" w:rsidTr="0073313A">
        <w:trPr>
          <w:cantSplit/>
        </w:trPr>
        <w:tc>
          <w:tcPr>
            <w:tcW w:w="1170" w:type="pct"/>
            <w:tcBorders>
              <w:top w:val="single" w:sz="4" w:space="0" w:color="auto"/>
              <w:left w:val="single" w:sz="4" w:space="0" w:color="auto"/>
              <w:bottom w:val="single" w:sz="4" w:space="0" w:color="auto"/>
              <w:right w:val="single" w:sz="4" w:space="0" w:color="auto"/>
            </w:tcBorders>
            <w:shd w:val="clear" w:color="auto" w:fill="auto"/>
          </w:tcPr>
          <w:p w14:paraId="2FBC85D1" w14:textId="77777777" w:rsidR="0073313A" w:rsidRPr="00CA1A00" w:rsidRDefault="0073313A" w:rsidP="001E050A">
            <w:pPr>
              <w:pStyle w:val="ESS-TableHeader"/>
              <w:rPr>
                <w:rFonts w:cs="Calibri"/>
                <w:color w:val="000000" w:themeColor="text1"/>
                <w:sz w:val="24"/>
              </w:rPr>
            </w:pPr>
            <w:r w:rsidRPr="00CA1A00">
              <w:rPr>
                <w:rFonts w:cs="Calibri"/>
                <w:color w:val="000000" w:themeColor="text1"/>
                <w:sz w:val="24"/>
              </w:rPr>
              <w:t>Designer</w:t>
            </w:r>
          </w:p>
        </w:tc>
        <w:tc>
          <w:tcPr>
            <w:tcW w:w="3830" w:type="pct"/>
            <w:tcBorders>
              <w:top w:val="single" w:sz="4" w:space="0" w:color="auto"/>
              <w:left w:val="single" w:sz="4" w:space="0" w:color="auto"/>
              <w:bottom w:val="single" w:sz="4" w:space="0" w:color="auto"/>
              <w:right w:val="single" w:sz="4" w:space="0" w:color="auto"/>
            </w:tcBorders>
            <w:shd w:val="clear" w:color="auto" w:fill="auto"/>
          </w:tcPr>
          <w:p w14:paraId="6E6679C4" w14:textId="26D69BDD" w:rsidR="0073313A" w:rsidRPr="00CA1A00" w:rsidRDefault="00717677" w:rsidP="001E050A">
            <w:pPr>
              <w:pStyle w:val="ESS-TableText"/>
              <w:rPr>
                <w:rFonts w:cs="Calibri"/>
                <w:color w:val="000000" w:themeColor="text1"/>
                <w:sz w:val="24"/>
              </w:rPr>
            </w:pPr>
            <w:r w:rsidRPr="00CA1A00">
              <w:rPr>
                <w:sz w:val="24"/>
                <w:szCs w:val="24"/>
              </w:rPr>
              <w:t>Software developer</w:t>
            </w:r>
            <w:r w:rsidR="00CA1A00">
              <w:rPr>
                <w:sz w:val="24"/>
                <w:szCs w:val="24"/>
              </w:rPr>
              <w:t xml:space="preserve"> </w:t>
            </w:r>
            <w:sdt>
              <w:sdtPr>
                <w:rPr>
                  <w:sz w:val="24"/>
                  <w:szCs w:val="24"/>
                </w:rPr>
                <w:id w:val="983589308"/>
                <w:citation/>
              </w:sdtPr>
              <w:sdtContent>
                <w:r w:rsidR="00CA1A00">
                  <w:rPr>
                    <w:sz w:val="24"/>
                    <w:szCs w:val="24"/>
                  </w:rPr>
                  <w:fldChar w:fldCharType="begin"/>
                </w:r>
                <w:r w:rsidR="00CA1A00">
                  <w:rPr>
                    <w:sz w:val="24"/>
                    <w:szCs w:val="24"/>
                    <w:lang w:val="sv-SE"/>
                  </w:rPr>
                  <w:instrText xml:space="preserve"> CITATION Sys181 \l 1053 </w:instrText>
                </w:r>
                <w:r w:rsidR="00CA1A00">
                  <w:rPr>
                    <w:sz w:val="24"/>
                    <w:szCs w:val="24"/>
                  </w:rPr>
                  <w:fldChar w:fldCharType="separate"/>
                </w:r>
                <w:r w:rsidR="00CA1A00" w:rsidRPr="00CA1A00">
                  <w:rPr>
                    <w:noProof/>
                    <w:sz w:val="24"/>
                    <w:szCs w:val="24"/>
                    <w:lang w:val="sv-SE"/>
                  </w:rPr>
                  <w:t>[12]</w:t>
                </w:r>
                <w:r w:rsidR="00CA1A00">
                  <w:rPr>
                    <w:sz w:val="24"/>
                    <w:szCs w:val="24"/>
                  </w:rPr>
                  <w:fldChar w:fldCharType="end"/>
                </w:r>
              </w:sdtContent>
            </w:sdt>
          </w:p>
        </w:tc>
      </w:tr>
      <w:tr w:rsidR="0073313A" w:rsidRPr="00CA1A00" w14:paraId="2C21139B" w14:textId="77777777" w:rsidTr="0073313A">
        <w:trPr>
          <w:cantSplit/>
        </w:trPr>
        <w:tc>
          <w:tcPr>
            <w:tcW w:w="1170" w:type="pct"/>
            <w:tcBorders>
              <w:top w:val="single" w:sz="4" w:space="0" w:color="auto"/>
              <w:left w:val="single" w:sz="4" w:space="0" w:color="auto"/>
              <w:bottom w:val="single" w:sz="4" w:space="0" w:color="auto"/>
              <w:right w:val="single" w:sz="4" w:space="0" w:color="auto"/>
            </w:tcBorders>
            <w:shd w:val="clear" w:color="auto" w:fill="auto"/>
          </w:tcPr>
          <w:p w14:paraId="5DA4AB49" w14:textId="77777777" w:rsidR="0073313A" w:rsidRPr="00CA1A00" w:rsidRDefault="0073313A" w:rsidP="001E050A">
            <w:pPr>
              <w:pStyle w:val="ESS-TableHeader"/>
              <w:rPr>
                <w:rFonts w:cs="Calibri"/>
                <w:color w:val="000000" w:themeColor="text1"/>
                <w:sz w:val="24"/>
              </w:rPr>
            </w:pPr>
            <w:r w:rsidRPr="00CA1A00">
              <w:rPr>
                <w:rFonts w:cs="Calibri"/>
                <w:color w:val="000000" w:themeColor="text1"/>
                <w:sz w:val="24"/>
              </w:rPr>
              <w:t>Verifier</w:t>
            </w:r>
          </w:p>
        </w:tc>
        <w:tc>
          <w:tcPr>
            <w:tcW w:w="3830" w:type="pct"/>
            <w:tcBorders>
              <w:top w:val="single" w:sz="4" w:space="0" w:color="auto"/>
              <w:left w:val="single" w:sz="4" w:space="0" w:color="auto"/>
              <w:bottom w:val="single" w:sz="4" w:space="0" w:color="auto"/>
              <w:right w:val="single" w:sz="4" w:space="0" w:color="auto"/>
            </w:tcBorders>
            <w:shd w:val="clear" w:color="auto" w:fill="auto"/>
          </w:tcPr>
          <w:p w14:paraId="114C0323" w14:textId="52A732C0" w:rsidR="0073313A" w:rsidRPr="00CA1A00" w:rsidRDefault="00717677" w:rsidP="001E050A">
            <w:pPr>
              <w:pStyle w:val="ESS-TableText"/>
              <w:rPr>
                <w:rFonts w:cs="Calibri"/>
                <w:color w:val="000000" w:themeColor="text1"/>
                <w:sz w:val="24"/>
              </w:rPr>
            </w:pPr>
            <w:r w:rsidRPr="00CA1A00">
              <w:rPr>
                <w:sz w:val="24"/>
                <w:szCs w:val="24"/>
              </w:rPr>
              <w:t>Software verifier</w:t>
            </w:r>
            <w:r w:rsidR="00CA1A00">
              <w:rPr>
                <w:sz w:val="24"/>
                <w:szCs w:val="24"/>
              </w:rPr>
              <w:t xml:space="preserve"> </w:t>
            </w:r>
            <w:sdt>
              <w:sdtPr>
                <w:rPr>
                  <w:sz w:val="24"/>
                  <w:szCs w:val="24"/>
                </w:rPr>
                <w:id w:val="-701479443"/>
                <w:citation/>
              </w:sdtPr>
              <w:sdtContent>
                <w:r w:rsidR="00CA1A00">
                  <w:rPr>
                    <w:sz w:val="24"/>
                    <w:szCs w:val="24"/>
                  </w:rPr>
                  <w:fldChar w:fldCharType="begin"/>
                </w:r>
                <w:r w:rsidR="00CA1A00">
                  <w:rPr>
                    <w:sz w:val="24"/>
                    <w:szCs w:val="24"/>
                    <w:lang w:val="sv-SE"/>
                  </w:rPr>
                  <w:instrText xml:space="preserve"> CITATION Sys181 \l 1053 </w:instrText>
                </w:r>
                <w:r w:rsidR="00CA1A00">
                  <w:rPr>
                    <w:sz w:val="24"/>
                    <w:szCs w:val="24"/>
                  </w:rPr>
                  <w:fldChar w:fldCharType="separate"/>
                </w:r>
                <w:r w:rsidR="00CA1A00" w:rsidRPr="00CA1A00">
                  <w:rPr>
                    <w:noProof/>
                    <w:sz w:val="24"/>
                    <w:szCs w:val="24"/>
                    <w:lang w:val="sv-SE"/>
                  </w:rPr>
                  <w:t>[12]</w:t>
                </w:r>
                <w:r w:rsidR="00CA1A00">
                  <w:rPr>
                    <w:sz w:val="24"/>
                    <w:szCs w:val="24"/>
                  </w:rPr>
                  <w:fldChar w:fldCharType="end"/>
                </w:r>
              </w:sdtContent>
            </w:sdt>
          </w:p>
        </w:tc>
      </w:tr>
      <w:bookmarkEnd w:id="140"/>
    </w:tbl>
    <w:p w14:paraId="61F476FE" w14:textId="77777777" w:rsidR="004503E9" w:rsidRPr="00CA1A00" w:rsidRDefault="004503E9" w:rsidP="004503E9"/>
    <w:p w14:paraId="7A85C75C" w14:textId="77777777" w:rsidR="00A94721" w:rsidRPr="00CA1A00" w:rsidRDefault="00A94721" w:rsidP="00B97880">
      <w:pPr>
        <w:pStyle w:val="Heading3"/>
        <w:numPr>
          <w:ilvl w:val="2"/>
          <w:numId w:val="20"/>
        </w:numPr>
        <w:ind w:left="992" w:hanging="992"/>
      </w:pPr>
      <w:bookmarkStart w:id="141" w:name="_Toc528842487"/>
      <w:r w:rsidRPr="00CA1A00">
        <w:t>SIT</w:t>
      </w:r>
      <w:bookmarkEnd w:id="120"/>
      <w:bookmarkEnd w:id="121"/>
      <w:bookmarkEnd w:id="141"/>
    </w:p>
    <w:p w14:paraId="793E137F" w14:textId="77777777" w:rsidR="00A94721" w:rsidRPr="00CA1A00" w:rsidRDefault="00A94721" w:rsidP="005549AE">
      <w:pPr>
        <w:pStyle w:val="Heading4"/>
        <w:numPr>
          <w:ilvl w:val="3"/>
          <w:numId w:val="20"/>
        </w:numPr>
        <w:ind w:left="992" w:hanging="992"/>
        <w:jc w:val="both"/>
      </w:pPr>
      <w:bookmarkStart w:id="142" w:name="_Toc523822201"/>
      <w:bookmarkStart w:id="143" w:name="_Toc523487597"/>
      <w:bookmarkStart w:id="144" w:name="_Toc528842488"/>
      <w:r w:rsidRPr="00CA1A00">
        <w:t>Entry criteria</w:t>
      </w:r>
      <w:bookmarkEnd w:id="142"/>
      <w:bookmarkEnd w:id="143"/>
      <w:bookmarkEnd w:id="144"/>
    </w:p>
    <w:p w14:paraId="5D7EF1BC" w14:textId="77777777" w:rsidR="00A94721" w:rsidRPr="00CA1A00" w:rsidRDefault="00A94721" w:rsidP="005549AE">
      <w:pPr>
        <w:numPr>
          <w:ilvl w:val="0"/>
          <w:numId w:val="27"/>
        </w:numPr>
        <w:contextualSpacing/>
        <w:jc w:val="both"/>
      </w:pPr>
      <w:r w:rsidRPr="00CA1A00">
        <w:t>Hardware SAT complete.</w:t>
      </w:r>
    </w:p>
    <w:p w14:paraId="6A0CAA36" w14:textId="77777777" w:rsidR="00A94721" w:rsidRPr="00CA1A00" w:rsidRDefault="00A94721" w:rsidP="005549AE">
      <w:pPr>
        <w:numPr>
          <w:ilvl w:val="0"/>
          <w:numId w:val="27"/>
        </w:numPr>
        <w:contextualSpacing/>
        <w:jc w:val="both"/>
      </w:pPr>
      <w:r w:rsidRPr="00CA1A00">
        <w:t>Software pre-FAT complete.</w:t>
      </w:r>
    </w:p>
    <w:p w14:paraId="02EACF8F" w14:textId="2E0F0B38" w:rsidR="00A94721" w:rsidRPr="00CA1A00" w:rsidRDefault="00A94721" w:rsidP="005549AE">
      <w:pPr>
        <w:numPr>
          <w:ilvl w:val="0"/>
          <w:numId w:val="28"/>
        </w:numPr>
        <w:contextualSpacing/>
        <w:jc w:val="both"/>
        <w:rPr>
          <w:rFonts w:cs="Calibri"/>
          <w:szCs w:val="24"/>
        </w:rPr>
      </w:pPr>
      <w:r w:rsidRPr="00CA1A00">
        <w:rPr>
          <w:szCs w:val="24"/>
        </w:rPr>
        <w:t xml:space="preserve">Test </w:t>
      </w:r>
      <w:r w:rsidR="00466134" w:rsidRPr="00CA1A00">
        <w:rPr>
          <w:szCs w:val="24"/>
        </w:rPr>
        <w:t>specifications</w:t>
      </w:r>
      <w:r w:rsidRPr="00CA1A00">
        <w:rPr>
          <w:szCs w:val="24"/>
        </w:rPr>
        <w:t xml:space="preserve"> and test report templates shall be available for review before the SIT tests commence.</w:t>
      </w:r>
    </w:p>
    <w:p w14:paraId="052950AF" w14:textId="77777777" w:rsidR="00A94721" w:rsidRPr="00CA1A00" w:rsidRDefault="00A94721" w:rsidP="005549AE">
      <w:pPr>
        <w:numPr>
          <w:ilvl w:val="0"/>
          <w:numId w:val="28"/>
        </w:numPr>
        <w:contextualSpacing/>
        <w:jc w:val="both"/>
        <w:rPr>
          <w:rFonts w:cs="Calibri"/>
          <w:szCs w:val="24"/>
        </w:rPr>
      </w:pPr>
      <w:r w:rsidRPr="00CA1A00">
        <w:rPr>
          <w:rFonts w:cs="Calibri"/>
          <w:szCs w:val="24"/>
        </w:rPr>
        <w:t xml:space="preserve">Software uploaded to </w:t>
      </w:r>
      <w:r w:rsidRPr="00CA1A00">
        <w:rPr>
          <w:rFonts w:eastAsia="Times New Roman" w:cs="Calibri"/>
          <w:szCs w:val="24"/>
        </w:rPr>
        <w:t>PSS0</w:t>
      </w:r>
      <w:r w:rsidRPr="00CA1A00">
        <w:rPr>
          <w:rFonts w:cs="Calibri"/>
          <w:szCs w:val="24"/>
        </w:rPr>
        <w:t xml:space="preserve"> PLCs.</w:t>
      </w:r>
    </w:p>
    <w:p w14:paraId="1D08F1BE" w14:textId="77777777" w:rsidR="00A94721" w:rsidRPr="00CA1A00" w:rsidRDefault="00A94721" w:rsidP="005549AE">
      <w:pPr>
        <w:numPr>
          <w:ilvl w:val="0"/>
          <w:numId w:val="28"/>
        </w:numPr>
        <w:contextualSpacing/>
        <w:jc w:val="both"/>
        <w:rPr>
          <w:rFonts w:cs="Calibri"/>
          <w:szCs w:val="24"/>
        </w:rPr>
      </w:pPr>
      <w:r w:rsidRPr="00CA1A00">
        <w:rPr>
          <w:rFonts w:eastAsia="Times New Roman" w:cs="Calibri"/>
          <w:szCs w:val="24"/>
        </w:rPr>
        <w:t xml:space="preserve">PSS0 </w:t>
      </w:r>
      <w:r w:rsidRPr="00CA1A00">
        <w:rPr>
          <w:rFonts w:cs="Calibri"/>
          <w:szCs w:val="24"/>
        </w:rPr>
        <w:t>network communication equipment configured.</w:t>
      </w:r>
    </w:p>
    <w:p w14:paraId="09A33981" w14:textId="77777777" w:rsidR="006D4494" w:rsidRPr="00CA1A00" w:rsidRDefault="006D4494" w:rsidP="005549AE">
      <w:pPr>
        <w:pStyle w:val="Heading4"/>
        <w:numPr>
          <w:ilvl w:val="3"/>
          <w:numId w:val="20"/>
        </w:numPr>
        <w:ind w:left="992" w:hanging="992"/>
        <w:jc w:val="both"/>
      </w:pPr>
      <w:bookmarkStart w:id="145" w:name="_Toc525047226"/>
      <w:bookmarkStart w:id="146" w:name="_Toc528842489"/>
      <w:bookmarkStart w:id="147" w:name="_Toc523822204"/>
      <w:bookmarkStart w:id="148" w:name="_Toc523487601"/>
      <w:bookmarkStart w:id="149" w:name="_Toc523485791"/>
      <w:r w:rsidRPr="00CA1A00">
        <w:t>Methods</w:t>
      </w:r>
      <w:bookmarkEnd w:id="145"/>
      <w:bookmarkEnd w:id="146"/>
    </w:p>
    <w:p w14:paraId="55E1AE21" w14:textId="77777777" w:rsidR="006D4494" w:rsidRPr="00CA1A00" w:rsidRDefault="006D4494" w:rsidP="005549AE">
      <w:pPr>
        <w:numPr>
          <w:ilvl w:val="0"/>
          <w:numId w:val="7"/>
        </w:numPr>
        <w:contextualSpacing/>
        <w:jc w:val="both"/>
        <w:rPr>
          <w:rFonts w:cs="Calibri"/>
        </w:rPr>
      </w:pPr>
      <w:r w:rsidRPr="00CA1A00">
        <w:rPr>
          <w:rFonts w:cs="Calibri"/>
        </w:rPr>
        <w:t>Test</w:t>
      </w:r>
    </w:p>
    <w:p w14:paraId="4DE1FE88" w14:textId="0B57F966" w:rsidR="006D4494" w:rsidRPr="00CA1A00" w:rsidRDefault="006D4494" w:rsidP="005549AE">
      <w:pPr>
        <w:numPr>
          <w:ilvl w:val="1"/>
          <w:numId w:val="7"/>
        </w:numPr>
        <w:contextualSpacing/>
        <w:jc w:val="both"/>
        <w:rPr>
          <w:rFonts w:cs="Calibri"/>
        </w:rPr>
      </w:pPr>
      <w:r w:rsidRPr="00CA1A00">
        <w:rPr>
          <w:rFonts w:cs="Calibri"/>
        </w:rPr>
        <w:t xml:space="preserve">For software (A.12.5.3 in IEC 61511-2 </w:t>
      </w:r>
      <w:sdt>
        <w:sdtPr>
          <w:rPr>
            <w:rFonts w:cs="Calibri"/>
          </w:rPr>
          <w:id w:val="17368940"/>
          <w:citation/>
        </w:sdtPr>
        <w:sdtContent>
          <w:r w:rsidRPr="00CA1A00">
            <w:rPr>
              <w:rFonts w:cs="Calibri"/>
            </w:rPr>
            <w:fldChar w:fldCharType="begin"/>
          </w:r>
          <w:r w:rsidRPr="00CA1A00">
            <w:rPr>
              <w:rFonts w:cs="Calibri"/>
            </w:rPr>
            <w:instrText xml:space="preserve"> CITATION Fun161 \l 1053 </w:instrText>
          </w:r>
          <w:r w:rsidRPr="00CA1A00">
            <w:rPr>
              <w:rFonts w:cs="Calibri"/>
            </w:rPr>
            <w:fldChar w:fldCharType="separate"/>
          </w:r>
          <w:r w:rsidR="00CA1A00" w:rsidRPr="00CA1A00">
            <w:rPr>
              <w:rFonts w:cs="Calibri"/>
              <w:noProof/>
            </w:rPr>
            <w:t>[1]</w:t>
          </w:r>
          <w:r w:rsidRPr="00CA1A00">
            <w:rPr>
              <w:rFonts w:cs="Calibri"/>
            </w:rPr>
            <w:fldChar w:fldCharType="end"/>
          </w:r>
        </w:sdtContent>
      </w:sdt>
      <w:r w:rsidRPr="00CA1A00">
        <w:rPr>
          <w:rFonts w:cs="Calibri"/>
        </w:rPr>
        <w:t xml:space="preserve">): </w:t>
      </w:r>
    </w:p>
    <w:p w14:paraId="71EE7960" w14:textId="77777777" w:rsidR="006D4494" w:rsidRPr="00CA1A00" w:rsidRDefault="006D4494" w:rsidP="005549AE">
      <w:pPr>
        <w:numPr>
          <w:ilvl w:val="2"/>
          <w:numId w:val="7"/>
        </w:numPr>
        <w:contextualSpacing/>
        <w:jc w:val="both"/>
        <w:rPr>
          <w:rFonts w:cs="Calibri"/>
        </w:rPr>
      </w:pPr>
      <w:r w:rsidRPr="00CA1A00">
        <w:rPr>
          <w:rFonts w:cs="Calibri"/>
        </w:rPr>
        <w:t xml:space="preserve">Performance tests </w:t>
      </w:r>
    </w:p>
    <w:p w14:paraId="64B34D23" w14:textId="77777777" w:rsidR="006D4494" w:rsidRPr="00CA1A00" w:rsidRDefault="006D4494" w:rsidP="005549AE">
      <w:pPr>
        <w:numPr>
          <w:ilvl w:val="2"/>
          <w:numId w:val="7"/>
        </w:numPr>
        <w:contextualSpacing/>
        <w:jc w:val="both"/>
        <w:rPr>
          <w:rFonts w:cs="Calibri"/>
        </w:rPr>
      </w:pPr>
      <w:r w:rsidRPr="00CA1A00">
        <w:rPr>
          <w:rFonts w:cs="Calibri"/>
        </w:rPr>
        <w:t xml:space="preserve">Integration-level structural tests </w:t>
      </w:r>
    </w:p>
    <w:p w14:paraId="4DA31BE5" w14:textId="77777777" w:rsidR="006D4494" w:rsidRPr="00CA1A00" w:rsidRDefault="006D4494" w:rsidP="005549AE">
      <w:pPr>
        <w:numPr>
          <w:ilvl w:val="2"/>
          <w:numId w:val="7"/>
        </w:numPr>
        <w:contextualSpacing/>
        <w:jc w:val="both"/>
        <w:rPr>
          <w:rFonts w:cs="Calibri"/>
        </w:rPr>
      </w:pPr>
      <w:r w:rsidRPr="00CA1A00">
        <w:rPr>
          <w:rFonts w:cs="Calibri"/>
        </w:rPr>
        <w:t xml:space="preserve">System-level integration tests  </w:t>
      </w:r>
    </w:p>
    <w:p w14:paraId="0571F46A" w14:textId="77777777" w:rsidR="006D4494" w:rsidRPr="00CA1A00" w:rsidRDefault="006D4494" w:rsidP="005549AE">
      <w:pPr>
        <w:numPr>
          <w:ilvl w:val="0"/>
          <w:numId w:val="7"/>
        </w:numPr>
        <w:contextualSpacing/>
        <w:jc w:val="both"/>
        <w:rPr>
          <w:rFonts w:cs="Calibri"/>
        </w:rPr>
      </w:pPr>
      <w:r w:rsidRPr="00CA1A00">
        <w:rPr>
          <w:rFonts w:cs="Calibri"/>
        </w:rPr>
        <w:t>Demonstration</w:t>
      </w:r>
    </w:p>
    <w:p w14:paraId="7FBA4046" w14:textId="77777777" w:rsidR="00A94721" w:rsidRPr="00CA1A00" w:rsidRDefault="00A94721" w:rsidP="005549AE">
      <w:pPr>
        <w:pStyle w:val="Heading4"/>
        <w:numPr>
          <w:ilvl w:val="3"/>
          <w:numId w:val="20"/>
        </w:numPr>
        <w:ind w:left="992" w:hanging="992"/>
        <w:jc w:val="both"/>
      </w:pPr>
      <w:bookmarkStart w:id="150" w:name="_Toc528842490"/>
      <w:r w:rsidRPr="00CA1A00">
        <w:t>Tools</w:t>
      </w:r>
      <w:bookmarkEnd w:id="147"/>
      <w:bookmarkEnd w:id="148"/>
      <w:bookmarkEnd w:id="149"/>
      <w:bookmarkEnd w:id="150"/>
    </w:p>
    <w:p w14:paraId="2740BF5B" w14:textId="77777777" w:rsidR="00A94721" w:rsidRPr="00CA1A00" w:rsidRDefault="00A94721" w:rsidP="005549AE">
      <w:pPr>
        <w:numPr>
          <w:ilvl w:val="0"/>
          <w:numId w:val="29"/>
        </w:numPr>
        <w:contextualSpacing/>
        <w:jc w:val="both"/>
        <w:rPr>
          <w:rFonts w:cs="Calibri"/>
        </w:rPr>
      </w:pPr>
      <w:r w:rsidRPr="00CA1A00">
        <w:rPr>
          <w:rFonts w:cs="Calibri"/>
        </w:rPr>
        <w:t>Windows laptop with PLC programming tool</w:t>
      </w:r>
    </w:p>
    <w:p w14:paraId="79F9DEB2" w14:textId="77777777" w:rsidR="00A94721" w:rsidRPr="00CA1A00" w:rsidRDefault="00A94721" w:rsidP="005549AE">
      <w:pPr>
        <w:numPr>
          <w:ilvl w:val="0"/>
          <w:numId w:val="29"/>
        </w:numPr>
        <w:contextualSpacing/>
        <w:jc w:val="both"/>
        <w:rPr>
          <w:rFonts w:cs="Calibri"/>
        </w:rPr>
      </w:pPr>
      <w:r w:rsidRPr="00CA1A00">
        <w:rPr>
          <w:rFonts w:cs="Calibri"/>
        </w:rPr>
        <w:t>Multimeter for continuity tests</w:t>
      </w:r>
    </w:p>
    <w:p w14:paraId="01E14E4D" w14:textId="77777777" w:rsidR="00A94721" w:rsidRPr="00CA1A00" w:rsidRDefault="00A94721" w:rsidP="005549AE">
      <w:pPr>
        <w:numPr>
          <w:ilvl w:val="0"/>
          <w:numId w:val="29"/>
        </w:numPr>
        <w:contextualSpacing/>
        <w:jc w:val="both"/>
        <w:rPr>
          <w:rFonts w:cs="Calibri"/>
        </w:rPr>
      </w:pPr>
      <w:r w:rsidRPr="00CA1A00">
        <w:rPr>
          <w:rFonts w:eastAsia="Times New Roman" w:cs="Calibri"/>
          <w:szCs w:val="24"/>
        </w:rPr>
        <w:t>PSS0</w:t>
      </w:r>
      <w:r w:rsidRPr="00CA1A00">
        <w:rPr>
          <w:rFonts w:cs="Calibri"/>
        </w:rPr>
        <w:t xml:space="preserve"> PLCs</w:t>
      </w:r>
    </w:p>
    <w:p w14:paraId="3B85885C" w14:textId="1F3738CE" w:rsidR="00A94721" w:rsidRPr="00CA1A00" w:rsidRDefault="00A94721" w:rsidP="005549AE">
      <w:pPr>
        <w:numPr>
          <w:ilvl w:val="0"/>
          <w:numId w:val="29"/>
        </w:numPr>
        <w:contextualSpacing/>
        <w:jc w:val="both"/>
        <w:rPr>
          <w:rFonts w:cs="Calibri"/>
        </w:rPr>
      </w:pPr>
      <w:r w:rsidRPr="00CA1A00">
        <w:rPr>
          <w:rFonts w:cs="Calibri"/>
        </w:rPr>
        <w:t xml:space="preserve">PSS0 HMI-s </w:t>
      </w:r>
    </w:p>
    <w:p w14:paraId="6DE9E6AA" w14:textId="77777777" w:rsidR="00717677" w:rsidRPr="00CA1A00" w:rsidRDefault="00717677" w:rsidP="005549AE">
      <w:pPr>
        <w:pStyle w:val="Heading4"/>
        <w:numPr>
          <w:ilvl w:val="3"/>
          <w:numId w:val="20"/>
        </w:numPr>
        <w:ind w:left="992" w:hanging="992"/>
        <w:jc w:val="both"/>
      </w:pPr>
      <w:bookmarkStart w:id="151" w:name="_Toc523822202"/>
      <w:bookmarkStart w:id="152" w:name="_Toc523487598"/>
      <w:bookmarkStart w:id="153" w:name="_Toc528842491"/>
      <w:r w:rsidRPr="00CA1A00">
        <w:t>Acceptance criteria</w:t>
      </w:r>
      <w:bookmarkStart w:id="154" w:name="_Toc523822203"/>
      <w:bookmarkStart w:id="155" w:name="_Toc523487600"/>
      <w:bookmarkStart w:id="156" w:name="_Toc523485790"/>
      <w:bookmarkEnd w:id="151"/>
      <w:bookmarkEnd w:id="152"/>
      <w:bookmarkEnd w:id="153"/>
    </w:p>
    <w:p w14:paraId="4142F621" w14:textId="77777777" w:rsidR="00717677" w:rsidRPr="00CA1A00" w:rsidRDefault="00717677" w:rsidP="005549AE">
      <w:pPr>
        <w:pStyle w:val="ListParagraph"/>
        <w:numPr>
          <w:ilvl w:val="0"/>
          <w:numId w:val="11"/>
        </w:numPr>
        <w:jc w:val="both"/>
        <w:rPr>
          <w:rFonts w:cs="Calibri"/>
          <w:color w:val="000000"/>
        </w:rPr>
      </w:pPr>
      <w:r w:rsidRPr="00CA1A00">
        <w:rPr>
          <w:rFonts w:cs="Calibri"/>
          <w:color w:val="000000"/>
        </w:rPr>
        <w:t xml:space="preserve">Integration test for the PSS0 hardware and software shall be carried out successfully according to the approved test procedures </w:t>
      </w:r>
      <w:r w:rsidRPr="00CA1A00">
        <w:rPr>
          <w:rFonts w:cs="Calibri"/>
          <w:noProof/>
          <w:color w:val="000000"/>
        </w:rPr>
        <w:t>in a test report template.</w:t>
      </w:r>
    </w:p>
    <w:p w14:paraId="40E918E5" w14:textId="77777777" w:rsidR="00717677" w:rsidRPr="00CA1A00" w:rsidRDefault="00717677" w:rsidP="005549AE">
      <w:pPr>
        <w:pStyle w:val="ListParagraph"/>
        <w:numPr>
          <w:ilvl w:val="0"/>
          <w:numId w:val="11"/>
        </w:numPr>
        <w:jc w:val="both"/>
        <w:rPr>
          <w:rFonts w:cs="Calibri"/>
        </w:rPr>
      </w:pPr>
      <w:r w:rsidRPr="00CA1A00">
        <w:rPr>
          <w:rFonts w:cs="Calibri"/>
        </w:rPr>
        <w:t>Non-conformities with respect to the current requirements meant for SIT shall be documented in a punch list. The test leader shall perform a judgment for every non-conformity and come to a decision if the test must be aborted or continue.</w:t>
      </w:r>
    </w:p>
    <w:p w14:paraId="496CD8EA" w14:textId="77777777" w:rsidR="00717677" w:rsidRPr="00CA1A00" w:rsidRDefault="00717677" w:rsidP="005549AE">
      <w:pPr>
        <w:pStyle w:val="ListParagraph"/>
        <w:numPr>
          <w:ilvl w:val="0"/>
          <w:numId w:val="11"/>
        </w:numPr>
        <w:jc w:val="both"/>
        <w:rPr>
          <w:rFonts w:cs="Calibri"/>
        </w:rPr>
      </w:pPr>
      <w:r w:rsidRPr="00CA1A00">
        <w:rPr>
          <w:rFonts w:cs="Calibri"/>
        </w:rPr>
        <w:t>The result from performed SIT shall be documented and stored in CHESS.</w:t>
      </w:r>
    </w:p>
    <w:bookmarkEnd w:id="154"/>
    <w:bookmarkEnd w:id="155"/>
    <w:bookmarkEnd w:id="156"/>
    <w:p w14:paraId="248AED16" w14:textId="77777777" w:rsidR="00717677" w:rsidRPr="00CA1A00" w:rsidRDefault="00717677" w:rsidP="00717677">
      <w:pPr>
        <w:ind w:left="360"/>
        <w:contextualSpacing/>
        <w:jc w:val="both"/>
        <w:rPr>
          <w:rFonts w:cs="Calibri"/>
        </w:rPr>
      </w:pPr>
    </w:p>
    <w:p w14:paraId="0CCD0798" w14:textId="77777777" w:rsidR="00A94721" w:rsidRPr="00CA1A00" w:rsidRDefault="00A94721" w:rsidP="00A94721">
      <w:pPr>
        <w:contextualSpacing/>
        <w:jc w:val="both"/>
        <w:rPr>
          <w:rFonts w:cs="Calibri"/>
        </w:rPr>
      </w:pPr>
    </w:p>
    <w:p w14:paraId="30A9185A" w14:textId="77777777" w:rsidR="00A94721" w:rsidRPr="00CA1A00" w:rsidRDefault="00A94721" w:rsidP="00B97880">
      <w:pPr>
        <w:pStyle w:val="Heading4"/>
        <w:numPr>
          <w:ilvl w:val="3"/>
          <w:numId w:val="20"/>
        </w:numPr>
        <w:ind w:left="992" w:hanging="992"/>
      </w:pPr>
      <w:bookmarkStart w:id="157" w:name="_Toc523822205"/>
      <w:bookmarkStart w:id="158" w:name="_Toc523487599"/>
      <w:bookmarkStart w:id="159" w:name="_Toc528842492"/>
      <w:r w:rsidRPr="00CA1A00">
        <w:t>Roles</w:t>
      </w:r>
      <w:bookmarkEnd w:id="157"/>
      <w:bookmarkEnd w:id="158"/>
      <w:bookmarkEnd w:id="159"/>
    </w:p>
    <w:p w14:paraId="62180F22" w14:textId="77777777" w:rsidR="006F6C46" w:rsidRPr="00CA1A00" w:rsidRDefault="006F6C46" w:rsidP="006F6C46">
      <w:pPr>
        <w:pStyle w:val="Caption"/>
        <w:keepNext/>
      </w:pPr>
      <w:bookmarkStart w:id="160" w:name="_Toc528842509"/>
      <w:r w:rsidRPr="00CA1A00">
        <w:t xml:space="preserve">Table </w:t>
      </w:r>
      <w:r w:rsidR="00A9094F" w:rsidRPr="00CA1A00">
        <w:rPr>
          <w:noProof/>
        </w:rPr>
        <w:fldChar w:fldCharType="begin"/>
      </w:r>
      <w:r w:rsidR="00A9094F" w:rsidRPr="00CA1A00">
        <w:rPr>
          <w:noProof/>
        </w:rPr>
        <w:instrText xml:space="preserve"> SEQ Table \* ARABIC </w:instrText>
      </w:r>
      <w:r w:rsidR="00A9094F" w:rsidRPr="00CA1A00">
        <w:rPr>
          <w:noProof/>
        </w:rPr>
        <w:fldChar w:fldCharType="separate"/>
      </w:r>
      <w:r w:rsidR="00D02297" w:rsidRPr="00CA1A00">
        <w:rPr>
          <w:noProof/>
        </w:rPr>
        <w:t>4</w:t>
      </w:r>
      <w:r w:rsidR="00A9094F" w:rsidRPr="00CA1A00">
        <w:rPr>
          <w:noProof/>
        </w:rPr>
        <w:fldChar w:fldCharType="end"/>
      </w:r>
      <w:r w:rsidRPr="00CA1A00">
        <w:t>: Responsible for SIT.</w:t>
      </w:r>
      <w:bookmarkEnd w:id="160"/>
    </w:p>
    <w:tbl>
      <w:tblPr>
        <w:tblW w:w="3567" w:type="pct"/>
        <w:tblCellMar>
          <w:left w:w="70" w:type="dxa"/>
          <w:right w:w="70" w:type="dxa"/>
        </w:tblCellMar>
        <w:tblLook w:val="0000" w:firstRow="0" w:lastRow="0" w:firstColumn="0" w:lastColumn="0" w:noHBand="0" w:noVBand="0"/>
      </w:tblPr>
      <w:tblGrid>
        <w:gridCol w:w="1462"/>
        <w:gridCol w:w="4788"/>
      </w:tblGrid>
      <w:tr w:rsidR="00BA48C0" w:rsidRPr="00CA1A00" w14:paraId="0D4E0DE7" w14:textId="77777777" w:rsidTr="00BA48C0">
        <w:trPr>
          <w:cantSplit/>
          <w:tblHeader/>
        </w:trPr>
        <w:tc>
          <w:tcPr>
            <w:tcW w:w="1170" w:type="pct"/>
            <w:tcBorders>
              <w:bottom w:val="single" w:sz="4" w:space="0" w:color="auto"/>
              <w:right w:val="single" w:sz="4" w:space="0" w:color="auto"/>
            </w:tcBorders>
            <w:shd w:val="clear" w:color="auto" w:fill="auto"/>
          </w:tcPr>
          <w:p w14:paraId="50096E68" w14:textId="77777777" w:rsidR="00BA48C0" w:rsidRPr="00CA1A00" w:rsidRDefault="00BA48C0" w:rsidP="00270A9A">
            <w:pPr>
              <w:pStyle w:val="ESS-TableHeader"/>
              <w:jc w:val="both"/>
              <w:rPr>
                <w:rFonts w:cs="Calibri"/>
                <w:b w:val="0"/>
                <w:sz w:val="24"/>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14:paraId="14DD6A92" w14:textId="686B78B1" w:rsidR="00BA48C0" w:rsidRPr="00CA1A00" w:rsidRDefault="00BA48C0" w:rsidP="00270A9A">
            <w:pPr>
              <w:pStyle w:val="ESS-TableHeader"/>
              <w:jc w:val="both"/>
              <w:rPr>
                <w:rFonts w:cs="Calibri"/>
                <w:sz w:val="24"/>
              </w:rPr>
            </w:pPr>
            <w:r w:rsidRPr="00CA1A00">
              <w:rPr>
                <w:rFonts w:cs="Calibri"/>
                <w:sz w:val="24"/>
              </w:rPr>
              <w:t>Role</w:t>
            </w:r>
          </w:p>
        </w:tc>
      </w:tr>
      <w:tr w:rsidR="00BA48C0" w:rsidRPr="00CA1A00" w14:paraId="5DCEC4DC" w14:textId="77777777" w:rsidTr="00BA48C0">
        <w:trPr>
          <w:cantSplit/>
        </w:trPr>
        <w:tc>
          <w:tcPr>
            <w:tcW w:w="1170" w:type="pct"/>
            <w:tcBorders>
              <w:top w:val="single" w:sz="4" w:space="0" w:color="auto"/>
              <w:left w:val="single" w:sz="4" w:space="0" w:color="auto"/>
              <w:bottom w:val="single" w:sz="4" w:space="0" w:color="auto"/>
              <w:right w:val="single" w:sz="4" w:space="0" w:color="auto"/>
            </w:tcBorders>
            <w:shd w:val="clear" w:color="auto" w:fill="auto"/>
          </w:tcPr>
          <w:p w14:paraId="06780680" w14:textId="77777777" w:rsidR="00BA48C0" w:rsidRPr="00CA1A00" w:rsidRDefault="00BA48C0" w:rsidP="00270A9A">
            <w:pPr>
              <w:pStyle w:val="ESS-TableHeader"/>
              <w:jc w:val="both"/>
              <w:rPr>
                <w:rFonts w:cs="Calibri"/>
                <w:sz w:val="24"/>
              </w:rPr>
            </w:pPr>
            <w:r w:rsidRPr="00CA1A00">
              <w:rPr>
                <w:rFonts w:cs="Calibri"/>
                <w:sz w:val="24"/>
              </w:rPr>
              <w:t>Manager</w:t>
            </w:r>
          </w:p>
        </w:tc>
        <w:tc>
          <w:tcPr>
            <w:tcW w:w="3830" w:type="pct"/>
            <w:tcBorders>
              <w:top w:val="single" w:sz="4" w:space="0" w:color="auto"/>
              <w:left w:val="single" w:sz="4" w:space="0" w:color="auto"/>
              <w:bottom w:val="single" w:sz="4" w:space="0" w:color="auto"/>
              <w:right w:val="single" w:sz="4" w:space="0" w:color="auto"/>
            </w:tcBorders>
            <w:shd w:val="clear" w:color="auto" w:fill="auto"/>
          </w:tcPr>
          <w:p w14:paraId="459E1D17" w14:textId="73F309F2" w:rsidR="00BA48C0" w:rsidRPr="00CA1A00" w:rsidRDefault="00717677" w:rsidP="00270A9A">
            <w:pPr>
              <w:pStyle w:val="ESS-TableText"/>
              <w:jc w:val="both"/>
              <w:rPr>
                <w:rFonts w:cs="Calibri"/>
                <w:sz w:val="24"/>
              </w:rPr>
            </w:pPr>
            <w:r w:rsidRPr="00CA1A00">
              <w:rPr>
                <w:sz w:val="24"/>
                <w:szCs w:val="24"/>
              </w:rPr>
              <w:t xml:space="preserve">Manager </w:t>
            </w:r>
            <w:sdt>
              <w:sdtPr>
                <w:rPr>
                  <w:sz w:val="24"/>
                  <w:szCs w:val="24"/>
                </w:rPr>
                <w:id w:val="733976404"/>
                <w:citation/>
              </w:sdtPr>
              <w:sdtContent>
                <w:r w:rsidRPr="00CA1A00">
                  <w:rPr>
                    <w:sz w:val="24"/>
                    <w:szCs w:val="24"/>
                  </w:rPr>
                  <w:fldChar w:fldCharType="begin"/>
                </w:r>
                <w:r w:rsidRPr="00CA1A00">
                  <w:rPr>
                    <w:sz w:val="24"/>
                    <w:szCs w:val="24"/>
                  </w:rPr>
                  <w:instrText xml:space="preserve"> CITATION Sys181 \l 1053 </w:instrText>
                </w:r>
                <w:r w:rsidRPr="00CA1A00">
                  <w:rPr>
                    <w:sz w:val="24"/>
                    <w:szCs w:val="24"/>
                  </w:rPr>
                  <w:fldChar w:fldCharType="separate"/>
                </w:r>
                <w:r w:rsidR="00CA1A00" w:rsidRPr="00CA1A00">
                  <w:rPr>
                    <w:noProof/>
                    <w:sz w:val="24"/>
                    <w:szCs w:val="24"/>
                  </w:rPr>
                  <w:t>[12]</w:t>
                </w:r>
                <w:r w:rsidRPr="00CA1A00">
                  <w:rPr>
                    <w:sz w:val="24"/>
                    <w:szCs w:val="24"/>
                  </w:rPr>
                  <w:fldChar w:fldCharType="end"/>
                </w:r>
              </w:sdtContent>
            </w:sdt>
          </w:p>
        </w:tc>
      </w:tr>
      <w:tr w:rsidR="00BA48C0" w:rsidRPr="00CA1A00" w14:paraId="03002961" w14:textId="77777777" w:rsidTr="00BA48C0">
        <w:trPr>
          <w:cantSplit/>
        </w:trPr>
        <w:tc>
          <w:tcPr>
            <w:tcW w:w="1170" w:type="pct"/>
            <w:tcBorders>
              <w:top w:val="single" w:sz="4" w:space="0" w:color="auto"/>
              <w:left w:val="single" w:sz="4" w:space="0" w:color="auto"/>
              <w:bottom w:val="single" w:sz="4" w:space="0" w:color="auto"/>
              <w:right w:val="single" w:sz="4" w:space="0" w:color="auto"/>
            </w:tcBorders>
            <w:shd w:val="clear" w:color="auto" w:fill="auto"/>
          </w:tcPr>
          <w:p w14:paraId="60630D07" w14:textId="77777777" w:rsidR="00BA48C0" w:rsidRPr="00CA1A00" w:rsidRDefault="00BA48C0" w:rsidP="00270A9A">
            <w:pPr>
              <w:pStyle w:val="ESS-TableHeader"/>
              <w:jc w:val="both"/>
              <w:rPr>
                <w:rFonts w:cs="Calibri"/>
                <w:sz w:val="24"/>
              </w:rPr>
            </w:pPr>
            <w:r w:rsidRPr="00CA1A00">
              <w:rPr>
                <w:rFonts w:cs="Calibri"/>
                <w:sz w:val="24"/>
              </w:rPr>
              <w:t>Designer</w:t>
            </w:r>
          </w:p>
        </w:tc>
        <w:tc>
          <w:tcPr>
            <w:tcW w:w="3830" w:type="pct"/>
            <w:tcBorders>
              <w:top w:val="single" w:sz="4" w:space="0" w:color="auto"/>
              <w:left w:val="single" w:sz="4" w:space="0" w:color="auto"/>
              <w:bottom w:val="single" w:sz="4" w:space="0" w:color="auto"/>
              <w:right w:val="single" w:sz="4" w:space="0" w:color="auto"/>
            </w:tcBorders>
            <w:shd w:val="clear" w:color="auto" w:fill="auto"/>
          </w:tcPr>
          <w:p w14:paraId="52F7AEF7" w14:textId="5C9AC02C" w:rsidR="00BA48C0" w:rsidRPr="00CA1A00" w:rsidRDefault="00717677" w:rsidP="00270A9A">
            <w:pPr>
              <w:pStyle w:val="ESS-TableText"/>
              <w:jc w:val="both"/>
              <w:rPr>
                <w:rFonts w:cs="Calibri"/>
                <w:sz w:val="24"/>
              </w:rPr>
            </w:pPr>
            <w:r w:rsidRPr="00CA1A00">
              <w:rPr>
                <w:sz w:val="24"/>
                <w:szCs w:val="24"/>
              </w:rPr>
              <w:t xml:space="preserve">Software developer </w:t>
            </w:r>
            <w:sdt>
              <w:sdtPr>
                <w:rPr>
                  <w:sz w:val="24"/>
                  <w:szCs w:val="24"/>
                </w:rPr>
                <w:id w:val="-1383390288"/>
                <w:citation/>
              </w:sdtPr>
              <w:sdtContent>
                <w:r w:rsidRPr="00CA1A00">
                  <w:rPr>
                    <w:sz w:val="24"/>
                    <w:szCs w:val="24"/>
                  </w:rPr>
                  <w:fldChar w:fldCharType="begin"/>
                </w:r>
                <w:r w:rsidRPr="00CA1A00">
                  <w:rPr>
                    <w:sz w:val="24"/>
                    <w:szCs w:val="24"/>
                  </w:rPr>
                  <w:instrText xml:space="preserve"> CITATION Sys181 \l 1053 </w:instrText>
                </w:r>
                <w:r w:rsidRPr="00CA1A00">
                  <w:rPr>
                    <w:sz w:val="24"/>
                    <w:szCs w:val="24"/>
                  </w:rPr>
                  <w:fldChar w:fldCharType="separate"/>
                </w:r>
                <w:r w:rsidR="00CA1A00" w:rsidRPr="00CA1A00">
                  <w:rPr>
                    <w:noProof/>
                    <w:sz w:val="24"/>
                    <w:szCs w:val="24"/>
                  </w:rPr>
                  <w:t>[12]</w:t>
                </w:r>
                <w:r w:rsidRPr="00CA1A00">
                  <w:rPr>
                    <w:sz w:val="24"/>
                    <w:szCs w:val="24"/>
                  </w:rPr>
                  <w:fldChar w:fldCharType="end"/>
                </w:r>
              </w:sdtContent>
            </w:sdt>
          </w:p>
        </w:tc>
      </w:tr>
      <w:tr w:rsidR="00BA48C0" w:rsidRPr="00CA1A00" w14:paraId="2D8CEF76" w14:textId="77777777" w:rsidTr="00BA48C0">
        <w:trPr>
          <w:cantSplit/>
        </w:trPr>
        <w:tc>
          <w:tcPr>
            <w:tcW w:w="1170" w:type="pct"/>
            <w:tcBorders>
              <w:top w:val="single" w:sz="4" w:space="0" w:color="auto"/>
              <w:left w:val="single" w:sz="4" w:space="0" w:color="auto"/>
              <w:bottom w:val="single" w:sz="4" w:space="0" w:color="auto"/>
              <w:right w:val="single" w:sz="4" w:space="0" w:color="auto"/>
            </w:tcBorders>
            <w:shd w:val="clear" w:color="auto" w:fill="auto"/>
          </w:tcPr>
          <w:p w14:paraId="38401414" w14:textId="77777777" w:rsidR="00BA48C0" w:rsidRPr="00CA1A00" w:rsidRDefault="00BA48C0" w:rsidP="00270A9A">
            <w:pPr>
              <w:pStyle w:val="ESS-TableHeader"/>
              <w:jc w:val="both"/>
              <w:rPr>
                <w:rFonts w:cs="Calibri"/>
                <w:sz w:val="24"/>
              </w:rPr>
            </w:pPr>
            <w:r w:rsidRPr="00CA1A00">
              <w:rPr>
                <w:rFonts w:cs="Calibri"/>
                <w:sz w:val="24"/>
              </w:rPr>
              <w:t>Verifier</w:t>
            </w:r>
          </w:p>
        </w:tc>
        <w:tc>
          <w:tcPr>
            <w:tcW w:w="3830" w:type="pct"/>
            <w:tcBorders>
              <w:top w:val="single" w:sz="4" w:space="0" w:color="auto"/>
              <w:left w:val="single" w:sz="4" w:space="0" w:color="auto"/>
              <w:bottom w:val="single" w:sz="4" w:space="0" w:color="auto"/>
              <w:right w:val="single" w:sz="4" w:space="0" w:color="auto"/>
            </w:tcBorders>
            <w:shd w:val="clear" w:color="auto" w:fill="auto"/>
          </w:tcPr>
          <w:p w14:paraId="0D4F12B2" w14:textId="4A443E37" w:rsidR="00BA48C0" w:rsidRPr="00CA1A00" w:rsidRDefault="00717677" w:rsidP="00270A9A">
            <w:pPr>
              <w:pStyle w:val="ESS-TableText"/>
              <w:jc w:val="both"/>
              <w:rPr>
                <w:rFonts w:cs="Calibri"/>
                <w:sz w:val="24"/>
              </w:rPr>
            </w:pPr>
            <w:r w:rsidRPr="00CA1A00">
              <w:rPr>
                <w:sz w:val="24"/>
                <w:szCs w:val="24"/>
              </w:rPr>
              <w:t xml:space="preserve">Software verifier </w:t>
            </w:r>
            <w:sdt>
              <w:sdtPr>
                <w:rPr>
                  <w:sz w:val="24"/>
                  <w:szCs w:val="24"/>
                </w:rPr>
                <w:id w:val="-1724282692"/>
                <w:citation/>
              </w:sdtPr>
              <w:sdtContent>
                <w:r w:rsidRPr="00CA1A00">
                  <w:rPr>
                    <w:sz w:val="24"/>
                    <w:szCs w:val="24"/>
                  </w:rPr>
                  <w:fldChar w:fldCharType="begin"/>
                </w:r>
                <w:r w:rsidRPr="00CA1A00">
                  <w:rPr>
                    <w:sz w:val="24"/>
                    <w:szCs w:val="24"/>
                  </w:rPr>
                  <w:instrText xml:space="preserve"> CITATION Sys181 \l 1053 </w:instrText>
                </w:r>
                <w:r w:rsidRPr="00CA1A00">
                  <w:rPr>
                    <w:sz w:val="24"/>
                    <w:szCs w:val="24"/>
                  </w:rPr>
                  <w:fldChar w:fldCharType="separate"/>
                </w:r>
                <w:r w:rsidR="00CA1A00" w:rsidRPr="00CA1A00">
                  <w:rPr>
                    <w:noProof/>
                    <w:sz w:val="24"/>
                    <w:szCs w:val="24"/>
                  </w:rPr>
                  <w:t>[12]</w:t>
                </w:r>
                <w:r w:rsidRPr="00CA1A00">
                  <w:rPr>
                    <w:sz w:val="24"/>
                    <w:szCs w:val="24"/>
                  </w:rPr>
                  <w:fldChar w:fldCharType="end"/>
                </w:r>
              </w:sdtContent>
            </w:sdt>
          </w:p>
        </w:tc>
      </w:tr>
    </w:tbl>
    <w:p w14:paraId="12CB4F92" w14:textId="77777777" w:rsidR="00A94721" w:rsidRPr="00CA1A00" w:rsidRDefault="00A94721" w:rsidP="005A6F88"/>
    <w:p w14:paraId="1CB85561" w14:textId="77777777" w:rsidR="00A94721" w:rsidRPr="00CA1A00" w:rsidRDefault="00A94721" w:rsidP="005549AE">
      <w:pPr>
        <w:pStyle w:val="Heading3"/>
        <w:jc w:val="both"/>
      </w:pPr>
      <w:bookmarkStart w:id="161" w:name="_Toc528842493"/>
      <w:r w:rsidRPr="00CA1A00">
        <w:t>FIT</w:t>
      </w:r>
      <w:bookmarkEnd w:id="161"/>
    </w:p>
    <w:p w14:paraId="66B02CB3" w14:textId="77777777" w:rsidR="00A94721" w:rsidRPr="00CA1A00" w:rsidRDefault="00A94721" w:rsidP="005549AE">
      <w:pPr>
        <w:pStyle w:val="Heading4"/>
        <w:numPr>
          <w:ilvl w:val="3"/>
          <w:numId w:val="20"/>
        </w:numPr>
        <w:ind w:left="992" w:hanging="992"/>
        <w:jc w:val="both"/>
      </w:pPr>
      <w:bookmarkStart w:id="162" w:name="_Toc528842494"/>
      <w:r w:rsidRPr="00CA1A00">
        <w:t>Entry criteria</w:t>
      </w:r>
      <w:bookmarkEnd w:id="162"/>
    </w:p>
    <w:p w14:paraId="0FAFAD4A" w14:textId="77777777" w:rsidR="00DC2F8B" w:rsidRPr="00CA1A00" w:rsidRDefault="00A94721" w:rsidP="005549AE">
      <w:pPr>
        <w:pStyle w:val="ListParagraph"/>
        <w:numPr>
          <w:ilvl w:val="0"/>
          <w:numId w:val="28"/>
        </w:numPr>
        <w:jc w:val="both"/>
        <w:rPr>
          <w:rFonts w:cs="Calibri"/>
        </w:rPr>
      </w:pPr>
      <w:r w:rsidRPr="00CA1A00">
        <w:rPr>
          <w:rFonts w:cs="Calibri"/>
        </w:rPr>
        <w:t>SIT complete.</w:t>
      </w:r>
      <w:r w:rsidR="00DC2F8B" w:rsidRPr="00CA1A00">
        <w:t xml:space="preserve"> </w:t>
      </w:r>
    </w:p>
    <w:p w14:paraId="6197B6B0" w14:textId="47821212" w:rsidR="00A94721" w:rsidRPr="00CA1A00" w:rsidRDefault="00DC2F8B" w:rsidP="005549AE">
      <w:pPr>
        <w:pStyle w:val="ListParagraph"/>
        <w:numPr>
          <w:ilvl w:val="0"/>
          <w:numId w:val="28"/>
        </w:numPr>
        <w:jc w:val="both"/>
        <w:rPr>
          <w:rFonts w:cs="Calibri"/>
        </w:rPr>
      </w:pPr>
      <w:r w:rsidRPr="00CA1A00">
        <w:rPr>
          <w:rFonts w:cs="Calibri"/>
        </w:rPr>
        <w:t xml:space="preserve">Test specifications and test report templates shall be available for review before the </w:t>
      </w:r>
      <w:r w:rsidR="00886BBE" w:rsidRPr="00CA1A00">
        <w:rPr>
          <w:rFonts w:cs="Calibri"/>
        </w:rPr>
        <w:t>FIT</w:t>
      </w:r>
      <w:r w:rsidRPr="00CA1A00">
        <w:rPr>
          <w:rFonts w:cs="Calibri"/>
        </w:rPr>
        <w:t xml:space="preserve"> tests commence. </w:t>
      </w:r>
    </w:p>
    <w:p w14:paraId="144870BB" w14:textId="77777777" w:rsidR="00A94721" w:rsidRPr="00CA1A00" w:rsidRDefault="00A94721" w:rsidP="005549AE">
      <w:pPr>
        <w:pStyle w:val="ListParagraph"/>
        <w:numPr>
          <w:ilvl w:val="0"/>
          <w:numId w:val="28"/>
        </w:numPr>
        <w:jc w:val="both"/>
        <w:rPr>
          <w:rFonts w:cs="Calibri"/>
        </w:rPr>
      </w:pPr>
      <w:r w:rsidRPr="00CA1A00">
        <w:rPr>
          <w:rFonts w:cs="Calibri"/>
        </w:rPr>
        <w:t>EUC properly connected to PSS0.</w:t>
      </w:r>
    </w:p>
    <w:p w14:paraId="3A1973E6" w14:textId="77777777" w:rsidR="00A94721" w:rsidRPr="00CA1A00" w:rsidRDefault="00A94721" w:rsidP="005549AE">
      <w:pPr>
        <w:pStyle w:val="ListParagraph"/>
        <w:numPr>
          <w:ilvl w:val="0"/>
          <w:numId w:val="28"/>
        </w:numPr>
        <w:jc w:val="both"/>
        <w:rPr>
          <w:rFonts w:cs="Calibri"/>
        </w:rPr>
      </w:pPr>
      <w:r w:rsidRPr="00CA1A00">
        <w:rPr>
          <w:rFonts w:cs="Calibri"/>
        </w:rPr>
        <w:t>EUC energized and ready to test.</w:t>
      </w:r>
    </w:p>
    <w:p w14:paraId="7D8020B5" w14:textId="77777777" w:rsidR="00A94721" w:rsidRPr="00CA1A00" w:rsidRDefault="00A94721" w:rsidP="005549AE">
      <w:pPr>
        <w:pStyle w:val="ListParagraph"/>
        <w:numPr>
          <w:ilvl w:val="0"/>
          <w:numId w:val="28"/>
        </w:numPr>
        <w:jc w:val="both"/>
        <w:rPr>
          <w:rFonts w:cs="Calibri"/>
        </w:rPr>
      </w:pPr>
      <w:r w:rsidRPr="00CA1A00">
        <w:rPr>
          <w:rFonts w:cs="Calibri"/>
        </w:rPr>
        <w:t>ES&amp;H permit issued to energize the EUC for test purposes.</w:t>
      </w:r>
    </w:p>
    <w:p w14:paraId="40260954" w14:textId="77777777" w:rsidR="00A94721" w:rsidRPr="00CA1A00" w:rsidRDefault="00A94721" w:rsidP="005549AE">
      <w:pPr>
        <w:pStyle w:val="Heading4"/>
        <w:numPr>
          <w:ilvl w:val="3"/>
          <w:numId w:val="20"/>
        </w:numPr>
        <w:ind w:left="992" w:hanging="992"/>
        <w:jc w:val="both"/>
      </w:pPr>
      <w:bookmarkStart w:id="163" w:name="_Toc528842495"/>
      <w:r w:rsidRPr="00CA1A00">
        <w:t>Methods</w:t>
      </w:r>
      <w:bookmarkEnd w:id="163"/>
    </w:p>
    <w:p w14:paraId="0E40A2A0" w14:textId="77777777" w:rsidR="00A94721" w:rsidRPr="00CA1A00" w:rsidRDefault="00A94721" w:rsidP="005549AE">
      <w:pPr>
        <w:numPr>
          <w:ilvl w:val="0"/>
          <w:numId w:val="22"/>
        </w:numPr>
        <w:contextualSpacing/>
        <w:jc w:val="both"/>
        <w:rPr>
          <w:rFonts w:cs="Calibri"/>
        </w:rPr>
      </w:pPr>
      <w:r w:rsidRPr="00CA1A00">
        <w:rPr>
          <w:rFonts w:cs="Calibri"/>
        </w:rPr>
        <w:t>Test</w:t>
      </w:r>
    </w:p>
    <w:p w14:paraId="60AB960F" w14:textId="77777777" w:rsidR="00A94721" w:rsidRPr="00CA1A00" w:rsidRDefault="00A94721" w:rsidP="005549AE">
      <w:pPr>
        <w:numPr>
          <w:ilvl w:val="0"/>
          <w:numId w:val="22"/>
        </w:numPr>
        <w:contextualSpacing/>
        <w:jc w:val="both"/>
        <w:rPr>
          <w:rFonts w:cs="Calibri"/>
        </w:rPr>
      </w:pPr>
      <w:r w:rsidRPr="00CA1A00">
        <w:rPr>
          <w:rFonts w:cs="Calibri"/>
        </w:rPr>
        <w:t>Demonstration</w:t>
      </w:r>
    </w:p>
    <w:p w14:paraId="31A8B7A9" w14:textId="77777777" w:rsidR="00A94721" w:rsidRPr="00CA1A00" w:rsidRDefault="00A94721" w:rsidP="005549AE">
      <w:pPr>
        <w:pStyle w:val="Heading4"/>
        <w:numPr>
          <w:ilvl w:val="3"/>
          <w:numId w:val="20"/>
        </w:numPr>
        <w:ind w:left="992" w:hanging="992"/>
        <w:jc w:val="both"/>
      </w:pPr>
      <w:bookmarkStart w:id="164" w:name="_Toc528842496"/>
      <w:r w:rsidRPr="00CA1A00">
        <w:t>Tools</w:t>
      </w:r>
      <w:bookmarkEnd w:id="164"/>
    </w:p>
    <w:p w14:paraId="309A8BB0" w14:textId="77777777" w:rsidR="00A94721" w:rsidRPr="00CA1A00" w:rsidRDefault="00A94721" w:rsidP="005549AE">
      <w:pPr>
        <w:numPr>
          <w:ilvl w:val="0"/>
          <w:numId w:val="29"/>
        </w:numPr>
        <w:contextualSpacing/>
        <w:jc w:val="both"/>
        <w:rPr>
          <w:rFonts w:cs="Calibri"/>
        </w:rPr>
      </w:pPr>
      <w:r w:rsidRPr="00CA1A00">
        <w:rPr>
          <w:rFonts w:cs="Calibri"/>
        </w:rPr>
        <w:t>Windows laptop with PLC programming tool</w:t>
      </w:r>
    </w:p>
    <w:p w14:paraId="33EDA8BE" w14:textId="77777777" w:rsidR="00A94721" w:rsidRPr="00CA1A00" w:rsidRDefault="00A94721" w:rsidP="005549AE">
      <w:pPr>
        <w:numPr>
          <w:ilvl w:val="0"/>
          <w:numId w:val="29"/>
        </w:numPr>
        <w:contextualSpacing/>
        <w:jc w:val="both"/>
        <w:rPr>
          <w:rFonts w:cs="Calibri"/>
        </w:rPr>
      </w:pPr>
      <w:r w:rsidRPr="00CA1A00">
        <w:rPr>
          <w:rFonts w:cs="Calibri"/>
        </w:rPr>
        <w:t>Multimeter for continuity tests</w:t>
      </w:r>
    </w:p>
    <w:p w14:paraId="3F6F57A4" w14:textId="77777777" w:rsidR="00A94721" w:rsidRPr="00CA1A00" w:rsidRDefault="00A94721" w:rsidP="005549AE">
      <w:pPr>
        <w:numPr>
          <w:ilvl w:val="0"/>
          <w:numId w:val="29"/>
        </w:numPr>
        <w:contextualSpacing/>
        <w:jc w:val="both"/>
        <w:rPr>
          <w:rFonts w:cs="Calibri"/>
        </w:rPr>
      </w:pPr>
      <w:r w:rsidRPr="00CA1A00">
        <w:rPr>
          <w:rFonts w:eastAsia="Times New Roman" w:cs="Calibri"/>
          <w:szCs w:val="24"/>
        </w:rPr>
        <w:t>PSS0</w:t>
      </w:r>
      <w:r w:rsidRPr="00CA1A00">
        <w:rPr>
          <w:rFonts w:cs="Calibri"/>
        </w:rPr>
        <w:t xml:space="preserve"> PLCs</w:t>
      </w:r>
    </w:p>
    <w:p w14:paraId="74808FE5" w14:textId="192A7BDF" w:rsidR="00717677" w:rsidRPr="00CA1A00" w:rsidRDefault="00A94721" w:rsidP="005549AE">
      <w:pPr>
        <w:numPr>
          <w:ilvl w:val="0"/>
          <w:numId w:val="29"/>
        </w:numPr>
        <w:contextualSpacing/>
        <w:jc w:val="both"/>
        <w:rPr>
          <w:rFonts w:cs="Calibri"/>
        </w:rPr>
      </w:pPr>
      <w:r w:rsidRPr="00CA1A00">
        <w:rPr>
          <w:rFonts w:cs="Calibri"/>
        </w:rPr>
        <w:t xml:space="preserve">PSS0 HMI-s </w:t>
      </w:r>
    </w:p>
    <w:p w14:paraId="33F0453D" w14:textId="77777777" w:rsidR="00717677" w:rsidRPr="00CA1A00" w:rsidRDefault="00717677" w:rsidP="005549AE">
      <w:pPr>
        <w:pStyle w:val="Heading4"/>
        <w:numPr>
          <w:ilvl w:val="3"/>
          <w:numId w:val="20"/>
        </w:numPr>
        <w:ind w:left="992" w:hanging="992"/>
        <w:jc w:val="both"/>
      </w:pPr>
      <w:bookmarkStart w:id="165" w:name="_Toc528842497"/>
      <w:r w:rsidRPr="00CA1A00">
        <w:t>Acceptance criteria</w:t>
      </w:r>
      <w:bookmarkEnd w:id="165"/>
    </w:p>
    <w:p w14:paraId="239D060C" w14:textId="77777777" w:rsidR="00717677" w:rsidRPr="00CA1A00" w:rsidRDefault="00717677" w:rsidP="005549AE">
      <w:pPr>
        <w:pStyle w:val="ListParagraph"/>
        <w:numPr>
          <w:ilvl w:val="0"/>
          <w:numId w:val="12"/>
        </w:numPr>
        <w:jc w:val="both"/>
        <w:rPr>
          <w:rFonts w:cs="Calibri"/>
        </w:rPr>
      </w:pPr>
      <w:r w:rsidRPr="00CA1A00">
        <w:rPr>
          <w:rFonts w:cs="Calibri"/>
        </w:rPr>
        <w:t>Integration test for the PSS0 hardware, software and EUC shall be carried out successfully according to the approved test procedures.</w:t>
      </w:r>
    </w:p>
    <w:p w14:paraId="59FDC420" w14:textId="77777777" w:rsidR="00717677" w:rsidRPr="00CA1A00" w:rsidRDefault="00717677" w:rsidP="005549AE">
      <w:pPr>
        <w:pStyle w:val="ListParagraph"/>
        <w:numPr>
          <w:ilvl w:val="0"/>
          <w:numId w:val="12"/>
        </w:numPr>
        <w:jc w:val="both"/>
        <w:rPr>
          <w:rFonts w:cs="Calibri"/>
        </w:rPr>
      </w:pPr>
      <w:r w:rsidRPr="00CA1A00">
        <w:rPr>
          <w:rFonts w:cs="Calibri"/>
        </w:rPr>
        <w:t>Non-conformities with respect to the current requirements meant for FIT shall be documented in a punch list. The test leader shall perform a judgment for every non-conformity and come to a decision if the test must be aborted or continue.</w:t>
      </w:r>
    </w:p>
    <w:p w14:paraId="0178FDB7" w14:textId="01CBFD44" w:rsidR="00717677" w:rsidRPr="00CA1A00" w:rsidRDefault="00717677" w:rsidP="005549AE">
      <w:pPr>
        <w:pStyle w:val="ListParagraph"/>
        <w:numPr>
          <w:ilvl w:val="0"/>
          <w:numId w:val="12"/>
        </w:numPr>
        <w:jc w:val="both"/>
        <w:rPr>
          <w:rFonts w:cs="Calibri"/>
        </w:rPr>
      </w:pPr>
      <w:r w:rsidRPr="00CA1A00">
        <w:rPr>
          <w:rFonts w:cs="Calibri"/>
        </w:rPr>
        <w:t>The result from performed FIT shall be documented.</w:t>
      </w:r>
    </w:p>
    <w:p w14:paraId="70674418" w14:textId="77777777" w:rsidR="00A94721" w:rsidRPr="00CA1A00" w:rsidRDefault="00A94721" w:rsidP="00B97880">
      <w:pPr>
        <w:pStyle w:val="Heading4"/>
        <w:numPr>
          <w:ilvl w:val="3"/>
          <w:numId w:val="20"/>
        </w:numPr>
        <w:ind w:left="992" w:hanging="992"/>
      </w:pPr>
      <w:bookmarkStart w:id="166" w:name="_Toc528842498"/>
      <w:r w:rsidRPr="00CA1A00">
        <w:lastRenderedPageBreak/>
        <w:t>Roles</w:t>
      </w:r>
      <w:bookmarkEnd w:id="166"/>
    </w:p>
    <w:p w14:paraId="44AC3133" w14:textId="77777777" w:rsidR="006F6C46" w:rsidRPr="00CA1A00" w:rsidRDefault="006F6C46" w:rsidP="006F6C46">
      <w:pPr>
        <w:pStyle w:val="Caption"/>
        <w:keepNext/>
      </w:pPr>
      <w:bookmarkStart w:id="167" w:name="_Toc528842510"/>
      <w:r w:rsidRPr="00CA1A00">
        <w:t xml:space="preserve">Table </w:t>
      </w:r>
      <w:r w:rsidR="00A9094F" w:rsidRPr="00CA1A00">
        <w:rPr>
          <w:noProof/>
        </w:rPr>
        <w:fldChar w:fldCharType="begin"/>
      </w:r>
      <w:r w:rsidR="00A9094F" w:rsidRPr="00CA1A00">
        <w:rPr>
          <w:noProof/>
        </w:rPr>
        <w:instrText xml:space="preserve"> SEQ Table \* ARABIC </w:instrText>
      </w:r>
      <w:r w:rsidR="00A9094F" w:rsidRPr="00CA1A00">
        <w:rPr>
          <w:noProof/>
        </w:rPr>
        <w:fldChar w:fldCharType="separate"/>
      </w:r>
      <w:r w:rsidR="00D02297" w:rsidRPr="00CA1A00">
        <w:rPr>
          <w:noProof/>
        </w:rPr>
        <w:t>5</w:t>
      </w:r>
      <w:r w:rsidR="00A9094F" w:rsidRPr="00CA1A00">
        <w:rPr>
          <w:noProof/>
        </w:rPr>
        <w:fldChar w:fldCharType="end"/>
      </w:r>
      <w:r w:rsidRPr="00CA1A00">
        <w:t>: Responsible for FIT.</w:t>
      </w:r>
      <w:bookmarkEnd w:id="167"/>
    </w:p>
    <w:tbl>
      <w:tblPr>
        <w:tblW w:w="3567" w:type="pct"/>
        <w:tblCellMar>
          <w:left w:w="70" w:type="dxa"/>
          <w:right w:w="70" w:type="dxa"/>
        </w:tblCellMar>
        <w:tblLook w:val="0000" w:firstRow="0" w:lastRow="0" w:firstColumn="0" w:lastColumn="0" w:noHBand="0" w:noVBand="0"/>
      </w:tblPr>
      <w:tblGrid>
        <w:gridCol w:w="1462"/>
        <w:gridCol w:w="4788"/>
      </w:tblGrid>
      <w:tr w:rsidR="00717677" w:rsidRPr="00CA1A00" w14:paraId="78121335" w14:textId="77777777" w:rsidTr="00717677">
        <w:trPr>
          <w:cantSplit/>
          <w:tblHeader/>
        </w:trPr>
        <w:tc>
          <w:tcPr>
            <w:tcW w:w="1170" w:type="pct"/>
            <w:tcBorders>
              <w:bottom w:val="single" w:sz="4" w:space="0" w:color="auto"/>
              <w:right w:val="single" w:sz="4" w:space="0" w:color="auto"/>
            </w:tcBorders>
            <w:shd w:val="clear" w:color="auto" w:fill="auto"/>
          </w:tcPr>
          <w:p w14:paraId="7E61C9D2" w14:textId="77777777" w:rsidR="00717677" w:rsidRPr="00CA1A00" w:rsidRDefault="00717677" w:rsidP="00717677">
            <w:pPr>
              <w:pStyle w:val="ESS-TableHeader"/>
              <w:jc w:val="both"/>
              <w:rPr>
                <w:rFonts w:cs="Calibri"/>
                <w:b w:val="0"/>
                <w:sz w:val="24"/>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14:paraId="088882E4" w14:textId="77777777" w:rsidR="00717677" w:rsidRPr="00CA1A00" w:rsidRDefault="00717677" w:rsidP="00717677">
            <w:pPr>
              <w:pStyle w:val="ESS-TableHeader"/>
              <w:jc w:val="both"/>
              <w:rPr>
                <w:rFonts w:cs="Calibri"/>
                <w:sz w:val="24"/>
              </w:rPr>
            </w:pPr>
            <w:r w:rsidRPr="00CA1A00">
              <w:rPr>
                <w:rFonts w:cs="Calibri"/>
                <w:sz w:val="24"/>
              </w:rPr>
              <w:t>Role</w:t>
            </w:r>
          </w:p>
        </w:tc>
      </w:tr>
      <w:tr w:rsidR="00717677" w:rsidRPr="00CA1A00" w14:paraId="218F1714" w14:textId="77777777" w:rsidTr="00717677">
        <w:trPr>
          <w:cantSplit/>
        </w:trPr>
        <w:tc>
          <w:tcPr>
            <w:tcW w:w="1170" w:type="pct"/>
            <w:tcBorders>
              <w:top w:val="single" w:sz="4" w:space="0" w:color="auto"/>
              <w:left w:val="single" w:sz="4" w:space="0" w:color="auto"/>
              <w:bottom w:val="single" w:sz="4" w:space="0" w:color="auto"/>
              <w:right w:val="single" w:sz="4" w:space="0" w:color="auto"/>
            </w:tcBorders>
            <w:shd w:val="clear" w:color="auto" w:fill="auto"/>
          </w:tcPr>
          <w:p w14:paraId="6877C2CD" w14:textId="77777777" w:rsidR="00717677" w:rsidRPr="00CA1A00" w:rsidRDefault="00717677" w:rsidP="00717677">
            <w:pPr>
              <w:pStyle w:val="ESS-TableHeader"/>
              <w:jc w:val="both"/>
              <w:rPr>
                <w:rFonts w:cs="Calibri"/>
                <w:sz w:val="24"/>
              </w:rPr>
            </w:pPr>
            <w:r w:rsidRPr="00CA1A00">
              <w:rPr>
                <w:rFonts w:cs="Calibri"/>
                <w:sz w:val="24"/>
              </w:rPr>
              <w:t>Manager</w:t>
            </w:r>
          </w:p>
        </w:tc>
        <w:tc>
          <w:tcPr>
            <w:tcW w:w="3830" w:type="pct"/>
            <w:tcBorders>
              <w:top w:val="single" w:sz="4" w:space="0" w:color="auto"/>
              <w:left w:val="single" w:sz="4" w:space="0" w:color="auto"/>
              <w:bottom w:val="single" w:sz="4" w:space="0" w:color="auto"/>
              <w:right w:val="single" w:sz="4" w:space="0" w:color="auto"/>
            </w:tcBorders>
            <w:shd w:val="clear" w:color="auto" w:fill="auto"/>
          </w:tcPr>
          <w:p w14:paraId="557917B3" w14:textId="0B428EE1" w:rsidR="00717677" w:rsidRPr="00CA1A00" w:rsidRDefault="00717677" w:rsidP="00717677">
            <w:pPr>
              <w:pStyle w:val="ESS-TableText"/>
              <w:jc w:val="both"/>
              <w:rPr>
                <w:rFonts w:cs="Calibri"/>
                <w:sz w:val="24"/>
              </w:rPr>
            </w:pPr>
            <w:r w:rsidRPr="00CA1A00">
              <w:rPr>
                <w:sz w:val="24"/>
                <w:szCs w:val="24"/>
              </w:rPr>
              <w:t xml:space="preserve">Manager </w:t>
            </w:r>
            <w:sdt>
              <w:sdtPr>
                <w:rPr>
                  <w:sz w:val="24"/>
                  <w:szCs w:val="24"/>
                </w:rPr>
                <w:id w:val="1113172731"/>
                <w:citation/>
              </w:sdtPr>
              <w:sdtContent>
                <w:r w:rsidRPr="00CA1A00">
                  <w:rPr>
                    <w:sz w:val="24"/>
                    <w:szCs w:val="24"/>
                  </w:rPr>
                  <w:fldChar w:fldCharType="begin"/>
                </w:r>
                <w:r w:rsidRPr="00CA1A00">
                  <w:rPr>
                    <w:sz w:val="24"/>
                    <w:szCs w:val="24"/>
                  </w:rPr>
                  <w:instrText xml:space="preserve"> CITATION Sys181 \l 1053 </w:instrText>
                </w:r>
                <w:r w:rsidRPr="00CA1A00">
                  <w:rPr>
                    <w:sz w:val="24"/>
                    <w:szCs w:val="24"/>
                  </w:rPr>
                  <w:fldChar w:fldCharType="separate"/>
                </w:r>
                <w:r w:rsidR="00CA1A00" w:rsidRPr="00CA1A00">
                  <w:rPr>
                    <w:noProof/>
                    <w:sz w:val="24"/>
                    <w:szCs w:val="24"/>
                  </w:rPr>
                  <w:t>[12]</w:t>
                </w:r>
                <w:r w:rsidRPr="00CA1A00">
                  <w:rPr>
                    <w:sz w:val="24"/>
                    <w:szCs w:val="24"/>
                  </w:rPr>
                  <w:fldChar w:fldCharType="end"/>
                </w:r>
              </w:sdtContent>
            </w:sdt>
          </w:p>
        </w:tc>
      </w:tr>
      <w:tr w:rsidR="00717677" w:rsidRPr="00CA1A00" w14:paraId="3D9B6C19" w14:textId="77777777" w:rsidTr="00717677">
        <w:trPr>
          <w:cantSplit/>
        </w:trPr>
        <w:tc>
          <w:tcPr>
            <w:tcW w:w="1170" w:type="pct"/>
            <w:tcBorders>
              <w:top w:val="single" w:sz="4" w:space="0" w:color="auto"/>
              <w:left w:val="single" w:sz="4" w:space="0" w:color="auto"/>
              <w:bottom w:val="single" w:sz="4" w:space="0" w:color="auto"/>
              <w:right w:val="single" w:sz="4" w:space="0" w:color="auto"/>
            </w:tcBorders>
            <w:shd w:val="clear" w:color="auto" w:fill="auto"/>
          </w:tcPr>
          <w:p w14:paraId="09752712" w14:textId="77777777" w:rsidR="00717677" w:rsidRPr="00CA1A00" w:rsidRDefault="00717677" w:rsidP="00717677">
            <w:pPr>
              <w:pStyle w:val="ESS-TableHeader"/>
              <w:jc w:val="both"/>
              <w:rPr>
                <w:rFonts w:cs="Calibri"/>
                <w:sz w:val="24"/>
              </w:rPr>
            </w:pPr>
            <w:r w:rsidRPr="00CA1A00">
              <w:rPr>
                <w:rFonts w:cs="Calibri"/>
                <w:sz w:val="24"/>
              </w:rPr>
              <w:t>Designer</w:t>
            </w:r>
          </w:p>
        </w:tc>
        <w:tc>
          <w:tcPr>
            <w:tcW w:w="3830" w:type="pct"/>
            <w:tcBorders>
              <w:top w:val="single" w:sz="4" w:space="0" w:color="auto"/>
              <w:left w:val="single" w:sz="4" w:space="0" w:color="auto"/>
              <w:bottom w:val="single" w:sz="4" w:space="0" w:color="auto"/>
              <w:right w:val="single" w:sz="4" w:space="0" w:color="auto"/>
            </w:tcBorders>
            <w:shd w:val="clear" w:color="auto" w:fill="auto"/>
          </w:tcPr>
          <w:p w14:paraId="6E6897FB" w14:textId="53B2D953" w:rsidR="00717677" w:rsidRPr="00CA1A00" w:rsidRDefault="00717677" w:rsidP="00717677">
            <w:pPr>
              <w:pStyle w:val="ESS-TableText"/>
              <w:jc w:val="both"/>
              <w:rPr>
                <w:rFonts w:cs="Calibri"/>
                <w:sz w:val="24"/>
              </w:rPr>
            </w:pPr>
            <w:r w:rsidRPr="00CA1A00">
              <w:rPr>
                <w:sz w:val="24"/>
                <w:szCs w:val="24"/>
              </w:rPr>
              <w:t xml:space="preserve">Software developer </w:t>
            </w:r>
            <w:sdt>
              <w:sdtPr>
                <w:rPr>
                  <w:sz w:val="24"/>
                  <w:szCs w:val="24"/>
                </w:rPr>
                <w:id w:val="-734309388"/>
                <w:citation/>
              </w:sdtPr>
              <w:sdtContent>
                <w:r w:rsidRPr="00CA1A00">
                  <w:rPr>
                    <w:sz w:val="24"/>
                    <w:szCs w:val="24"/>
                  </w:rPr>
                  <w:fldChar w:fldCharType="begin"/>
                </w:r>
                <w:r w:rsidRPr="00CA1A00">
                  <w:rPr>
                    <w:sz w:val="24"/>
                    <w:szCs w:val="24"/>
                  </w:rPr>
                  <w:instrText xml:space="preserve"> CITATION Sys181 \l 1053 </w:instrText>
                </w:r>
                <w:r w:rsidRPr="00CA1A00">
                  <w:rPr>
                    <w:sz w:val="24"/>
                    <w:szCs w:val="24"/>
                  </w:rPr>
                  <w:fldChar w:fldCharType="separate"/>
                </w:r>
                <w:r w:rsidR="00CA1A00" w:rsidRPr="00CA1A00">
                  <w:rPr>
                    <w:noProof/>
                    <w:sz w:val="24"/>
                    <w:szCs w:val="24"/>
                  </w:rPr>
                  <w:t>[12]</w:t>
                </w:r>
                <w:r w:rsidRPr="00CA1A00">
                  <w:rPr>
                    <w:sz w:val="24"/>
                    <w:szCs w:val="24"/>
                  </w:rPr>
                  <w:fldChar w:fldCharType="end"/>
                </w:r>
              </w:sdtContent>
            </w:sdt>
          </w:p>
        </w:tc>
      </w:tr>
      <w:tr w:rsidR="00717677" w:rsidRPr="00CA1A00" w14:paraId="2F3FF62C" w14:textId="77777777" w:rsidTr="00717677">
        <w:trPr>
          <w:cantSplit/>
        </w:trPr>
        <w:tc>
          <w:tcPr>
            <w:tcW w:w="1170" w:type="pct"/>
            <w:tcBorders>
              <w:top w:val="single" w:sz="4" w:space="0" w:color="auto"/>
              <w:left w:val="single" w:sz="4" w:space="0" w:color="auto"/>
              <w:bottom w:val="single" w:sz="4" w:space="0" w:color="auto"/>
              <w:right w:val="single" w:sz="4" w:space="0" w:color="auto"/>
            </w:tcBorders>
            <w:shd w:val="clear" w:color="auto" w:fill="auto"/>
          </w:tcPr>
          <w:p w14:paraId="0E8ED4ED" w14:textId="77777777" w:rsidR="00717677" w:rsidRPr="00CA1A00" w:rsidRDefault="00717677" w:rsidP="00717677">
            <w:pPr>
              <w:pStyle w:val="ESS-TableHeader"/>
              <w:jc w:val="both"/>
              <w:rPr>
                <w:rFonts w:cs="Calibri"/>
                <w:sz w:val="24"/>
              </w:rPr>
            </w:pPr>
            <w:r w:rsidRPr="00CA1A00">
              <w:rPr>
                <w:rFonts w:cs="Calibri"/>
                <w:sz w:val="24"/>
              </w:rPr>
              <w:t>Verifier</w:t>
            </w:r>
          </w:p>
        </w:tc>
        <w:tc>
          <w:tcPr>
            <w:tcW w:w="3830" w:type="pct"/>
            <w:tcBorders>
              <w:top w:val="single" w:sz="4" w:space="0" w:color="auto"/>
              <w:left w:val="single" w:sz="4" w:space="0" w:color="auto"/>
              <w:bottom w:val="single" w:sz="4" w:space="0" w:color="auto"/>
              <w:right w:val="single" w:sz="4" w:space="0" w:color="auto"/>
            </w:tcBorders>
            <w:shd w:val="clear" w:color="auto" w:fill="auto"/>
          </w:tcPr>
          <w:p w14:paraId="188B3369" w14:textId="57B04D0C" w:rsidR="00717677" w:rsidRPr="00CA1A00" w:rsidRDefault="00717677" w:rsidP="00717677">
            <w:pPr>
              <w:pStyle w:val="ESS-TableText"/>
              <w:jc w:val="both"/>
              <w:rPr>
                <w:rFonts w:cs="Calibri"/>
                <w:sz w:val="24"/>
              </w:rPr>
            </w:pPr>
            <w:r w:rsidRPr="00CA1A00">
              <w:rPr>
                <w:sz w:val="24"/>
                <w:szCs w:val="24"/>
              </w:rPr>
              <w:t xml:space="preserve">Software verifier </w:t>
            </w:r>
            <w:sdt>
              <w:sdtPr>
                <w:rPr>
                  <w:sz w:val="24"/>
                  <w:szCs w:val="24"/>
                </w:rPr>
                <w:id w:val="47036688"/>
                <w:citation/>
              </w:sdtPr>
              <w:sdtContent>
                <w:r w:rsidRPr="00CA1A00">
                  <w:rPr>
                    <w:sz w:val="24"/>
                    <w:szCs w:val="24"/>
                  </w:rPr>
                  <w:fldChar w:fldCharType="begin"/>
                </w:r>
                <w:r w:rsidRPr="00CA1A00">
                  <w:rPr>
                    <w:sz w:val="24"/>
                    <w:szCs w:val="24"/>
                  </w:rPr>
                  <w:instrText xml:space="preserve"> CITATION Sys181 \l 1053 </w:instrText>
                </w:r>
                <w:r w:rsidRPr="00CA1A00">
                  <w:rPr>
                    <w:sz w:val="24"/>
                    <w:szCs w:val="24"/>
                  </w:rPr>
                  <w:fldChar w:fldCharType="separate"/>
                </w:r>
                <w:r w:rsidR="00CA1A00" w:rsidRPr="00CA1A00">
                  <w:rPr>
                    <w:noProof/>
                    <w:sz w:val="24"/>
                    <w:szCs w:val="24"/>
                  </w:rPr>
                  <w:t>[12]</w:t>
                </w:r>
                <w:r w:rsidRPr="00CA1A00">
                  <w:rPr>
                    <w:sz w:val="24"/>
                    <w:szCs w:val="24"/>
                  </w:rPr>
                  <w:fldChar w:fldCharType="end"/>
                </w:r>
              </w:sdtContent>
            </w:sdt>
          </w:p>
        </w:tc>
      </w:tr>
    </w:tbl>
    <w:p w14:paraId="3CDAD1BC" w14:textId="77777777" w:rsidR="00A94721" w:rsidRPr="00CA1A00" w:rsidRDefault="00A94721" w:rsidP="00A94721">
      <w:pPr>
        <w:jc w:val="both"/>
        <w:rPr>
          <w:rStyle w:val="Heading1Char"/>
          <w:rFonts w:eastAsia="Calibri" w:cs="Calibri"/>
          <w:b w:val="0"/>
          <w:bCs w:val="0"/>
          <w:caps w:val="0"/>
          <w:sz w:val="24"/>
          <w:szCs w:val="22"/>
        </w:rPr>
      </w:pPr>
    </w:p>
    <w:p w14:paraId="31ACF8E8" w14:textId="77777777" w:rsidR="00A94721" w:rsidRPr="00CA1A00" w:rsidRDefault="00A94721" w:rsidP="00A94721">
      <w:pPr>
        <w:pStyle w:val="Heading1"/>
        <w:rPr>
          <w:rStyle w:val="Heading1Char"/>
          <w:rFonts w:cs="Calibri"/>
          <w:b/>
          <w:bCs/>
          <w:caps/>
        </w:rPr>
      </w:pPr>
      <w:r w:rsidRPr="00CA1A00">
        <w:rPr>
          <w:rStyle w:val="Heading1Char"/>
          <w:rFonts w:cs="Calibri"/>
          <w:b/>
          <w:bCs/>
          <w:caps/>
        </w:rPr>
        <w:br w:type="page"/>
      </w:r>
      <w:bookmarkStart w:id="168" w:name="_Toc528842499"/>
      <w:r w:rsidR="005F46AB" w:rsidRPr="00CA1A00">
        <w:rPr>
          <w:rStyle w:val="Heading1Char"/>
          <w:rFonts w:cs="Calibri"/>
          <w:b/>
          <w:bCs/>
          <w:caps/>
        </w:rPr>
        <w:lastRenderedPageBreak/>
        <w:t xml:space="preserve">System </w:t>
      </w:r>
      <w:r w:rsidR="00893DF3" w:rsidRPr="00CA1A00">
        <w:rPr>
          <w:rStyle w:val="Heading1Char"/>
          <w:rFonts w:cs="Calibri"/>
          <w:b/>
          <w:bCs/>
          <w:caps/>
        </w:rPr>
        <w:t>Validation</w:t>
      </w:r>
      <w:bookmarkEnd w:id="168"/>
    </w:p>
    <w:p w14:paraId="53D5AD6D" w14:textId="77777777" w:rsidR="00A94721" w:rsidRPr="00CA1A00" w:rsidRDefault="00670BF1" w:rsidP="00054B29">
      <w:pPr>
        <w:pStyle w:val="Heading2"/>
      </w:pPr>
      <w:bookmarkStart w:id="169" w:name="_Toc528842500"/>
      <w:r w:rsidRPr="00CA1A00">
        <w:t>System</w:t>
      </w:r>
      <w:r w:rsidR="00A94721" w:rsidRPr="00CA1A00">
        <w:t xml:space="preserve"> demonstration</w:t>
      </w:r>
      <w:r w:rsidR="00A97E2A" w:rsidRPr="00CA1A00">
        <w:t xml:space="preserve"> </w:t>
      </w:r>
      <w:r w:rsidRPr="00CA1A00">
        <w:t>and h</w:t>
      </w:r>
      <w:r w:rsidR="005F46AB" w:rsidRPr="00CA1A00">
        <w:t>andover</w:t>
      </w:r>
      <w:bookmarkEnd w:id="169"/>
    </w:p>
    <w:p w14:paraId="476B23EF" w14:textId="77777777" w:rsidR="000B487B" w:rsidRPr="00CA1A00" w:rsidRDefault="000B487B" w:rsidP="000B487B">
      <w:pPr>
        <w:jc w:val="both"/>
        <w:rPr>
          <w:rFonts w:cs="Calibri"/>
        </w:rPr>
      </w:pPr>
      <w:r w:rsidRPr="00CA1A00">
        <w:rPr>
          <w:rFonts w:cs="Calibri"/>
        </w:rPr>
        <w:t>To present that PSS0 meets the safety and operational requirements, a demonstration of operational and emergency procedures shall be presented to all identified stakeholders (AD and ES&amp;H). The stakeholders shall have the access to all PSS0 documentation</w:t>
      </w:r>
      <w:r w:rsidR="000F4451" w:rsidRPr="00CA1A00">
        <w:rPr>
          <w:rFonts w:cs="Calibri"/>
        </w:rPr>
        <w:t xml:space="preserve">, test specifications and </w:t>
      </w:r>
      <w:r w:rsidRPr="00CA1A00">
        <w:rPr>
          <w:rFonts w:cs="Calibri"/>
        </w:rPr>
        <w:t>test reports</w:t>
      </w:r>
      <w:r w:rsidRPr="00CA1A00">
        <w:rPr>
          <w:rFonts w:cs="Tahoma"/>
          <w:szCs w:val="20"/>
        </w:rPr>
        <w:t xml:space="preserve">. The </w:t>
      </w:r>
      <w:r w:rsidRPr="00CA1A00">
        <w:rPr>
          <w:rFonts w:cs="Calibri"/>
        </w:rPr>
        <w:t xml:space="preserve">demonstration shall be carried out on the real system at the ESS site and cover the positive tests from the FIT. </w:t>
      </w:r>
    </w:p>
    <w:p w14:paraId="2649CB4A" w14:textId="77777777" w:rsidR="007072CA" w:rsidRPr="004E69BE" w:rsidRDefault="007072CA" w:rsidP="007072CA">
      <w:pPr>
        <w:jc w:val="both"/>
        <w:rPr>
          <w:rFonts w:cs="Calibri"/>
          <w:szCs w:val="24"/>
        </w:rPr>
      </w:pPr>
      <w:r w:rsidRPr="004E69BE">
        <w:rPr>
          <w:rFonts w:cs="Calibri"/>
          <w:szCs w:val="24"/>
        </w:rPr>
        <w:t xml:space="preserve">The demonstration </w:t>
      </w:r>
      <w:r>
        <w:rPr>
          <w:rFonts w:cs="Calibri"/>
          <w:szCs w:val="24"/>
        </w:rPr>
        <w:t>shall</w:t>
      </w:r>
      <w:r w:rsidRPr="004E69BE">
        <w:rPr>
          <w:rFonts w:cs="Calibri"/>
          <w:szCs w:val="24"/>
        </w:rPr>
        <w:t xml:space="preserve"> be documented. The document </w:t>
      </w:r>
      <w:r>
        <w:rPr>
          <w:rFonts w:cs="Calibri"/>
          <w:szCs w:val="24"/>
        </w:rPr>
        <w:t>shall</w:t>
      </w:r>
      <w:r w:rsidRPr="004E69BE">
        <w:rPr>
          <w:rFonts w:cs="Calibri"/>
          <w:szCs w:val="24"/>
        </w:rPr>
        <w:t xml:space="preserve"> be signed, uploaded to CHESS and approved by the attendees.</w:t>
      </w:r>
    </w:p>
    <w:p w14:paraId="009AAAB0" w14:textId="77777777" w:rsidR="006F6C46" w:rsidRPr="00CA1A00" w:rsidRDefault="006F6C46" w:rsidP="006F6C46">
      <w:pPr>
        <w:pStyle w:val="Caption"/>
        <w:keepNext/>
      </w:pPr>
      <w:bookmarkStart w:id="170" w:name="_Toc528842511"/>
      <w:r w:rsidRPr="00CA1A00">
        <w:t xml:space="preserve">Table </w:t>
      </w:r>
      <w:r w:rsidR="00A9094F" w:rsidRPr="00CA1A00">
        <w:rPr>
          <w:noProof/>
        </w:rPr>
        <w:fldChar w:fldCharType="begin"/>
      </w:r>
      <w:r w:rsidR="00A9094F" w:rsidRPr="00CA1A00">
        <w:rPr>
          <w:noProof/>
        </w:rPr>
        <w:instrText xml:space="preserve"> SEQ Table \* ARABIC </w:instrText>
      </w:r>
      <w:r w:rsidR="00A9094F" w:rsidRPr="00CA1A00">
        <w:rPr>
          <w:noProof/>
        </w:rPr>
        <w:fldChar w:fldCharType="separate"/>
      </w:r>
      <w:r w:rsidR="00D02297" w:rsidRPr="00CA1A00">
        <w:rPr>
          <w:noProof/>
        </w:rPr>
        <w:t>6</w:t>
      </w:r>
      <w:r w:rsidR="00A9094F" w:rsidRPr="00CA1A00">
        <w:rPr>
          <w:noProof/>
        </w:rPr>
        <w:fldChar w:fldCharType="end"/>
      </w:r>
      <w:r w:rsidRPr="00CA1A00">
        <w:t xml:space="preserve">: Responsible for </w:t>
      </w:r>
      <w:r w:rsidR="006C5647" w:rsidRPr="00CA1A00">
        <w:t>system demonstration</w:t>
      </w:r>
      <w:r w:rsidRPr="00CA1A00">
        <w:t>.</w:t>
      </w:r>
      <w:bookmarkEnd w:id="170"/>
    </w:p>
    <w:tbl>
      <w:tblPr>
        <w:tblW w:w="3567" w:type="pct"/>
        <w:tblCellMar>
          <w:left w:w="70" w:type="dxa"/>
          <w:right w:w="70" w:type="dxa"/>
        </w:tblCellMar>
        <w:tblLook w:val="0000" w:firstRow="0" w:lastRow="0" w:firstColumn="0" w:lastColumn="0" w:noHBand="0" w:noVBand="0"/>
      </w:tblPr>
      <w:tblGrid>
        <w:gridCol w:w="1462"/>
        <w:gridCol w:w="4788"/>
      </w:tblGrid>
      <w:tr w:rsidR="00BA48C0" w:rsidRPr="00CA1A00" w14:paraId="0C5EFAD3" w14:textId="77777777" w:rsidTr="00BA48C0">
        <w:trPr>
          <w:cantSplit/>
          <w:tblHeader/>
        </w:trPr>
        <w:tc>
          <w:tcPr>
            <w:tcW w:w="1170" w:type="pct"/>
            <w:tcBorders>
              <w:bottom w:val="single" w:sz="4" w:space="0" w:color="auto"/>
              <w:right w:val="single" w:sz="4" w:space="0" w:color="auto"/>
            </w:tcBorders>
            <w:shd w:val="clear" w:color="auto" w:fill="auto"/>
          </w:tcPr>
          <w:p w14:paraId="4892E034" w14:textId="77777777" w:rsidR="00BA48C0" w:rsidRPr="00CA1A00" w:rsidRDefault="00BA48C0" w:rsidP="00270A9A">
            <w:pPr>
              <w:pStyle w:val="ESS-TableHeader"/>
              <w:jc w:val="both"/>
              <w:rPr>
                <w:rFonts w:cs="Calibri"/>
                <w:sz w:val="20"/>
              </w:rPr>
            </w:pPr>
          </w:p>
        </w:tc>
        <w:tc>
          <w:tcPr>
            <w:tcW w:w="3830" w:type="pct"/>
            <w:tcBorders>
              <w:top w:val="single" w:sz="4" w:space="0" w:color="auto"/>
              <w:left w:val="single" w:sz="4" w:space="0" w:color="auto"/>
              <w:bottom w:val="single" w:sz="4" w:space="0" w:color="auto"/>
              <w:right w:val="single" w:sz="4" w:space="0" w:color="auto"/>
            </w:tcBorders>
            <w:shd w:val="clear" w:color="auto" w:fill="auto"/>
          </w:tcPr>
          <w:p w14:paraId="45B0028F" w14:textId="77777777" w:rsidR="00BA48C0" w:rsidRPr="00CA1A00" w:rsidRDefault="00BA48C0" w:rsidP="00270A9A">
            <w:pPr>
              <w:pStyle w:val="ESS-TableHeader"/>
              <w:jc w:val="both"/>
              <w:rPr>
                <w:rFonts w:cs="Calibri"/>
              </w:rPr>
            </w:pPr>
            <w:r w:rsidRPr="00CA1A00">
              <w:rPr>
                <w:rFonts w:cs="Calibri"/>
              </w:rPr>
              <w:t>Role/Title</w:t>
            </w:r>
          </w:p>
        </w:tc>
      </w:tr>
      <w:tr w:rsidR="00717677" w:rsidRPr="00CA1A00" w14:paraId="0C32F1B1" w14:textId="77777777" w:rsidTr="00BA48C0">
        <w:trPr>
          <w:cantSplit/>
        </w:trPr>
        <w:tc>
          <w:tcPr>
            <w:tcW w:w="1170" w:type="pct"/>
            <w:tcBorders>
              <w:top w:val="single" w:sz="4" w:space="0" w:color="auto"/>
              <w:left w:val="single" w:sz="4" w:space="0" w:color="auto"/>
              <w:bottom w:val="single" w:sz="4" w:space="0" w:color="auto"/>
              <w:right w:val="single" w:sz="4" w:space="0" w:color="auto"/>
            </w:tcBorders>
            <w:shd w:val="clear" w:color="auto" w:fill="auto"/>
          </w:tcPr>
          <w:p w14:paraId="32C92015" w14:textId="77777777" w:rsidR="00717677" w:rsidRPr="00CA1A00" w:rsidRDefault="00717677" w:rsidP="00717677">
            <w:pPr>
              <w:pStyle w:val="ESS-TableHeader"/>
              <w:jc w:val="both"/>
              <w:rPr>
                <w:rFonts w:cs="Calibri"/>
                <w:sz w:val="24"/>
                <w:szCs w:val="24"/>
              </w:rPr>
            </w:pPr>
            <w:r w:rsidRPr="00CA1A00">
              <w:rPr>
                <w:rFonts w:cs="Calibri"/>
                <w:sz w:val="24"/>
                <w:szCs w:val="24"/>
              </w:rPr>
              <w:t>Manager</w:t>
            </w:r>
          </w:p>
        </w:tc>
        <w:tc>
          <w:tcPr>
            <w:tcW w:w="3830" w:type="pct"/>
            <w:tcBorders>
              <w:top w:val="single" w:sz="4" w:space="0" w:color="auto"/>
              <w:left w:val="single" w:sz="4" w:space="0" w:color="auto"/>
              <w:bottom w:val="single" w:sz="4" w:space="0" w:color="auto"/>
              <w:right w:val="single" w:sz="4" w:space="0" w:color="auto"/>
            </w:tcBorders>
            <w:shd w:val="clear" w:color="auto" w:fill="auto"/>
          </w:tcPr>
          <w:p w14:paraId="68E09EA4" w14:textId="6B60B7C7" w:rsidR="00717677" w:rsidRPr="00CA1A00" w:rsidRDefault="00717677" w:rsidP="00717677">
            <w:pPr>
              <w:pStyle w:val="ESS-TableText"/>
              <w:jc w:val="both"/>
              <w:rPr>
                <w:rFonts w:cs="Calibri"/>
                <w:sz w:val="24"/>
                <w:szCs w:val="24"/>
              </w:rPr>
            </w:pPr>
            <w:r w:rsidRPr="00CA1A00">
              <w:rPr>
                <w:sz w:val="24"/>
                <w:szCs w:val="24"/>
              </w:rPr>
              <w:t xml:space="preserve">Manager </w:t>
            </w:r>
            <w:sdt>
              <w:sdtPr>
                <w:rPr>
                  <w:sz w:val="24"/>
                  <w:szCs w:val="24"/>
                </w:rPr>
                <w:id w:val="-1265295601"/>
                <w:citation/>
              </w:sdtPr>
              <w:sdtContent>
                <w:r w:rsidRPr="00CA1A00">
                  <w:rPr>
                    <w:sz w:val="24"/>
                    <w:szCs w:val="24"/>
                  </w:rPr>
                  <w:fldChar w:fldCharType="begin"/>
                </w:r>
                <w:r w:rsidRPr="00CA1A00">
                  <w:rPr>
                    <w:sz w:val="24"/>
                    <w:szCs w:val="24"/>
                  </w:rPr>
                  <w:instrText xml:space="preserve"> CITATION Sys181 \l 1053 </w:instrText>
                </w:r>
                <w:r w:rsidRPr="00CA1A00">
                  <w:rPr>
                    <w:sz w:val="24"/>
                    <w:szCs w:val="24"/>
                  </w:rPr>
                  <w:fldChar w:fldCharType="separate"/>
                </w:r>
                <w:r w:rsidR="00CA1A00" w:rsidRPr="00CA1A00">
                  <w:rPr>
                    <w:noProof/>
                    <w:sz w:val="24"/>
                    <w:szCs w:val="24"/>
                  </w:rPr>
                  <w:t>[12]</w:t>
                </w:r>
                <w:r w:rsidRPr="00CA1A00">
                  <w:rPr>
                    <w:sz w:val="24"/>
                    <w:szCs w:val="24"/>
                  </w:rPr>
                  <w:fldChar w:fldCharType="end"/>
                </w:r>
              </w:sdtContent>
            </w:sdt>
          </w:p>
        </w:tc>
      </w:tr>
      <w:tr w:rsidR="00717677" w:rsidRPr="00CA1A00" w14:paraId="41F6869C" w14:textId="77777777" w:rsidTr="00BA48C0">
        <w:trPr>
          <w:cantSplit/>
        </w:trPr>
        <w:tc>
          <w:tcPr>
            <w:tcW w:w="1170" w:type="pct"/>
            <w:tcBorders>
              <w:top w:val="single" w:sz="4" w:space="0" w:color="auto"/>
              <w:left w:val="single" w:sz="4" w:space="0" w:color="auto"/>
              <w:bottom w:val="single" w:sz="4" w:space="0" w:color="auto"/>
              <w:right w:val="single" w:sz="4" w:space="0" w:color="auto"/>
            </w:tcBorders>
            <w:shd w:val="clear" w:color="auto" w:fill="auto"/>
          </w:tcPr>
          <w:p w14:paraId="196ECD4C" w14:textId="77777777" w:rsidR="00717677" w:rsidRPr="00CA1A00" w:rsidRDefault="00717677" w:rsidP="00717677">
            <w:pPr>
              <w:pStyle w:val="ESS-TableHeader"/>
              <w:jc w:val="both"/>
              <w:rPr>
                <w:rFonts w:cs="Calibri"/>
                <w:sz w:val="24"/>
                <w:szCs w:val="24"/>
              </w:rPr>
            </w:pPr>
            <w:r w:rsidRPr="00CA1A00">
              <w:rPr>
                <w:rFonts w:cs="Calibri"/>
                <w:sz w:val="24"/>
                <w:szCs w:val="24"/>
              </w:rPr>
              <w:t>Designer</w:t>
            </w:r>
          </w:p>
        </w:tc>
        <w:tc>
          <w:tcPr>
            <w:tcW w:w="3830" w:type="pct"/>
            <w:tcBorders>
              <w:top w:val="single" w:sz="4" w:space="0" w:color="auto"/>
              <w:left w:val="single" w:sz="4" w:space="0" w:color="auto"/>
              <w:bottom w:val="single" w:sz="4" w:space="0" w:color="auto"/>
              <w:right w:val="single" w:sz="4" w:space="0" w:color="auto"/>
            </w:tcBorders>
            <w:shd w:val="clear" w:color="auto" w:fill="auto"/>
          </w:tcPr>
          <w:p w14:paraId="4AC6A6B7" w14:textId="57DBBBF9" w:rsidR="00717677" w:rsidRPr="00CA1A00" w:rsidRDefault="00717677" w:rsidP="00717677">
            <w:pPr>
              <w:pStyle w:val="ESS-TableText"/>
              <w:jc w:val="both"/>
              <w:rPr>
                <w:rFonts w:cs="Calibri"/>
                <w:sz w:val="24"/>
                <w:szCs w:val="24"/>
              </w:rPr>
            </w:pPr>
            <w:r w:rsidRPr="00CA1A00">
              <w:rPr>
                <w:sz w:val="24"/>
                <w:szCs w:val="24"/>
              </w:rPr>
              <w:t xml:space="preserve">Integration coordinator </w:t>
            </w:r>
            <w:sdt>
              <w:sdtPr>
                <w:rPr>
                  <w:sz w:val="24"/>
                  <w:szCs w:val="24"/>
                </w:rPr>
                <w:id w:val="-2112584084"/>
                <w:citation/>
              </w:sdtPr>
              <w:sdtContent>
                <w:r w:rsidRPr="00CA1A00">
                  <w:rPr>
                    <w:sz w:val="24"/>
                    <w:szCs w:val="24"/>
                  </w:rPr>
                  <w:fldChar w:fldCharType="begin"/>
                </w:r>
                <w:r w:rsidRPr="00CA1A00">
                  <w:rPr>
                    <w:sz w:val="24"/>
                    <w:szCs w:val="24"/>
                  </w:rPr>
                  <w:instrText xml:space="preserve"> CITATION Sys181 \l 1053 </w:instrText>
                </w:r>
                <w:r w:rsidRPr="00CA1A00">
                  <w:rPr>
                    <w:sz w:val="24"/>
                    <w:szCs w:val="24"/>
                  </w:rPr>
                  <w:fldChar w:fldCharType="separate"/>
                </w:r>
                <w:r w:rsidR="00CA1A00" w:rsidRPr="00CA1A00">
                  <w:rPr>
                    <w:noProof/>
                    <w:sz w:val="24"/>
                    <w:szCs w:val="24"/>
                  </w:rPr>
                  <w:t>[12]</w:t>
                </w:r>
                <w:r w:rsidRPr="00CA1A00">
                  <w:rPr>
                    <w:sz w:val="24"/>
                    <w:szCs w:val="24"/>
                  </w:rPr>
                  <w:fldChar w:fldCharType="end"/>
                </w:r>
              </w:sdtContent>
            </w:sdt>
          </w:p>
        </w:tc>
      </w:tr>
      <w:tr w:rsidR="00717677" w:rsidRPr="00CA1A00" w14:paraId="7DBB0933" w14:textId="77777777" w:rsidTr="00BA48C0">
        <w:trPr>
          <w:cantSplit/>
        </w:trPr>
        <w:tc>
          <w:tcPr>
            <w:tcW w:w="1170" w:type="pct"/>
            <w:tcBorders>
              <w:top w:val="single" w:sz="4" w:space="0" w:color="auto"/>
              <w:left w:val="single" w:sz="4" w:space="0" w:color="auto"/>
              <w:bottom w:val="single" w:sz="4" w:space="0" w:color="auto"/>
              <w:right w:val="single" w:sz="4" w:space="0" w:color="auto"/>
            </w:tcBorders>
            <w:shd w:val="clear" w:color="auto" w:fill="auto"/>
          </w:tcPr>
          <w:p w14:paraId="56966F1E" w14:textId="77777777" w:rsidR="00717677" w:rsidRPr="00CA1A00" w:rsidRDefault="00717677" w:rsidP="00717677">
            <w:pPr>
              <w:pStyle w:val="ESS-TableHeader"/>
              <w:jc w:val="both"/>
              <w:rPr>
                <w:rFonts w:cs="Calibri"/>
                <w:sz w:val="24"/>
                <w:szCs w:val="24"/>
              </w:rPr>
            </w:pPr>
            <w:r w:rsidRPr="00CA1A00">
              <w:rPr>
                <w:rFonts w:cs="Calibri"/>
                <w:sz w:val="24"/>
                <w:szCs w:val="24"/>
              </w:rPr>
              <w:t>Validator</w:t>
            </w:r>
          </w:p>
        </w:tc>
        <w:tc>
          <w:tcPr>
            <w:tcW w:w="3830" w:type="pct"/>
            <w:tcBorders>
              <w:top w:val="single" w:sz="4" w:space="0" w:color="auto"/>
              <w:left w:val="single" w:sz="4" w:space="0" w:color="auto"/>
              <w:bottom w:val="single" w:sz="4" w:space="0" w:color="auto"/>
              <w:right w:val="single" w:sz="4" w:space="0" w:color="auto"/>
            </w:tcBorders>
            <w:shd w:val="clear" w:color="auto" w:fill="auto"/>
          </w:tcPr>
          <w:p w14:paraId="6431A90A" w14:textId="77777777" w:rsidR="00717677" w:rsidRPr="00CA1A00" w:rsidRDefault="00717677" w:rsidP="00717677">
            <w:pPr>
              <w:pStyle w:val="ESS-TableText"/>
              <w:jc w:val="both"/>
              <w:rPr>
                <w:rFonts w:cs="Calibri"/>
                <w:sz w:val="24"/>
                <w:szCs w:val="24"/>
              </w:rPr>
            </w:pPr>
            <w:r w:rsidRPr="00CA1A00">
              <w:rPr>
                <w:rFonts w:cs="Calibri"/>
                <w:sz w:val="24"/>
                <w:szCs w:val="24"/>
              </w:rPr>
              <w:t>Senior Electrical Safety Engineer, ES&amp;H Division</w:t>
            </w:r>
          </w:p>
          <w:p w14:paraId="602EC7FC" w14:textId="77777777" w:rsidR="00717677" w:rsidRPr="00CA1A00" w:rsidRDefault="00717677" w:rsidP="00717677">
            <w:pPr>
              <w:pStyle w:val="ESS-TableText"/>
              <w:jc w:val="both"/>
              <w:rPr>
                <w:rFonts w:cs="Calibri"/>
                <w:sz w:val="24"/>
                <w:szCs w:val="24"/>
              </w:rPr>
            </w:pPr>
            <w:r w:rsidRPr="00CA1A00">
              <w:rPr>
                <w:rFonts w:cs="Calibri"/>
                <w:sz w:val="24"/>
                <w:szCs w:val="24"/>
              </w:rPr>
              <w:t>Ion source and LEBT system leader, AD</w:t>
            </w:r>
          </w:p>
        </w:tc>
      </w:tr>
    </w:tbl>
    <w:p w14:paraId="6C6B73C0" w14:textId="77777777" w:rsidR="00054B29" w:rsidRPr="00CA1A00" w:rsidRDefault="00054B29" w:rsidP="00054B29">
      <w:pPr>
        <w:pStyle w:val="Heading2"/>
        <w:numPr>
          <w:ilvl w:val="0"/>
          <w:numId w:val="0"/>
        </w:numPr>
        <w:rPr>
          <w:lang w:eastAsia="de-CH"/>
        </w:rPr>
      </w:pPr>
    </w:p>
    <w:p w14:paraId="39E06C41" w14:textId="4D1DE2D1" w:rsidR="00054B29" w:rsidRPr="00CA1A00" w:rsidRDefault="00054B29" w:rsidP="00054B29">
      <w:pPr>
        <w:pStyle w:val="Heading2"/>
        <w:rPr>
          <w:lang w:eastAsia="de-CH"/>
        </w:rPr>
      </w:pPr>
      <w:bookmarkStart w:id="171" w:name="_Toc528842501"/>
      <w:r w:rsidRPr="00CA1A00">
        <w:rPr>
          <w:lang w:eastAsia="de-CH"/>
        </w:rPr>
        <w:t>Validation after changes</w:t>
      </w:r>
      <w:bookmarkEnd w:id="171"/>
    </w:p>
    <w:p w14:paraId="71A5C763" w14:textId="63BF2722" w:rsidR="00054B29" w:rsidRPr="00CA1A00" w:rsidRDefault="00054B29" w:rsidP="00054B29">
      <w:pPr>
        <w:rPr>
          <w:rFonts w:cstheme="minorHAnsi"/>
          <w:color w:val="000000" w:themeColor="text1"/>
          <w:szCs w:val="24"/>
        </w:rPr>
      </w:pPr>
      <w:r w:rsidRPr="00CA1A00">
        <w:rPr>
          <w:szCs w:val="24"/>
        </w:rPr>
        <w:t xml:space="preserve">The changes shall follow the change management flow described in the configuration management plan </w:t>
      </w:r>
      <w:sdt>
        <w:sdtPr>
          <w:rPr>
            <w:szCs w:val="24"/>
          </w:rPr>
          <w:id w:val="422466519"/>
          <w:citation/>
        </w:sdtPr>
        <w:sdtContent>
          <w:r w:rsidRPr="00CA1A00">
            <w:rPr>
              <w:szCs w:val="24"/>
            </w:rPr>
            <w:fldChar w:fldCharType="begin"/>
          </w:r>
          <w:r w:rsidRPr="00CA1A00">
            <w:rPr>
              <w:szCs w:val="24"/>
            </w:rPr>
            <w:instrText xml:space="preserve"> CITATION Con181 \l 1053 </w:instrText>
          </w:r>
          <w:r w:rsidRPr="00CA1A00">
            <w:rPr>
              <w:szCs w:val="24"/>
            </w:rPr>
            <w:fldChar w:fldCharType="separate"/>
          </w:r>
          <w:r w:rsidR="00CA1A00" w:rsidRPr="00CA1A00">
            <w:rPr>
              <w:noProof/>
              <w:szCs w:val="24"/>
            </w:rPr>
            <w:t>[9]</w:t>
          </w:r>
          <w:r w:rsidRPr="00CA1A00">
            <w:rPr>
              <w:szCs w:val="24"/>
            </w:rPr>
            <w:fldChar w:fldCharType="end"/>
          </w:r>
        </w:sdtContent>
      </w:sdt>
      <w:r w:rsidRPr="00CA1A00">
        <w:rPr>
          <w:szCs w:val="24"/>
        </w:rPr>
        <w:t>. For more information see the configuration management plan.</w:t>
      </w:r>
    </w:p>
    <w:p w14:paraId="0B5CF6FF" w14:textId="77777777" w:rsidR="00A94721" w:rsidRPr="00CA1A00" w:rsidRDefault="00A94721" w:rsidP="00A94721">
      <w:pPr>
        <w:jc w:val="both"/>
        <w:rPr>
          <w:rFonts w:cs="Calibri"/>
        </w:rPr>
      </w:pPr>
    </w:p>
    <w:p w14:paraId="087C45B8" w14:textId="2899B29E" w:rsidR="00A94721" w:rsidRPr="00CA1A00" w:rsidRDefault="00A94721" w:rsidP="0040384D">
      <w:pPr>
        <w:pStyle w:val="Heading3"/>
        <w:numPr>
          <w:ilvl w:val="0"/>
          <w:numId w:val="0"/>
        </w:numPr>
        <w:ind w:left="992"/>
        <w:rPr>
          <w:rFonts w:cstheme="minorHAnsi"/>
          <w:color w:val="000000" w:themeColor="text1"/>
          <w:szCs w:val="24"/>
        </w:rPr>
      </w:pPr>
      <w:r w:rsidRPr="00CA1A00">
        <w:rPr>
          <w:rFonts w:cs="Calibri"/>
        </w:rPr>
        <w:br w:type="page"/>
      </w:r>
    </w:p>
    <w:p w14:paraId="228B5659" w14:textId="77777777" w:rsidR="00A94721" w:rsidRPr="00CA1A00" w:rsidRDefault="00A94721" w:rsidP="00A94721">
      <w:pPr>
        <w:pStyle w:val="Heading1"/>
        <w:rPr>
          <w:rFonts w:cs="Calibri"/>
          <w:szCs w:val="24"/>
        </w:rPr>
      </w:pPr>
      <w:bookmarkStart w:id="172" w:name="_Toc515009470"/>
      <w:bookmarkStart w:id="173" w:name="_Toc528842502"/>
      <w:r w:rsidRPr="00CA1A00">
        <w:rPr>
          <w:rFonts w:cs="Calibri"/>
        </w:rPr>
        <w:lastRenderedPageBreak/>
        <w:t>ABBREVIATIONS</w:t>
      </w:r>
      <w:bookmarkEnd w:id="172"/>
      <w:bookmarkEnd w:id="173"/>
    </w:p>
    <w:p w14:paraId="567C5824" w14:textId="77777777" w:rsidR="00A94721" w:rsidRPr="00CA1A00" w:rsidRDefault="00A94721" w:rsidP="00A94721">
      <w:pPr>
        <w:tabs>
          <w:tab w:val="left" w:pos="1560"/>
          <w:tab w:val="left" w:pos="5300"/>
        </w:tabs>
        <w:spacing w:after="0"/>
        <w:jc w:val="both"/>
        <w:rPr>
          <w:rFonts w:cs="Calibri"/>
          <w:szCs w:val="20"/>
        </w:rPr>
      </w:pPr>
      <w:r w:rsidRPr="00CA1A00">
        <w:rPr>
          <w:rFonts w:cs="Calibri"/>
          <w:szCs w:val="20"/>
        </w:rPr>
        <w:t>CDR</w:t>
      </w:r>
      <w:r w:rsidRPr="00CA1A00">
        <w:rPr>
          <w:rFonts w:cs="Calibri"/>
          <w:szCs w:val="20"/>
        </w:rPr>
        <w:tab/>
        <w:t>Critical Design Review</w:t>
      </w:r>
    </w:p>
    <w:p w14:paraId="7B4E45AD" w14:textId="77777777" w:rsidR="00E82D09" w:rsidRPr="00CA1A00" w:rsidRDefault="00E82D09" w:rsidP="00A94721">
      <w:pPr>
        <w:tabs>
          <w:tab w:val="left" w:pos="1560"/>
          <w:tab w:val="left" w:pos="5300"/>
        </w:tabs>
        <w:spacing w:after="0"/>
        <w:jc w:val="both"/>
        <w:rPr>
          <w:rFonts w:cs="Calibri"/>
          <w:szCs w:val="20"/>
        </w:rPr>
      </w:pPr>
      <w:r w:rsidRPr="00CA1A00">
        <w:rPr>
          <w:rFonts w:cs="Calibri"/>
          <w:szCs w:val="20"/>
        </w:rPr>
        <w:t>ConOps</w:t>
      </w:r>
      <w:r w:rsidRPr="00CA1A00">
        <w:rPr>
          <w:rFonts w:cs="Calibri"/>
          <w:szCs w:val="20"/>
        </w:rPr>
        <w:tab/>
      </w:r>
      <w:r w:rsidR="00BF7A95" w:rsidRPr="00CA1A00">
        <w:t>Concept of Operations</w:t>
      </w:r>
    </w:p>
    <w:p w14:paraId="04D3ED92" w14:textId="77777777" w:rsidR="00A94721" w:rsidRPr="00CA1A00" w:rsidRDefault="00A94721" w:rsidP="00A94721">
      <w:pPr>
        <w:tabs>
          <w:tab w:val="left" w:pos="1560"/>
          <w:tab w:val="left" w:pos="5300"/>
        </w:tabs>
        <w:spacing w:after="0"/>
        <w:jc w:val="both"/>
        <w:rPr>
          <w:rFonts w:cs="Calibri"/>
          <w:szCs w:val="20"/>
        </w:rPr>
      </w:pPr>
      <w:r w:rsidRPr="00CA1A00">
        <w:rPr>
          <w:rFonts w:cs="Calibri"/>
          <w:szCs w:val="20"/>
        </w:rPr>
        <w:t>AD</w:t>
      </w:r>
      <w:r w:rsidRPr="00CA1A00">
        <w:rPr>
          <w:rFonts w:cs="Calibri"/>
          <w:szCs w:val="20"/>
        </w:rPr>
        <w:tab/>
        <w:t>Accelerator Division</w:t>
      </w:r>
    </w:p>
    <w:p w14:paraId="514DA6EC" w14:textId="77777777" w:rsidR="00A94721" w:rsidRPr="00CA1A00" w:rsidRDefault="00A94721" w:rsidP="00A94721">
      <w:pPr>
        <w:tabs>
          <w:tab w:val="left" w:pos="1560"/>
          <w:tab w:val="left" w:pos="5300"/>
        </w:tabs>
        <w:spacing w:after="0"/>
        <w:jc w:val="both"/>
        <w:rPr>
          <w:rFonts w:cs="Calibri"/>
          <w:szCs w:val="20"/>
        </w:rPr>
      </w:pPr>
      <w:r w:rsidRPr="00CA1A00">
        <w:rPr>
          <w:rFonts w:cs="Calibri"/>
          <w:szCs w:val="20"/>
        </w:rPr>
        <w:t>CHESS</w:t>
      </w:r>
      <w:r w:rsidRPr="00CA1A00">
        <w:rPr>
          <w:rFonts w:cs="Calibri"/>
          <w:szCs w:val="20"/>
        </w:rPr>
        <w:tab/>
        <w:t>Collaboration Home ESS</w:t>
      </w:r>
    </w:p>
    <w:p w14:paraId="2B097E02" w14:textId="77777777" w:rsidR="00A94721" w:rsidRPr="00CA1A00" w:rsidRDefault="00A94721" w:rsidP="00A94721">
      <w:pPr>
        <w:tabs>
          <w:tab w:val="left" w:pos="1560"/>
          <w:tab w:val="left" w:pos="5300"/>
        </w:tabs>
        <w:spacing w:after="0"/>
        <w:jc w:val="both"/>
        <w:rPr>
          <w:rFonts w:cs="Calibri"/>
          <w:szCs w:val="20"/>
        </w:rPr>
      </w:pPr>
      <w:r w:rsidRPr="00CA1A00">
        <w:rPr>
          <w:rFonts w:cs="Calibri"/>
          <w:szCs w:val="20"/>
        </w:rPr>
        <w:t>DES</w:t>
      </w:r>
      <w:r w:rsidRPr="00CA1A00">
        <w:rPr>
          <w:rFonts w:cs="Calibri"/>
          <w:szCs w:val="20"/>
        </w:rPr>
        <w:tab/>
        <w:t>Designer</w:t>
      </w:r>
    </w:p>
    <w:p w14:paraId="2633D723" w14:textId="77777777" w:rsidR="00A94721" w:rsidRPr="00CA1A00" w:rsidRDefault="00A94721" w:rsidP="00A94721">
      <w:pPr>
        <w:tabs>
          <w:tab w:val="left" w:pos="1560"/>
          <w:tab w:val="left" w:pos="5300"/>
        </w:tabs>
        <w:spacing w:after="0"/>
        <w:jc w:val="both"/>
        <w:rPr>
          <w:rFonts w:cs="Calibri"/>
          <w:szCs w:val="20"/>
        </w:rPr>
      </w:pPr>
      <w:r w:rsidRPr="00CA1A00">
        <w:rPr>
          <w:rFonts w:cs="Calibri"/>
          <w:szCs w:val="20"/>
        </w:rPr>
        <w:t>E/E/PE</w:t>
      </w:r>
      <w:r w:rsidRPr="00CA1A00">
        <w:rPr>
          <w:rFonts w:cs="Calibri"/>
          <w:szCs w:val="20"/>
        </w:rPr>
        <w:tab/>
        <w:t xml:space="preserve">Electrical/Electronic/Programmable Electronic safety related systems </w:t>
      </w:r>
    </w:p>
    <w:p w14:paraId="2DD12D56" w14:textId="77777777" w:rsidR="00A94721" w:rsidRPr="00CA1A00" w:rsidRDefault="00A94721" w:rsidP="00A94721">
      <w:pPr>
        <w:tabs>
          <w:tab w:val="left" w:pos="1560"/>
          <w:tab w:val="left" w:pos="5300"/>
        </w:tabs>
        <w:spacing w:after="0"/>
        <w:jc w:val="both"/>
        <w:rPr>
          <w:rFonts w:cs="Calibri"/>
          <w:szCs w:val="20"/>
        </w:rPr>
      </w:pPr>
      <w:r w:rsidRPr="00CA1A00">
        <w:rPr>
          <w:rFonts w:cs="Calibri"/>
          <w:szCs w:val="20"/>
        </w:rPr>
        <w:t>EIS</w:t>
      </w:r>
      <w:r w:rsidRPr="00CA1A00">
        <w:rPr>
          <w:rFonts w:cs="Calibri"/>
          <w:szCs w:val="20"/>
        </w:rPr>
        <w:tab/>
        <w:t>Engineering and Integration Support</w:t>
      </w:r>
    </w:p>
    <w:p w14:paraId="4CC50AFE" w14:textId="77777777" w:rsidR="00A94721" w:rsidRPr="00CA1A00" w:rsidRDefault="00A94721" w:rsidP="00A94721">
      <w:pPr>
        <w:tabs>
          <w:tab w:val="left" w:pos="1560"/>
          <w:tab w:val="left" w:pos="5300"/>
        </w:tabs>
        <w:spacing w:after="0"/>
        <w:jc w:val="both"/>
        <w:rPr>
          <w:rFonts w:cs="Calibri"/>
          <w:szCs w:val="20"/>
        </w:rPr>
      </w:pPr>
      <w:r w:rsidRPr="00CA1A00">
        <w:rPr>
          <w:rFonts w:cs="Calibri"/>
          <w:szCs w:val="20"/>
        </w:rPr>
        <w:t>ES&amp;H</w:t>
      </w:r>
      <w:r w:rsidRPr="00CA1A00">
        <w:rPr>
          <w:rFonts w:cs="Calibri"/>
          <w:szCs w:val="20"/>
        </w:rPr>
        <w:tab/>
        <w:t>Environment Safety and Health</w:t>
      </w:r>
    </w:p>
    <w:p w14:paraId="3E438871" w14:textId="77777777" w:rsidR="00A94721" w:rsidRPr="00CA1A00" w:rsidRDefault="00A94721" w:rsidP="00A94721">
      <w:pPr>
        <w:tabs>
          <w:tab w:val="left" w:pos="1560"/>
          <w:tab w:val="left" w:pos="5300"/>
        </w:tabs>
        <w:spacing w:after="0"/>
        <w:jc w:val="both"/>
        <w:rPr>
          <w:rFonts w:cs="Calibri"/>
          <w:szCs w:val="20"/>
        </w:rPr>
      </w:pPr>
      <w:r w:rsidRPr="00CA1A00">
        <w:rPr>
          <w:rFonts w:cs="Calibri"/>
          <w:szCs w:val="20"/>
        </w:rPr>
        <w:t>ESS</w:t>
      </w:r>
      <w:r w:rsidRPr="00CA1A00">
        <w:rPr>
          <w:rFonts w:cs="Calibri"/>
          <w:szCs w:val="20"/>
        </w:rPr>
        <w:tab/>
        <w:t>European Spallation Source</w:t>
      </w:r>
    </w:p>
    <w:p w14:paraId="3FD62C8B" w14:textId="77777777" w:rsidR="00A94721" w:rsidRPr="00CA1A00" w:rsidRDefault="00A94721" w:rsidP="00A94721">
      <w:pPr>
        <w:tabs>
          <w:tab w:val="left" w:pos="1560"/>
          <w:tab w:val="left" w:pos="5300"/>
        </w:tabs>
        <w:spacing w:after="0"/>
        <w:jc w:val="both"/>
        <w:rPr>
          <w:rFonts w:cs="Calibri"/>
          <w:szCs w:val="20"/>
        </w:rPr>
      </w:pPr>
      <w:r w:rsidRPr="00CA1A00">
        <w:rPr>
          <w:rFonts w:cs="Calibri"/>
          <w:szCs w:val="20"/>
        </w:rPr>
        <w:t>EUC</w:t>
      </w:r>
      <w:r w:rsidRPr="00CA1A00">
        <w:rPr>
          <w:rFonts w:cs="Calibri"/>
          <w:szCs w:val="20"/>
        </w:rPr>
        <w:tab/>
        <w:t>Equipment Under Control</w:t>
      </w:r>
    </w:p>
    <w:p w14:paraId="1677B401" w14:textId="77777777" w:rsidR="00A94721" w:rsidRPr="00CA1A00" w:rsidRDefault="00A94721" w:rsidP="00A94721">
      <w:pPr>
        <w:tabs>
          <w:tab w:val="left" w:pos="1560"/>
          <w:tab w:val="left" w:pos="5300"/>
        </w:tabs>
        <w:spacing w:after="0"/>
        <w:jc w:val="both"/>
        <w:rPr>
          <w:rFonts w:cs="Calibri"/>
          <w:szCs w:val="20"/>
        </w:rPr>
      </w:pPr>
      <w:r w:rsidRPr="00CA1A00">
        <w:rPr>
          <w:rFonts w:cs="Calibri"/>
          <w:szCs w:val="20"/>
        </w:rPr>
        <w:t>FAT</w:t>
      </w:r>
      <w:r w:rsidRPr="00CA1A00">
        <w:rPr>
          <w:rFonts w:cs="Calibri"/>
          <w:szCs w:val="20"/>
        </w:rPr>
        <w:tab/>
        <w:t>Factory Acceptance Test</w:t>
      </w:r>
    </w:p>
    <w:p w14:paraId="2830244B" w14:textId="77777777" w:rsidR="00A94721" w:rsidRPr="00CA1A00" w:rsidRDefault="00A94721" w:rsidP="00A94721">
      <w:pPr>
        <w:tabs>
          <w:tab w:val="left" w:pos="1560"/>
          <w:tab w:val="left" w:pos="5300"/>
        </w:tabs>
        <w:spacing w:after="0"/>
        <w:jc w:val="both"/>
        <w:rPr>
          <w:rFonts w:cs="Calibri"/>
          <w:szCs w:val="20"/>
        </w:rPr>
      </w:pPr>
      <w:r w:rsidRPr="00CA1A00">
        <w:rPr>
          <w:rFonts w:cs="Calibri"/>
          <w:szCs w:val="20"/>
        </w:rPr>
        <w:t>FIT</w:t>
      </w:r>
      <w:r w:rsidRPr="00CA1A00">
        <w:rPr>
          <w:rFonts w:cs="Calibri"/>
          <w:szCs w:val="20"/>
        </w:rPr>
        <w:tab/>
        <w:t>Final Integration Test</w:t>
      </w:r>
    </w:p>
    <w:p w14:paraId="59ED296F" w14:textId="77777777" w:rsidR="00A94721" w:rsidRPr="00CA1A00" w:rsidRDefault="00A94721" w:rsidP="00A94721">
      <w:pPr>
        <w:tabs>
          <w:tab w:val="left" w:pos="1560"/>
          <w:tab w:val="left" w:pos="5300"/>
        </w:tabs>
        <w:spacing w:after="0"/>
        <w:jc w:val="both"/>
        <w:rPr>
          <w:rFonts w:cs="Calibri"/>
          <w:szCs w:val="20"/>
        </w:rPr>
      </w:pPr>
      <w:r w:rsidRPr="00CA1A00">
        <w:rPr>
          <w:rFonts w:cs="Calibri"/>
          <w:szCs w:val="20"/>
        </w:rPr>
        <w:t xml:space="preserve">FSA </w:t>
      </w:r>
      <w:r w:rsidRPr="00CA1A00">
        <w:rPr>
          <w:rFonts w:cs="Calibri"/>
          <w:szCs w:val="20"/>
        </w:rPr>
        <w:tab/>
        <w:t>Functional Safety Assessment</w:t>
      </w:r>
    </w:p>
    <w:p w14:paraId="7A5B7F82" w14:textId="77777777" w:rsidR="00A94721" w:rsidRPr="00CA1A00" w:rsidRDefault="00A94721" w:rsidP="00A94721">
      <w:pPr>
        <w:tabs>
          <w:tab w:val="left" w:pos="1560"/>
          <w:tab w:val="left" w:pos="5300"/>
        </w:tabs>
        <w:spacing w:after="0"/>
        <w:jc w:val="both"/>
        <w:rPr>
          <w:rFonts w:cs="Calibri"/>
          <w:szCs w:val="20"/>
        </w:rPr>
      </w:pPr>
      <w:r w:rsidRPr="00CA1A00">
        <w:rPr>
          <w:rFonts w:cs="Calibri"/>
          <w:szCs w:val="20"/>
        </w:rPr>
        <w:t>HMI</w:t>
      </w:r>
      <w:r w:rsidRPr="00CA1A00">
        <w:rPr>
          <w:rFonts w:cs="Calibri"/>
          <w:szCs w:val="20"/>
        </w:rPr>
        <w:tab/>
        <w:t>Human Machine Interface</w:t>
      </w:r>
    </w:p>
    <w:p w14:paraId="2337858E" w14:textId="77777777" w:rsidR="00A94721" w:rsidRPr="00CA1A00" w:rsidRDefault="00A94721" w:rsidP="00A94721">
      <w:pPr>
        <w:tabs>
          <w:tab w:val="left" w:pos="1560"/>
          <w:tab w:val="left" w:pos="5300"/>
        </w:tabs>
        <w:spacing w:after="0"/>
        <w:jc w:val="both"/>
        <w:rPr>
          <w:rFonts w:cs="Calibri"/>
          <w:szCs w:val="20"/>
        </w:rPr>
      </w:pPr>
      <w:r w:rsidRPr="00CA1A00">
        <w:rPr>
          <w:rFonts w:cs="Calibri"/>
          <w:szCs w:val="20"/>
        </w:rPr>
        <w:t>HV</w:t>
      </w:r>
      <w:r w:rsidRPr="00CA1A00">
        <w:rPr>
          <w:rFonts w:cs="Calibri"/>
          <w:szCs w:val="20"/>
        </w:rPr>
        <w:tab/>
        <w:t>High Voltage</w:t>
      </w:r>
    </w:p>
    <w:p w14:paraId="00EFEA34" w14:textId="77777777" w:rsidR="00A94721" w:rsidRPr="00CA1A00" w:rsidRDefault="00A94721" w:rsidP="00A94721">
      <w:pPr>
        <w:tabs>
          <w:tab w:val="left" w:pos="1560"/>
          <w:tab w:val="left" w:pos="5300"/>
        </w:tabs>
        <w:spacing w:after="0"/>
        <w:jc w:val="both"/>
        <w:rPr>
          <w:rFonts w:cs="Calibri"/>
          <w:szCs w:val="20"/>
        </w:rPr>
      </w:pPr>
      <w:r w:rsidRPr="00CA1A00">
        <w:rPr>
          <w:rFonts w:cs="Calibri"/>
          <w:szCs w:val="20"/>
        </w:rPr>
        <w:t>ICS</w:t>
      </w:r>
      <w:r w:rsidRPr="00CA1A00">
        <w:rPr>
          <w:rFonts w:cs="Calibri"/>
          <w:szCs w:val="20"/>
        </w:rPr>
        <w:tab/>
        <w:t>Integrated Control System</w:t>
      </w:r>
    </w:p>
    <w:p w14:paraId="0EF87B46" w14:textId="77777777" w:rsidR="00A94721" w:rsidRPr="00CA1A00" w:rsidRDefault="00A94721" w:rsidP="00A94721">
      <w:pPr>
        <w:tabs>
          <w:tab w:val="left" w:pos="1560"/>
          <w:tab w:val="left" w:pos="5300"/>
        </w:tabs>
        <w:spacing w:after="0"/>
        <w:jc w:val="both"/>
        <w:rPr>
          <w:rFonts w:cs="Calibri"/>
          <w:szCs w:val="20"/>
        </w:rPr>
      </w:pPr>
      <w:r w:rsidRPr="00CA1A00">
        <w:rPr>
          <w:rFonts w:cs="Calibri"/>
          <w:szCs w:val="20"/>
        </w:rPr>
        <w:t>IRR</w:t>
      </w:r>
      <w:r w:rsidRPr="00CA1A00">
        <w:rPr>
          <w:rFonts w:cs="Calibri"/>
          <w:szCs w:val="20"/>
        </w:rPr>
        <w:tab/>
        <w:t>Installation Readiness Review</w:t>
      </w:r>
    </w:p>
    <w:p w14:paraId="6D9DF09D" w14:textId="6A1ADE10" w:rsidR="00A94721" w:rsidRPr="00CA1A00" w:rsidRDefault="00A94721" w:rsidP="00A94721">
      <w:pPr>
        <w:tabs>
          <w:tab w:val="left" w:pos="1560"/>
          <w:tab w:val="left" w:pos="5300"/>
        </w:tabs>
        <w:spacing w:after="0"/>
        <w:jc w:val="both"/>
        <w:rPr>
          <w:rFonts w:cs="Calibri"/>
          <w:szCs w:val="20"/>
        </w:rPr>
      </w:pPr>
      <w:r w:rsidRPr="00CA1A00">
        <w:rPr>
          <w:rFonts w:cs="Calibri"/>
          <w:szCs w:val="20"/>
        </w:rPr>
        <w:t>ISrc</w:t>
      </w:r>
      <w:r w:rsidRPr="00CA1A00">
        <w:rPr>
          <w:rFonts w:cs="Calibri"/>
          <w:szCs w:val="20"/>
        </w:rPr>
        <w:tab/>
        <w:t xml:space="preserve">Ion Source </w:t>
      </w:r>
    </w:p>
    <w:p w14:paraId="5F24A79D" w14:textId="77777777" w:rsidR="00A94721" w:rsidRPr="00CA1A00" w:rsidRDefault="00A94721" w:rsidP="00A94721">
      <w:pPr>
        <w:tabs>
          <w:tab w:val="left" w:pos="1560"/>
          <w:tab w:val="left" w:pos="5300"/>
        </w:tabs>
        <w:spacing w:after="0"/>
        <w:jc w:val="both"/>
        <w:rPr>
          <w:rFonts w:cs="Calibri"/>
          <w:szCs w:val="20"/>
        </w:rPr>
      </w:pPr>
      <w:r w:rsidRPr="00CA1A00">
        <w:rPr>
          <w:rFonts w:cs="Calibri"/>
          <w:szCs w:val="20"/>
        </w:rPr>
        <w:t>LEBT</w:t>
      </w:r>
      <w:r w:rsidRPr="00CA1A00">
        <w:rPr>
          <w:rFonts w:cs="Calibri"/>
          <w:szCs w:val="20"/>
        </w:rPr>
        <w:tab/>
        <w:t>Low Energy Beam Transport</w:t>
      </w:r>
    </w:p>
    <w:p w14:paraId="1C3F1BE9" w14:textId="77777777" w:rsidR="002F43F7" w:rsidRPr="00CA1A00" w:rsidRDefault="002F43F7" w:rsidP="00A94721">
      <w:pPr>
        <w:tabs>
          <w:tab w:val="left" w:pos="1560"/>
          <w:tab w:val="left" w:pos="5300"/>
        </w:tabs>
        <w:spacing w:after="0"/>
        <w:jc w:val="both"/>
        <w:rPr>
          <w:rFonts w:cs="Calibri"/>
          <w:szCs w:val="20"/>
        </w:rPr>
      </w:pPr>
      <w:r w:rsidRPr="00CA1A00">
        <w:rPr>
          <w:rFonts w:cs="Calibri"/>
          <w:szCs w:val="20"/>
        </w:rPr>
        <w:t>ORR</w:t>
      </w:r>
      <w:r w:rsidRPr="00CA1A00">
        <w:rPr>
          <w:rFonts w:cs="Calibri"/>
          <w:szCs w:val="20"/>
        </w:rPr>
        <w:tab/>
        <w:t>Operational R</w:t>
      </w:r>
      <w:r w:rsidR="00E82D09" w:rsidRPr="00CA1A00">
        <w:rPr>
          <w:rFonts w:cs="Calibri"/>
          <w:szCs w:val="20"/>
        </w:rPr>
        <w:t>eadiness Review</w:t>
      </w:r>
    </w:p>
    <w:p w14:paraId="3C1E865F" w14:textId="734009FC" w:rsidR="00A94721" w:rsidRDefault="00A94721" w:rsidP="00A94721">
      <w:pPr>
        <w:tabs>
          <w:tab w:val="left" w:pos="1560"/>
          <w:tab w:val="left" w:pos="5300"/>
        </w:tabs>
        <w:spacing w:after="0"/>
        <w:jc w:val="both"/>
        <w:rPr>
          <w:rFonts w:cs="Calibri"/>
          <w:szCs w:val="20"/>
        </w:rPr>
      </w:pPr>
      <w:r w:rsidRPr="00CA1A00">
        <w:rPr>
          <w:rFonts w:cs="Calibri"/>
          <w:szCs w:val="20"/>
        </w:rPr>
        <w:t>PDR</w:t>
      </w:r>
      <w:r w:rsidRPr="00CA1A00">
        <w:rPr>
          <w:rFonts w:cs="Calibri"/>
          <w:szCs w:val="20"/>
        </w:rPr>
        <w:tab/>
        <w:t>Preliminary Design Review</w:t>
      </w:r>
    </w:p>
    <w:p w14:paraId="7ACBFE08" w14:textId="15A0693B" w:rsidR="00993CE2" w:rsidRPr="00CA1A00" w:rsidRDefault="00993CE2" w:rsidP="00A94721">
      <w:pPr>
        <w:tabs>
          <w:tab w:val="left" w:pos="1560"/>
          <w:tab w:val="left" w:pos="5300"/>
        </w:tabs>
        <w:spacing w:after="0"/>
        <w:jc w:val="both"/>
        <w:rPr>
          <w:rFonts w:cs="Calibri"/>
          <w:szCs w:val="20"/>
        </w:rPr>
      </w:pPr>
      <w:r>
        <w:rPr>
          <w:rFonts w:cs="Calibri"/>
          <w:szCs w:val="20"/>
        </w:rPr>
        <w:t>PSG</w:t>
      </w:r>
      <w:r>
        <w:rPr>
          <w:rFonts w:cs="Calibri"/>
          <w:szCs w:val="20"/>
        </w:rPr>
        <w:tab/>
      </w:r>
      <w:r w:rsidRPr="00CA1A00">
        <w:rPr>
          <w:rFonts w:cs="Calibri"/>
          <w:szCs w:val="24"/>
        </w:rPr>
        <w:t xml:space="preserve">Protection </w:t>
      </w:r>
      <w:r>
        <w:rPr>
          <w:rFonts w:cs="Calibri"/>
          <w:szCs w:val="24"/>
        </w:rPr>
        <w:t>S</w:t>
      </w:r>
      <w:r w:rsidRPr="00CA1A00">
        <w:rPr>
          <w:rFonts w:cs="Calibri"/>
          <w:szCs w:val="24"/>
        </w:rPr>
        <w:t xml:space="preserve">ystems </w:t>
      </w:r>
      <w:r>
        <w:rPr>
          <w:rFonts w:cs="Calibri"/>
          <w:szCs w:val="24"/>
        </w:rPr>
        <w:t>G</w:t>
      </w:r>
      <w:r w:rsidRPr="00CA1A00">
        <w:rPr>
          <w:rFonts w:cs="Calibri"/>
          <w:szCs w:val="24"/>
        </w:rPr>
        <w:t>roup</w:t>
      </w:r>
    </w:p>
    <w:p w14:paraId="7A15C459" w14:textId="77777777" w:rsidR="00A94721" w:rsidRPr="00CA1A00" w:rsidRDefault="00A94721" w:rsidP="00A94721">
      <w:pPr>
        <w:tabs>
          <w:tab w:val="left" w:pos="1560"/>
          <w:tab w:val="left" w:pos="5300"/>
        </w:tabs>
        <w:spacing w:after="0"/>
        <w:jc w:val="both"/>
        <w:rPr>
          <w:rFonts w:cs="Calibri"/>
          <w:szCs w:val="20"/>
        </w:rPr>
      </w:pPr>
      <w:r w:rsidRPr="00CA1A00">
        <w:rPr>
          <w:rFonts w:cs="Calibri"/>
          <w:szCs w:val="20"/>
        </w:rPr>
        <w:t>PSS</w:t>
      </w:r>
      <w:r w:rsidRPr="00CA1A00">
        <w:rPr>
          <w:rFonts w:cs="Calibri"/>
          <w:szCs w:val="20"/>
        </w:rPr>
        <w:tab/>
        <w:t>Personnel Safety Systems</w:t>
      </w:r>
    </w:p>
    <w:p w14:paraId="301A825E" w14:textId="77777777" w:rsidR="00A94721" w:rsidRPr="00CA1A00" w:rsidRDefault="00A94721" w:rsidP="00A94721">
      <w:pPr>
        <w:tabs>
          <w:tab w:val="left" w:pos="1560"/>
          <w:tab w:val="left" w:pos="5300"/>
        </w:tabs>
        <w:spacing w:after="0"/>
        <w:jc w:val="both"/>
        <w:rPr>
          <w:rFonts w:cs="Calibri"/>
          <w:szCs w:val="20"/>
        </w:rPr>
      </w:pPr>
      <w:r w:rsidRPr="00CA1A00">
        <w:rPr>
          <w:rFonts w:cs="Calibri"/>
          <w:szCs w:val="20"/>
        </w:rPr>
        <w:t>PSS0</w:t>
      </w:r>
      <w:r w:rsidRPr="00CA1A00">
        <w:rPr>
          <w:rFonts w:cs="Calibri"/>
          <w:szCs w:val="20"/>
        </w:rPr>
        <w:tab/>
        <w:t>Accelerator Personnel Safety System 0</w:t>
      </w:r>
    </w:p>
    <w:p w14:paraId="040829B1" w14:textId="77777777" w:rsidR="00A94721" w:rsidRPr="00CA1A00" w:rsidRDefault="00A94721" w:rsidP="00A94721">
      <w:pPr>
        <w:tabs>
          <w:tab w:val="left" w:pos="1560"/>
          <w:tab w:val="left" w:pos="5300"/>
        </w:tabs>
        <w:spacing w:after="0"/>
        <w:jc w:val="both"/>
        <w:rPr>
          <w:rFonts w:cs="Calibri"/>
          <w:szCs w:val="20"/>
        </w:rPr>
      </w:pPr>
      <w:r w:rsidRPr="00CA1A00">
        <w:rPr>
          <w:rFonts w:cs="Calibri"/>
          <w:szCs w:val="20"/>
        </w:rPr>
        <w:t>SAT</w:t>
      </w:r>
      <w:r w:rsidRPr="00CA1A00">
        <w:rPr>
          <w:rFonts w:cs="Calibri"/>
          <w:szCs w:val="20"/>
        </w:rPr>
        <w:tab/>
        <w:t>Site Acceptance Test</w:t>
      </w:r>
    </w:p>
    <w:p w14:paraId="48342119" w14:textId="77777777" w:rsidR="00DE1184" w:rsidRPr="00CA1A00" w:rsidRDefault="00DE1184" w:rsidP="00A94721">
      <w:pPr>
        <w:tabs>
          <w:tab w:val="left" w:pos="1560"/>
          <w:tab w:val="left" w:pos="5300"/>
        </w:tabs>
        <w:spacing w:after="0"/>
        <w:jc w:val="both"/>
        <w:rPr>
          <w:rFonts w:cs="Calibri"/>
          <w:szCs w:val="20"/>
        </w:rPr>
      </w:pPr>
      <w:r w:rsidRPr="00CA1A00">
        <w:rPr>
          <w:rFonts w:cs="Calibri"/>
          <w:szCs w:val="20"/>
        </w:rPr>
        <w:t>SAR</w:t>
      </w:r>
      <w:r w:rsidRPr="00CA1A00">
        <w:rPr>
          <w:rFonts w:cs="Calibri"/>
          <w:szCs w:val="20"/>
        </w:rPr>
        <w:tab/>
        <w:t>System Acceptance Review</w:t>
      </w:r>
    </w:p>
    <w:p w14:paraId="12E6A5F5" w14:textId="77777777" w:rsidR="00A94721" w:rsidRPr="00CA1A00" w:rsidRDefault="00A94721" w:rsidP="00A94721">
      <w:pPr>
        <w:tabs>
          <w:tab w:val="left" w:pos="1560"/>
          <w:tab w:val="left" w:pos="5300"/>
        </w:tabs>
        <w:spacing w:after="0"/>
        <w:jc w:val="both"/>
        <w:rPr>
          <w:rFonts w:cs="Calibri"/>
          <w:szCs w:val="20"/>
        </w:rPr>
      </w:pPr>
      <w:r w:rsidRPr="00CA1A00">
        <w:rPr>
          <w:rFonts w:cs="Calibri"/>
          <w:szCs w:val="20"/>
        </w:rPr>
        <w:t xml:space="preserve">SIF </w:t>
      </w:r>
      <w:r w:rsidRPr="00CA1A00">
        <w:rPr>
          <w:rFonts w:cs="Calibri"/>
          <w:szCs w:val="20"/>
        </w:rPr>
        <w:tab/>
        <w:t>Safety Instrumented Function</w:t>
      </w:r>
    </w:p>
    <w:p w14:paraId="357974BB" w14:textId="77777777" w:rsidR="00A94721" w:rsidRPr="00CA1A00" w:rsidRDefault="00A94721" w:rsidP="00A94721">
      <w:pPr>
        <w:tabs>
          <w:tab w:val="left" w:pos="1560"/>
          <w:tab w:val="left" w:pos="5300"/>
        </w:tabs>
        <w:spacing w:after="0"/>
        <w:jc w:val="both"/>
        <w:rPr>
          <w:rFonts w:cs="Calibri"/>
          <w:szCs w:val="20"/>
        </w:rPr>
      </w:pPr>
      <w:r w:rsidRPr="00CA1A00">
        <w:rPr>
          <w:rFonts w:cs="Calibri"/>
          <w:szCs w:val="20"/>
        </w:rPr>
        <w:t>SIL</w:t>
      </w:r>
      <w:r w:rsidRPr="00CA1A00">
        <w:rPr>
          <w:rFonts w:cs="Calibri"/>
          <w:szCs w:val="20"/>
        </w:rPr>
        <w:tab/>
        <w:t>Safety Integrity Level</w:t>
      </w:r>
    </w:p>
    <w:p w14:paraId="3D1D949A" w14:textId="77777777" w:rsidR="00A94721" w:rsidRPr="00CA1A00" w:rsidRDefault="00A94721" w:rsidP="00A94721">
      <w:pPr>
        <w:tabs>
          <w:tab w:val="left" w:pos="1560"/>
          <w:tab w:val="left" w:pos="5300"/>
        </w:tabs>
        <w:spacing w:after="0"/>
        <w:jc w:val="both"/>
        <w:rPr>
          <w:rFonts w:cs="Calibri"/>
          <w:szCs w:val="20"/>
        </w:rPr>
      </w:pPr>
      <w:r w:rsidRPr="00CA1A00">
        <w:rPr>
          <w:rFonts w:cs="Calibri"/>
          <w:szCs w:val="20"/>
        </w:rPr>
        <w:t>SIT</w:t>
      </w:r>
      <w:r w:rsidRPr="00CA1A00">
        <w:rPr>
          <w:rFonts w:cs="Calibri"/>
          <w:szCs w:val="20"/>
        </w:rPr>
        <w:tab/>
        <w:t>Site Integration Test</w:t>
      </w:r>
    </w:p>
    <w:p w14:paraId="32DAB156" w14:textId="77777777" w:rsidR="00A94721" w:rsidRPr="00CA1A00" w:rsidRDefault="00A94721" w:rsidP="00A94721">
      <w:pPr>
        <w:tabs>
          <w:tab w:val="left" w:pos="1560"/>
          <w:tab w:val="left" w:pos="5300"/>
        </w:tabs>
        <w:spacing w:after="0"/>
        <w:jc w:val="both"/>
        <w:rPr>
          <w:rFonts w:cs="Calibri"/>
          <w:szCs w:val="20"/>
        </w:rPr>
      </w:pPr>
      <w:r w:rsidRPr="00CA1A00">
        <w:rPr>
          <w:rFonts w:cs="Calibri"/>
          <w:szCs w:val="20"/>
        </w:rPr>
        <w:t>SRR</w:t>
      </w:r>
      <w:r w:rsidRPr="00CA1A00">
        <w:rPr>
          <w:rFonts w:cs="Calibri"/>
          <w:szCs w:val="20"/>
        </w:rPr>
        <w:tab/>
        <w:t>Safety Readiness Review</w:t>
      </w:r>
    </w:p>
    <w:p w14:paraId="0AD1FE79" w14:textId="77777777" w:rsidR="00A94721" w:rsidRPr="00CA1A00" w:rsidRDefault="00A94721" w:rsidP="00A94721">
      <w:pPr>
        <w:tabs>
          <w:tab w:val="left" w:pos="1560"/>
          <w:tab w:val="left" w:pos="5300"/>
        </w:tabs>
        <w:spacing w:after="0"/>
        <w:jc w:val="both"/>
        <w:rPr>
          <w:rFonts w:cs="Calibri"/>
          <w:szCs w:val="20"/>
        </w:rPr>
      </w:pPr>
      <w:r w:rsidRPr="00CA1A00">
        <w:rPr>
          <w:rFonts w:cs="Calibri"/>
          <w:szCs w:val="20"/>
        </w:rPr>
        <w:t>SRS</w:t>
      </w:r>
      <w:r w:rsidRPr="00CA1A00">
        <w:rPr>
          <w:rFonts w:cs="Calibri"/>
          <w:szCs w:val="20"/>
        </w:rPr>
        <w:tab/>
        <w:t>Safety Requirement Specification</w:t>
      </w:r>
    </w:p>
    <w:p w14:paraId="351C0D59" w14:textId="77777777" w:rsidR="00A94721" w:rsidRPr="00CA1A00" w:rsidRDefault="00A94721" w:rsidP="00A94721">
      <w:pPr>
        <w:tabs>
          <w:tab w:val="left" w:pos="1560"/>
          <w:tab w:val="left" w:pos="5300"/>
        </w:tabs>
        <w:spacing w:after="0"/>
        <w:jc w:val="both"/>
        <w:rPr>
          <w:rFonts w:cs="Calibri"/>
          <w:szCs w:val="20"/>
        </w:rPr>
      </w:pPr>
      <w:r w:rsidRPr="00CA1A00">
        <w:rPr>
          <w:rFonts w:cs="Calibri"/>
          <w:szCs w:val="20"/>
        </w:rPr>
        <w:t>TRR</w:t>
      </w:r>
      <w:r w:rsidRPr="00CA1A00">
        <w:rPr>
          <w:rFonts w:cs="Calibri"/>
          <w:szCs w:val="20"/>
        </w:rPr>
        <w:tab/>
        <w:t>Test Readiness Review</w:t>
      </w:r>
    </w:p>
    <w:p w14:paraId="1038DB50" w14:textId="77777777" w:rsidR="00A94721" w:rsidRPr="00CA1A00" w:rsidRDefault="00A94721" w:rsidP="00A94721">
      <w:pPr>
        <w:tabs>
          <w:tab w:val="left" w:pos="1560"/>
          <w:tab w:val="left" w:pos="5300"/>
        </w:tabs>
        <w:spacing w:after="0"/>
        <w:jc w:val="both"/>
        <w:rPr>
          <w:rFonts w:cs="Calibri"/>
          <w:szCs w:val="20"/>
        </w:rPr>
      </w:pPr>
      <w:r w:rsidRPr="00CA1A00">
        <w:rPr>
          <w:rFonts w:cs="Calibri"/>
          <w:szCs w:val="20"/>
        </w:rPr>
        <w:t>VAL</w:t>
      </w:r>
      <w:r w:rsidRPr="00CA1A00">
        <w:rPr>
          <w:rFonts w:cs="Calibri"/>
          <w:szCs w:val="20"/>
        </w:rPr>
        <w:tab/>
        <w:t>Validator</w:t>
      </w:r>
    </w:p>
    <w:p w14:paraId="70424694" w14:textId="77777777" w:rsidR="00A94721" w:rsidRPr="00CA1A00" w:rsidRDefault="00A94721" w:rsidP="00A94721">
      <w:pPr>
        <w:tabs>
          <w:tab w:val="left" w:pos="1560"/>
          <w:tab w:val="left" w:pos="5300"/>
        </w:tabs>
        <w:spacing w:after="0"/>
        <w:jc w:val="both"/>
        <w:rPr>
          <w:rFonts w:cs="Calibri"/>
          <w:szCs w:val="20"/>
        </w:rPr>
      </w:pPr>
      <w:r w:rsidRPr="00CA1A00">
        <w:rPr>
          <w:rFonts w:cs="Calibri"/>
          <w:szCs w:val="20"/>
        </w:rPr>
        <w:t>VER</w:t>
      </w:r>
      <w:r w:rsidRPr="00CA1A00">
        <w:rPr>
          <w:rFonts w:cs="Calibri"/>
          <w:szCs w:val="20"/>
        </w:rPr>
        <w:tab/>
        <w:t>Verifier</w:t>
      </w:r>
    </w:p>
    <w:p w14:paraId="399A96A6" w14:textId="77777777" w:rsidR="00A94721" w:rsidRPr="00CA1A00" w:rsidRDefault="00A94721" w:rsidP="00A94721">
      <w:pPr>
        <w:tabs>
          <w:tab w:val="left" w:pos="1560"/>
          <w:tab w:val="left" w:pos="5300"/>
        </w:tabs>
        <w:spacing w:after="0"/>
        <w:jc w:val="both"/>
        <w:rPr>
          <w:rFonts w:cs="Calibri"/>
          <w:szCs w:val="20"/>
        </w:rPr>
      </w:pPr>
      <w:r w:rsidRPr="00CA1A00">
        <w:rPr>
          <w:rFonts w:cs="Tahoma"/>
          <w:szCs w:val="20"/>
        </w:rPr>
        <w:t>ZHAW</w:t>
      </w:r>
      <w:r w:rsidRPr="00CA1A00">
        <w:rPr>
          <w:rFonts w:cs="Tahoma"/>
          <w:szCs w:val="20"/>
        </w:rPr>
        <w:tab/>
        <w:t>Zurich University of Applied Sciences</w:t>
      </w:r>
    </w:p>
    <w:p w14:paraId="7A9233F2" w14:textId="77777777" w:rsidR="001B2E07" w:rsidRPr="00CA1A00" w:rsidRDefault="00A94721" w:rsidP="00A94721">
      <w:pPr>
        <w:spacing w:after="200" w:line="276" w:lineRule="auto"/>
        <w:rPr>
          <w:rFonts w:cs="Calibri"/>
          <w:szCs w:val="20"/>
        </w:rPr>
      </w:pPr>
      <w:r w:rsidRPr="00CA1A00">
        <w:rPr>
          <w:rFonts w:cs="Calibri"/>
          <w:szCs w:val="20"/>
        </w:rPr>
        <w:br w:type="page"/>
      </w:r>
    </w:p>
    <w:bookmarkStart w:id="174" w:name="_Toc528842503" w:displacedByCustomXml="next"/>
    <w:sdt>
      <w:sdtPr>
        <w:rPr>
          <w:rFonts w:eastAsia="Calibri"/>
          <w:b w:val="0"/>
          <w:bCs w:val="0"/>
          <w:caps w:val="0"/>
          <w:sz w:val="24"/>
          <w:szCs w:val="22"/>
        </w:rPr>
        <w:id w:val="1471398596"/>
        <w:docPartObj>
          <w:docPartGallery w:val="Bibliographies"/>
          <w:docPartUnique/>
        </w:docPartObj>
      </w:sdtPr>
      <w:sdtContent>
        <w:commentRangeStart w:id="175" w:displacedByCustomXml="prev"/>
        <w:p w14:paraId="55DFBC5B" w14:textId="77777777" w:rsidR="001B2E07" w:rsidRPr="00CA1A00" w:rsidRDefault="001B2E07">
          <w:pPr>
            <w:pStyle w:val="Heading1"/>
          </w:pPr>
          <w:r w:rsidRPr="00CA1A00">
            <w:t>References</w:t>
          </w:r>
          <w:bookmarkEnd w:id="174"/>
          <w:commentRangeEnd w:id="175"/>
          <w:r w:rsidR="00F74A00">
            <w:rPr>
              <w:rStyle w:val="CommentReference"/>
              <w:rFonts w:eastAsia="Calibri"/>
              <w:b w:val="0"/>
              <w:bCs w:val="0"/>
              <w:caps w:val="0"/>
            </w:rPr>
            <w:commentReference w:id="175"/>
          </w:r>
        </w:p>
        <w:sdt>
          <w:sdtPr>
            <w:id w:val="-573587230"/>
            <w:bibliography/>
          </w:sdtPr>
          <w:sdtContent>
            <w:p w14:paraId="3A807A64" w14:textId="77777777" w:rsidR="005549AE" w:rsidRDefault="001B2E07" w:rsidP="006D0D5C">
              <w:pPr>
                <w:rPr>
                  <w:rFonts w:asciiTheme="minorHAnsi" w:eastAsiaTheme="minorHAnsi" w:hAnsiTheme="minorHAnsi" w:cstheme="minorBidi"/>
                  <w:noProof/>
                  <w:sz w:val="22"/>
                </w:rPr>
              </w:pPr>
              <w:r w:rsidRPr="00CA1A00">
                <w:fldChar w:fldCharType="begin"/>
              </w:r>
              <w:r w:rsidRPr="00CA1A00">
                <w:instrText xml:space="preserve"> BIBLIOGRAPHY </w:instrText>
              </w:r>
              <w:r w:rsidRPr="00CA1A00">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66"/>
                <w:gridCol w:w="8300"/>
              </w:tblGrid>
              <w:tr w:rsidR="005549AE" w14:paraId="00759E23" w14:textId="77777777">
                <w:trPr>
                  <w:divId w:val="1108114437"/>
                  <w:tblCellSpacing w:w="15" w:type="dxa"/>
                </w:trPr>
                <w:tc>
                  <w:tcPr>
                    <w:tcW w:w="50" w:type="pct"/>
                    <w:hideMark/>
                  </w:tcPr>
                  <w:p w14:paraId="065A575D" w14:textId="35989B09" w:rsidR="005549AE" w:rsidRDefault="005549AE">
                    <w:pPr>
                      <w:pStyle w:val="Bibliography"/>
                      <w:rPr>
                        <w:noProof/>
                        <w:szCs w:val="24"/>
                      </w:rPr>
                    </w:pPr>
                    <w:r>
                      <w:rPr>
                        <w:noProof/>
                      </w:rPr>
                      <w:t xml:space="preserve">[1] </w:t>
                    </w:r>
                  </w:p>
                </w:tc>
                <w:tc>
                  <w:tcPr>
                    <w:tcW w:w="0" w:type="auto"/>
                    <w:hideMark/>
                  </w:tcPr>
                  <w:p w14:paraId="52D64082" w14:textId="77777777" w:rsidR="005549AE" w:rsidRDefault="005549AE">
                    <w:pPr>
                      <w:pStyle w:val="Bibliography"/>
                      <w:rPr>
                        <w:noProof/>
                      </w:rPr>
                    </w:pPr>
                    <w:r>
                      <w:rPr>
                        <w:noProof/>
                      </w:rPr>
                      <w:t xml:space="preserve">Functional safety – Safety instrumented systems for the process industry sector (IEC 61511), 2016. </w:t>
                    </w:r>
                  </w:p>
                </w:tc>
              </w:tr>
              <w:tr w:rsidR="005549AE" w14:paraId="6D0360EE" w14:textId="77777777">
                <w:trPr>
                  <w:divId w:val="1108114437"/>
                  <w:tblCellSpacing w:w="15" w:type="dxa"/>
                </w:trPr>
                <w:tc>
                  <w:tcPr>
                    <w:tcW w:w="50" w:type="pct"/>
                    <w:hideMark/>
                  </w:tcPr>
                  <w:p w14:paraId="3B404F33" w14:textId="77777777" w:rsidR="005549AE" w:rsidRDefault="005549AE">
                    <w:pPr>
                      <w:pStyle w:val="Bibliography"/>
                      <w:rPr>
                        <w:noProof/>
                      </w:rPr>
                    </w:pPr>
                    <w:r>
                      <w:rPr>
                        <w:noProof/>
                      </w:rPr>
                      <w:t xml:space="preserve">[2] </w:t>
                    </w:r>
                  </w:p>
                </w:tc>
                <w:tc>
                  <w:tcPr>
                    <w:tcW w:w="0" w:type="auto"/>
                    <w:hideMark/>
                  </w:tcPr>
                  <w:p w14:paraId="2D2B30FF" w14:textId="77777777" w:rsidR="005549AE" w:rsidRDefault="005549AE">
                    <w:pPr>
                      <w:pStyle w:val="Bibliography"/>
                      <w:rPr>
                        <w:noProof/>
                      </w:rPr>
                    </w:pPr>
                    <w:r>
                      <w:rPr>
                        <w:noProof/>
                      </w:rPr>
                      <w:t xml:space="preserve">Automation systems in the process industry – Factory acceptance test (FAT), site acceptance test (SAT), and site integration test (SIT) (SS-EN 62381), 2012. </w:t>
                    </w:r>
                  </w:p>
                </w:tc>
              </w:tr>
              <w:tr w:rsidR="005549AE" w14:paraId="63AF087D" w14:textId="77777777">
                <w:trPr>
                  <w:divId w:val="1108114437"/>
                  <w:tblCellSpacing w:w="15" w:type="dxa"/>
                </w:trPr>
                <w:tc>
                  <w:tcPr>
                    <w:tcW w:w="50" w:type="pct"/>
                    <w:hideMark/>
                  </w:tcPr>
                  <w:p w14:paraId="35AA7070" w14:textId="77777777" w:rsidR="005549AE" w:rsidRDefault="005549AE">
                    <w:pPr>
                      <w:pStyle w:val="Bibliography"/>
                      <w:rPr>
                        <w:noProof/>
                      </w:rPr>
                    </w:pPr>
                    <w:r>
                      <w:rPr>
                        <w:noProof/>
                      </w:rPr>
                      <w:t xml:space="preserve">[3] </w:t>
                    </w:r>
                  </w:p>
                </w:tc>
                <w:tc>
                  <w:tcPr>
                    <w:tcW w:w="0" w:type="auto"/>
                    <w:hideMark/>
                  </w:tcPr>
                  <w:p w14:paraId="66A85AC4" w14:textId="77777777" w:rsidR="005549AE" w:rsidRDefault="005549AE">
                    <w:pPr>
                      <w:pStyle w:val="Bibliography"/>
                      <w:rPr>
                        <w:noProof/>
                      </w:rPr>
                    </w:pPr>
                    <w:r>
                      <w:rPr>
                        <w:noProof/>
                      </w:rPr>
                      <w:t xml:space="preserve">Hazard and Risk Analysis Document for PSS0 (ESS-0229506), 2018. </w:t>
                    </w:r>
                  </w:p>
                </w:tc>
              </w:tr>
              <w:tr w:rsidR="005549AE" w14:paraId="3E708A81" w14:textId="77777777">
                <w:trPr>
                  <w:divId w:val="1108114437"/>
                  <w:tblCellSpacing w:w="15" w:type="dxa"/>
                </w:trPr>
                <w:tc>
                  <w:tcPr>
                    <w:tcW w:w="50" w:type="pct"/>
                    <w:hideMark/>
                  </w:tcPr>
                  <w:p w14:paraId="4CE583D8" w14:textId="77777777" w:rsidR="005549AE" w:rsidRDefault="005549AE">
                    <w:pPr>
                      <w:pStyle w:val="Bibliography"/>
                      <w:rPr>
                        <w:noProof/>
                      </w:rPr>
                    </w:pPr>
                    <w:r>
                      <w:rPr>
                        <w:noProof/>
                      </w:rPr>
                      <w:t xml:space="preserve">[4] </w:t>
                    </w:r>
                  </w:p>
                </w:tc>
                <w:tc>
                  <w:tcPr>
                    <w:tcW w:w="0" w:type="auto"/>
                    <w:hideMark/>
                  </w:tcPr>
                  <w:p w14:paraId="1BFFC68B" w14:textId="77777777" w:rsidR="005549AE" w:rsidRDefault="005549AE">
                    <w:pPr>
                      <w:pStyle w:val="Bibliography"/>
                      <w:rPr>
                        <w:noProof/>
                      </w:rPr>
                    </w:pPr>
                    <w:r>
                      <w:rPr>
                        <w:noProof/>
                      </w:rPr>
                      <w:t xml:space="preserve">Technical description of the ESS Normal Conducting Front End (ESS-0159957), 2018. </w:t>
                    </w:r>
                  </w:p>
                </w:tc>
              </w:tr>
              <w:tr w:rsidR="005549AE" w14:paraId="5A72E918" w14:textId="77777777">
                <w:trPr>
                  <w:divId w:val="1108114437"/>
                  <w:tblCellSpacing w:w="15" w:type="dxa"/>
                </w:trPr>
                <w:tc>
                  <w:tcPr>
                    <w:tcW w:w="50" w:type="pct"/>
                    <w:hideMark/>
                  </w:tcPr>
                  <w:p w14:paraId="7E7E3FB1" w14:textId="77777777" w:rsidR="005549AE" w:rsidRDefault="005549AE">
                    <w:pPr>
                      <w:pStyle w:val="Bibliography"/>
                      <w:rPr>
                        <w:noProof/>
                      </w:rPr>
                    </w:pPr>
                    <w:r>
                      <w:rPr>
                        <w:noProof/>
                      </w:rPr>
                      <w:t xml:space="preserve">[5] </w:t>
                    </w:r>
                  </w:p>
                </w:tc>
                <w:tc>
                  <w:tcPr>
                    <w:tcW w:w="0" w:type="auto"/>
                    <w:hideMark/>
                  </w:tcPr>
                  <w:p w14:paraId="4C5E586B" w14:textId="77777777" w:rsidR="005549AE" w:rsidRDefault="005549AE">
                    <w:pPr>
                      <w:pStyle w:val="Bibliography"/>
                      <w:rPr>
                        <w:noProof/>
                      </w:rPr>
                    </w:pPr>
                    <w:r>
                      <w:rPr>
                        <w:noProof/>
                      </w:rPr>
                      <w:t xml:space="preserve">Scope Document for Accelerator personnel Safety System 0 (ESS-0237881), 2018. </w:t>
                    </w:r>
                  </w:p>
                </w:tc>
              </w:tr>
              <w:tr w:rsidR="005549AE" w14:paraId="1A87D817" w14:textId="77777777">
                <w:trPr>
                  <w:divId w:val="1108114437"/>
                  <w:tblCellSpacing w:w="15" w:type="dxa"/>
                </w:trPr>
                <w:tc>
                  <w:tcPr>
                    <w:tcW w:w="50" w:type="pct"/>
                    <w:hideMark/>
                  </w:tcPr>
                  <w:p w14:paraId="056530F6" w14:textId="77777777" w:rsidR="005549AE" w:rsidRDefault="005549AE">
                    <w:pPr>
                      <w:pStyle w:val="Bibliography"/>
                      <w:rPr>
                        <w:noProof/>
                      </w:rPr>
                    </w:pPr>
                    <w:r>
                      <w:rPr>
                        <w:noProof/>
                      </w:rPr>
                      <w:t xml:space="preserve">[6] </w:t>
                    </w:r>
                  </w:p>
                </w:tc>
                <w:tc>
                  <w:tcPr>
                    <w:tcW w:w="0" w:type="auto"/>
                    <w:hideMark/>
                  </w:tcPr>
                  <w:p w14:paraId="16140EC8" w14:textId="77777777" w:rsidR="005549AE" w:rsidRDefault="005549AE">
                    <w:pPr>
                      <w:pStyle w:val="Bibliography"/>
                      <w:rPr>
                        <w:noProof/>
                      </w:rPr>
                    </w:pPr>
                    <w:r>
                      <w:rPr>
                        <w:noProof/>
                      </w:rPr>
                      <w:t xml:space="preserve">PSS0 Hardware Design Requirements Specifications (ESS-0237967), 2018. </w:t>
                    </w:r>
                  </w:p>
                </w:tc>
              </w:tr>
              <w:tr w:rsidR="005549AE" w14:paraId="4ADC61AD" w14:textId="77777777">
                <w:trPr>
                  <w:divId w:val="1108114437"/>
                  <w:tblCellSpacing w:w="15" w:type="dxa"/>
                </w:trPr>
                <w:tc>
                  <w:tcPr>
                    <w:tcW w:w="50" w:type="pct"/>
                    <w:hideMark/>
                  </w:tcPr>
                  <w:p w14:paraId="68799E21" w14:textId="77777777" w:rsidR="005549AE" w:rsidRDefault="005549AE">
                    <w:pPr>
                      <w:pStyle w:val="Bibliography"/>
                      <w:rPr>
                        <w:noProof/>
                      </w:rPr>
                    </w:pPr>
                    <w:r>
                      <w:rPr>
                        <w:noProof/>
                      </w:rPr>
                      <w:t xml:space="preserve">[7] </w:t>
                    </w:r>
                  </w:p>
                </w:tc>
                <w:tc>
                  <w:tcPr>
                    <w:tcW w:w="0" w:type="auto"/>
                    <w:hideMark/>
                  </w:tcPr>
                  <w:p w14:paraId="1CB44589" w14:textId="77777777" w:rsidR="005549AE" w:rsidRDefault="005549AE">
                    <w:pPr>
                      <w:pStyle w:val="Bibliography"/>
                      <w:rPr>
                        <w:noProof/>
                      </w:rPr>
                    </w:pPr>
                    <w:r>
                      <w:rPr>
                        <w:noProof/>
                      </w:rPr>
                      <w:t xml:space="preserve">PSS0 Software Planning Document (ESS-0237557), 2018. </w:t>
                    </w:r>
                  </w:p>
                </w:tc>
              </w:tr>
              <w:tr w:rsidR="005549AE" w14:paraId="633A8AD2" w14:textId="77777777">
                <w:trPr>
                  <w:divId w:val="1108114437"/>
                  <w:tblCellSpacing w:w="15" w:type="dxa"/>
                </w:trPr>
                <w:tc>
                  <w:tcPr>
                    <w:tcW w:w="50" w:type="pct"/>
                    <w:hideMark/>
                  </w:tcPr>
                  <w:p w14:paraId="039BF993" w14:textId="77777777" w:rsidR="005549AE" w:rsidRDefault="005549AE">
                    <w:pPr>
                      <w:pStyle w:val="Bibliography"/>
                      <w:rPr>
                        <w:noProof/>
                      </w:rPr>
                    </w:pPr>
                    <w:r>
                      <w:rPr>
                        <w:noProof/>
                      </w:rPr>
                      <w:t xml:space="preserve">[8] </w:t>
                    </w:r>
                  </w:p>
                </w:tc>
                <w:tc>
                  <w:tcPr>
                    <w:tcW w:w="0" w:type="auto"/>
                    <w:hideMark/>
                  </w:tcPr>
                  <w:p w14:paraId="11C23A12" w14:textId="77777777" w:rsidR="005549AE" w:rsidRDefault="005549AE">
                    <w:pPr>
                      <w:pStyle w:val="Bibliography"/>
                      <w:rPr>
                        <w:noProof/>
                      </w:rPr>
                    </w:pPr>
                    <w:r>
                      <w:rPr>
                        <w:noProof/>
                      </w:rPr>
                      <w:t xml:space="preserve">Accelerator Personnel Safety System 0 and Ion Source Interface Control Document (ESS-0237562). </w:t>
                    </w:r>
                  </w:p>
                </w:tc>
              </w:tr>
              <w:tr w:rsidR="005549AE" w14:paraId="4B335693" w14:textId="77777777">
                <w:trPr>
                  <w:divId w:val="1108114437"/>
                  <w:tblCellSpacing w:w="15" w:type="dxa"/>
                </w:trPr>
                <w:tc>
                  <w:tcPr>
                    <w:tcW w:w="50" w:type="pct"/>
                    <w:hideMark/>
                  </w:tcPr>
                  <w:p w14:paraId="57EC82AA" w14:textId="77777777" w:rsidR="005549AE" w:rsidRDefault="005549AE">
                    <w:pPr>
                      <w:pStyle w:val="Bibliography"/>
                      <w:rPr>
                        <w:noProof/>
                      </w:rPr>
                    </w:pPr>
                    <w:r>
                      <w:rPr>
                        <w:noProof/>
                      </w:rPr>
                      <w:t xml:space="preserve">[9] </w:t>
                    </w:r>
                  </w:p>
                </w:tc>
                <w:tc>
                  <w:tcPr>
                    <w:tcW w:w="0" w:type="auto"/>
                    <w:hideMark/>
                  </w:tcPr>
                  <w:p w14:paraId="275D8E93" w14:textId="77777777" w:rsidR="005549AE" w:rsidRDefault="005549AE">
                    <w:pPr>
                      <w:pStyle w:val="Bibliography"/>
                      <w:rPr>
                        <w:noProof/>
                      </w:rPr>
                    </w:pPr>
                    <w:r>
                      <w:rPr>
                        <w:noProof/>
                      </w:rPr>
                      <w:t xml:space="preserve">Configuration management plan for Personnel Safety Systems (ESS-0058389), 2018. </w:t>
                    </w:r>
                  </w:p>
                </w:tc>
              </w:tr>
              <w:tr w:rsidR="005549AE" w14:paraId="15786768" w14:textId="77777777">
                <w:trPr>
                  <w:divId w:val="1108114437"/>
                  <w:tblCellSpacing w:w="15" w:type="dxa"/>
                </w:trPr>
                <w:tc>
                  <w:tcPr>
                    <w:tcW w:w="50" w:type="pct"/>
                    <w:hideMark/>
                  </w:tcPr>
                  <w:p w14:paraId="0B8D0F96" w14:textId="77777777" w:rsidR="005549AE" w:rsidRDefault="005549AE">
                    <w:pPr>
                      <w:pStyle w:val="Bibliography"/>
                      <w:rPr>
                        <w:noProof/>
                      </w:rPr>
                    </w:pPr>
                    <w:r>
                      <w:rPr>
                        <w:noProof/>
                      </w:rPr>
                      <w:t xml:space="preserve">[10] </w:t>
                    </w:r>
                  </w:p>
                </w:tc>
                <w:tc>
                  <w:tcPr>
                    <w:tcW w:w="0" w:type="auto"/>
                    <w:hideMark/>
                  </w:tcPr>
                  <w:p w14:paraId="3D9B9A3A" w14:textId="77777777" w:rsidR="005549AE" w:rsidRDefault="005549AE">
                    <w:pPr>
                      <w:pStyle w:val="Bibliography"/>
                      <w:rPr>
                        <w:noProof/>
                      </w:rPr>
                    </w:pPr>
                    <w:r>
                      <w:rPr>
                        <w:noProof/>
                      </w:rPr>
                      <w:t xml:space="preserve">Safety Requirements Specification Document for PSS0 (ESS-0238059), 2018. </w:t>
                    </w:r>
                  </w:p>
                </w:tc>
              </w:tr>
              <w:tr w:rsidR="005549AE" w14:paraId="109AC9F6" w14:textId="77777777">
                <w:trPr>
                  <w:divId w:val="1108114437"/>
                  <w:tblCellSpacing w:w="15" w:type="dxa"/>
                </w:trPr>
                <w:tc>
                  <w:tcPr>
                    <w:tcW w:w="50" w:type="pct"/>
                    <w:hideMark/>
                  </w:tcPr>
                  <w:p w14:paraId="4723CD6F" w14:textId="77777777" w:rsidR="005549AE" w:rsidRDefault="005549AE">
                    <w:pPr>
                      <w:pStyle w:val="Bibliography"/>
                      <w:rPr>
                        <w:noProof/>
                      </w:rPr>
                    </w:pPr>
                    <w:r>
                      <w:rPr>
                        <w:noProof/>
                      </w:rPr>
                      <w:t xml:space="preserve">[11] </w:t>
                    </w:r>
                  </w:p>
                </w:tc>
                <w:tc>
                  <w:tcPr>
                    <w:tcW w:w="0" w:type="auto"/>
                    <w:hideMark/>
                  </w:tcPr>
                  <w:p w14:paraId="438CEE32" w14:textId="77777777" w:rsidR="005549AE" w:rsidRDefault="005549AE">
                    <w:pPr>
                      <w:pStyle w:val="Bibliography"/>
                      <w:rPr>
                        <w:noProof/>
                      </w:rPr>
                    </w:pPr>
                    <w:r>
                      <w:rPr>
                        <w:noProof/>
                      </w:rPr>
                      <w:t xml:space="preserve">Software Safety Requirements Specifications for Personnel Safety System 0 (ESS-0407101), 2018. </w:t>
                    </w:r>
                  </w:p>
                </w:tc>
              </w:tr>
              <w:tr w:rsidR="005549AE" w14:paraId="3EDE1EAC" w14:textId="77777777">
                <w:trPr>
                  <w:divId w:val="1108114437"/>
                  <w:tblCellSpacing w:w="15" w:type="dxa"/>
                </w:trPr>
                <w:tc>
                  <w:tcPr>
                    <w:tcW w:w="50" w:type="pct"/>
                    <w:hideMark/>
                  </w:tcPr>
                  <w:p w14:paraId="1D429505" w14:textId="77777777" w:rsidR="005549AE" w:rsidRDefault="005549AE">
                    <w:pPr>
                      <w:pStyle w:val="Bibliography"/>
                      <w:rPr>
                        <w:noProof/>
                      </w:rPr>
                    </w:pPr>
                    <w:r>
                      <w:rPr>
                        <w:noProof/>
                      </w:rPr>
                      <w:t xml:space="preserve">[12] </w:t>
                    </w:r>
                  </w:p>
                </w:tc>
                <w:tc>
                  <w:tcPr>
                    <w:tcW w:w="0" w:type="auto"/>
                    <w:hideMark/>
                  </w:tcPr>
                  <w:p w14:paraId="1E5BB291" w14:textId="77777777" w:rsidR="005549AE" w:rsidRDefault="005549AE">
                    <w:pPr>
                      <w:pStyle w:val="Bibliography"/>
                      <w:rPr>
                        <w:noProof/>
                      </w:rPr>
                    </w:pPr>
                    <w:r>
                      <w:rPr>
                        <w:noProof/>
                      </w:rPr>
                      <w:t xml:space="preserve">Systems Engineering Management Plan for Personnel Safety Systems (ESS-0454273)*, 2018. </w:t>
                    </w:r>
                  </w:p>
                </w:tc>
              </w:tr>
              <w:tr w:rsidR="005549AE" w14:paraId="6E766E00" w14:textId="77777777">
                <w:trPr>
                  <w:divId w:val="1108114437"/>
                  <w:tblCellSpacing w:w="15" w:type="dxa"/>
                </w:trPr>
                <w:tc>
                  <w:tcPr>
                    <w:tcW w:w="50" w:type="pct"/>
                    <w:hideMark/>
                  </w:tcPr>
                  <w:p w14:paraId="6A4B7696" w14:textId="77777777" w:rsidR="005549AE" w:rsidRDefault="005549AE">
                    <w:pPr>
                      <w:pStyle w:val="Bibliography"/>
                      <w:rPr>
                        <w:noProof/>
                      </w:rPr>
                    </w:pPr>
                    <w:r>
                      <w:rPr>
                        <w:noProof/>
                      </w:rPr>
                      <w:t xml:space="preserve">[13] </w:t>
                    </w:r>
                  </w:p>
                </w:tc>
                <w:tc>
                  <w:tcPr>
                    <w:tcW w:w="0" w:type="auto"/>
                    <w:hideMark/>
                  </w:tcPr>
                  <w:p w14:paraId="6C114AFB" w14:textId="77777777" w:rsidR="005549AE" w:rsidRDefault="005549AE">
                    <w:pPr>
                      <w:pStyle w:val="Bibliography"/>
                      <w:rPr>
                        <w:noProof/>
                      </w:rPr>
                    </w:pPr>
                    <w:r>
                      <w:rPr>
                        <w:noProof/>
                      </w:rPr>
                      <w:t xml:space="preserve">ESS Handbook for System Verification (ESS-0117128) **, 2018. </w:t>
                    </w:r>
                  </w:p>
                </w:tc>
              </w:tr>
              <w:tr w:rsidR="005549AE" w14:paraId="25BCAB41" w14:textId="77777777">
                <w:trPr>
                  <w:divId w:val="1108114437"/>
                  <w:tblCellSpacing w:w="15" w:type="dxa"/>
                </w:trPr>
                <w:tc>
                  <w:tcPr>
                    <w:tcW w:w="50" w:type="pct"/>
                    <w:hideMark/>
                  </w:tcPr>
                  <w:p w14:paraId="5066E8B7" w14:textId="77777777" w:rsidR="005549AE" w:rsidRDefault="005549AE">
                    <w:pPr>
                      <w:pStyle w:val="Bibliography"/>
                      <w:rPr>
                        <w:noProof/>
                      </w:rPr>
                    </w:pPr>
                    <w:r>
                      <w:rPr>
                        <w:noProof/>
                      </w:rPr>
                      <w:t xml:space="preserve">[14] </w:t>
                    </w:r>
                  </w:p>
                </w:tc>
                <w:tc>
                  <w:tcPr>
                    <w:tcW w:w="0" w:type="auto"/>
                    <w:hideMark/>
                  </w:tcPr>
                  <w:p w14:paraId="16FA91EB" w14:textId="77777777" w:rsidR="005549AE" w:rsidRDefault="005549AE">
                    <w:pPr>
                      <w:pStyle w:val="Bibliography"/>
                      <w:rPr>
                        <w:noProof/>
                      </w:rPr>
                    </w:pPr>
                    <w:r>
                      <w:rPr>
                        <w:noProof/>
                      </w:rPr>
                      <w:t xml:space="preserve">System engineering handbook- a guide for system lifecycle processes and activities (INCOSE), 2006. </w:t>
                    </w:r>
                  </w:p>
                </w:tc>
              </w:tr>
              <w:tr w:rsidR="005549AE" w14:paraId="138DDF5C" w14:textId="77777777">
                <w:trPr>
                  <w:divId w:val="1108114437"/>
                  <w:tblCellSpacing w:w="15" w:type="dxa"/>
                </w:trPr>
                <w:tc>
                  <w:tcPr>
                    <w:tcW w:w="50" w:type="pct"/>
                    <w:hideMark/>
                  </w:tcPr>
                  <w:p w14:paraId="5202B002" w14:textId="77777777" w:rsidR="005549AE" w:rsidRDefault="005549AE">
                    <w:pPr>
                      <w:pStyle w:val="Bibliography"/>
                      <w:rPr>
                        <w:noProof/>
                      </w:rPr>
                    </w:pPr>
                    <w:r>
                      <w:rPr>
                        <w:noProof/>
                      </w:rPr>
                      <w:t xml:space="preserve">[15] </w:t>
                    </w:r>
                  </w:p>
                </w:tc>
                <w:tc>
                  <w:tcPr>
                    <w:tcW w:w="0" w:type="auto"/>
                    <w:hideMark/>
                  </w:tcPr>
                  <w:p w14:paraId="4C271CEF" w14:textId="77777777" w:rsidR="005549AE" w:rsidRDefault="005549AE">
                    <w:pPr>
                      <w:pStyle w:val="Bibliography"/>
                      <w:rPr>
                        <w:noProof/>
                      </w:rPr>
                    </w:pPr>
                    <w:r>
                      <w:rPr>
                        <w:noProof/>
                      </w:rPr>
                      <w:t xml:space="preserve">ESS Guideline for Factory Acceptance Test (FAT) and Site Acceptance Test (SAT) (ESS-0094204), 2018. </w:t>
                    </w:r>
                  </w:p>
                </w:tc>
              </w:tr>
              <w:tr w:rsidR="005549AE" w14:paraId="6C599470" w14:textId="77777777">
                <w:trPr>
                  <w:divId w:val="1108114437"/>
                  <w:tblCellSpacing w:w="15" w:type="dxa"/>
                </w:trPr>
                <w:tc>
                  <w:tcPr>
                    <w:tcW w:w="50" w:type="pct"/>
                    <w:hideMark/>
                  </w:tcPr>
                  <w:p w14:paraId="44BE7A6E" w14:textId="77777777" w:rsidR="005549AE" w:rsidRDefault="005549AE">
                    <w:pPr>
                      <w:pStyle w:val="Bibliography"/>
                      <w:rPr>
                        <w:noProof/>
                      </w:rPr>
                    </w:pPr>
                    <w:r>
                      <w:rPr>
                        <w:noProof/>
                      </w:rPr>
                      <w:t xml:space="preserve">[16] </w:t>
                    </w:r>
                  </w:p>
                </w:tc>
                <w:tc>
                  <w:tcPr>
                    <w:tcW w:w="0" w:type="auto"/>
                    <w:hideMark/>
                  </w:tcPr>
                  <w:p w14:paraId="5A6B95AB" w14:textId="77777777" w:rsidR="005549AE" w:rsidRDefault="005549AE">
                    <w:pPr>
                      <w:pStyle w:val="Bibliography"/>
                      <w:rPr>
                        <w:noProof/>
                      </w:rPr>
                    </w:pPr>
                    <w:r>
                      <w:rPr>
                        <w:noProof/>
                      </w:rPr>
                      <w:t xml:space="preserve">ESS Handbook for Engineering Management (ESS-0092276), 2018. </w:t>
                    </w:r>
                  </w:p>
                </w:tc>
              </w:tr>
              <w:tr w:rsidR="005549AE" w14:paraId="16D310A3" w14:textId="77777777">
                <w:trPr>
                  <w:divId w:val="1108114437"/>
                  <w:tblCellSpacing w:w="15" w:type="dxa"/>
                </w:trPr>
                <w:tc>
                  <w:tcPr>
                    <w:tcW w:w="50" w:type="pct"/>
                    <w:hideMark/>
                  </w:tcPr>
                  <w:p w14:paraId="43A08C4A" w14:textId="77777777" w:rsidR="005549AE" w:rsidRDefault="005549AE">
                    <w:pPr>
                      <w:pStyle w:val="Bibliography"/>
                      <w:rPr>
                        <w:noProof/>
                      </w:rPr>
                    </w:pPr>
                    <w:r>
                      <w:rPr>
                        <w:noProof/>
                      </w:rPr>
                      <w:t xml:space="preserve">[17] </w:t>
                    </w:r>
                  </w:p>
                </w:tc>
                <w:tc>
                  <w:tcPr>
                    <w:tcW w:w="0" w:type="auto"/>
                    <w:hideMark/>
                  </w:tcPr>
                  <w:p w14:paraId="0132D99D" w14:textId="77777777" w:rsidR="005549AE" w:rsidRDefault="005549AE">
                    <w:pPr>
                      <w:pStyle w:val="Bibliography"/>
                      <w:rPr>
                        <w:noProof/>
                      </w:rPr>
                    </w:pPr>
                    <w:r>
                      <w:rPr>
                        <w:noProof/>
                      </w:rPr>
                      <w:t xml:space="preserve">Factory Acceptance Test Template for PSS (ESS-0286218), 2018. </w:t>
                    </w:r>
                  </w:p>
                </w:tc>
              </w:tr>
              <w:tr w:rsidR="005549AE" w14:paraId="4C95D050" w14:textId="77777777">
                <w:trPr>
                  <w:divId w:val="1108114437"/>
                  <w:tblCellSpacing w:w="15" w:type="dxa"/>
                </w:trPr>
                <w:tc>
                  <w:tcPr>
                    <w:tcW w:w="50" w:type="pct"/>
                    <w:hideMark/>
                  </w:tcPr>
                  <w:p w14:paraId="3A320453" w14:textId="77777777" w:rsidR="005549AE" w:rsidRDefault="005549AE">
                    <w:pPr>
                      <w:pStyle w:val="Bibliography"/>
                      <w:rPr>
                        <w:noProof/>
                      </w:rPr>
                    </w:pPr>
                    <w:r>
                      <w:rPr>
                        <w:noProof/>
                      </w:rPr>
                      <w:lastRenderedPageBreak/>
                      <w:t xml:space="preserve">[18] </w:t>
                    </w:r>
                  </w:p>
                </w:tc>
                <w:tc>
                  <w:tcPr>
                    <w:tcW w:w="0" w:type="auto"/>
                    <w:hideMark/>
                  </w:tcPr>
                  <w:p w14:paraId="2BDCB198" w14:textId="77777777" w:rsidR="005549AE" w:rsidRDefault="005549AE">
                    <w:pPr>
                      <w:pStyle w:val="Bibliography"/>
                      <w:rPr>
                        <w:noProof/>
                      </w:rPr>
                    </w:pPr>
                    <w:r>
                      <w:rPr>
                        <w:noProof/>
                      </w:rPr>
                      <w:t xml:space="preserve">Site Acceptance Test Template for PSS (ESS-0328961). </w:t>
                    </w:r>
                  </w:p>
                </w:tc>
              </w:tr>
              <w:tr w:rsidR="005549AE" w14:paraId="441B3965" w14:textId="77777777">
                <w:trPr>
                  <w:divId w:val="1108114437"/>
                  <w:tblCellSpacing w:w="15" w:type="dxa"/>
                </w:trPr>
                <w:tc>
                  <w:tcPr>
                    <w:tcW w:w="50" w:type="pct"/>
                    <w:hideMark/>
                  </w:tcPr>
                  <w:p w14:paraId="2A655A77" w14:textId="77777777" w:rsidR="005549AE" w:rsidRDefault="005549AE">
                    <w:pPr>
                      <w:pStyle w:val="Bibliography"/>
                      <w:rPr>
                        <w:noProof/>
                      </w:rPr>
                    </w:pPr>
                    <w:r>
                      <w:rPr>
                        <w:noProof/>
                      </w:rPr>
                      <w:t xml:space="preserve">[19] </w:t>
                    </w:r>
                  </w:p>
                </w:tc>
                <w:tc>
                  <w:tcPr>
                    <w:tcW w:w="0" w:type="auto"/>
                    <w:hideMark/>
                  </w:tcPr>
                  <w:p w14:paraId="0D4C5310" w14:textId="77777777" w:rsidR="005549AE" w:rsidRDefault="005549AE">
                    <w:pPr>
                      <w:pStyle w:val="Bibliography"/>
                      <w:rPr>
                        <w:noProof/>
                      </w:rPr>
                    </w:pPr>
                    <w:r>
                      <w:rPr>
                        <w:noProof/>
                      </w:rPr>
                      <w:t xml:space="preserve">Machine Protection Configuration Management Plan (ESS-0436437)**, 2018. </w:t>
                    </w:r>
                  </w:p>
                </w:tc>
              </w:tr>
            </w:tbl>
            <w:p w14:paraId="6375B473" w14:textId="77777777" w:rsidR="005549AE" w:rsidRDefault="005549AE">
              <w:pPr>
                <w:divId w:val="1108114437"/>
                <w:rPr>
                  <w:rFonts w:eastAsia="Times New Roman"/>
                  <w:noProof/>
                </w:rPr>
              </w:pPr>
            </w:p>
            <w:p w14:paraId="1CD92865" w14:textId="77777777" w:rsidR="006D0D5C" w:rsidRPr="00CA1A00" w:rsidRDefault="001B2E07" w:rsidP="006D0D5C">
              <w:r w:rsidRPr="00CA1A00">
                <w:rPr>
                  <w:b/>
                  <w:bCs/>
                  <w:noProof/>
                </w:rPr>
                <w:fldChar w:fldCharType="end"/>
              </w:r>
            </w:p>
          </w:sdtContent>
        </w:sdt>
      </w:sdtContent>
    </w:sdt>
    <w:p w14:paraId="671C4EFA" w14:textId="77777777" w:rsidR="00AB4444" w:rsidRPr="00CA1A00" w:rsidRDefault="00AB4444" w:rsidP="00AB4444">
      <w:pPr>
        <w:spacing w:after="200" w:line="276" w:lineRule="auto"/>
        <w:rPr>
          <w:rFonts w:eastAsia="Times New Roman"/>
          <w:noProof/>
          <w:szCs w:val="24"/>
        </w:rPr>
      </w:pPr>
      <w:r w:rsidRPr="00CA1A00">
        <w:rPr>
          <w:rFonts w:eastAsia="Times New Roman"/>
          <w:noProof/>
          <w:szCs w:val="24"/>
        </w:rPr>
        <w:t>* The Systems Engineering Management Plan for Personnel Safety Systems (ESS-0454273) is under development</w:t>
      </w:r>
    </w:p>
    <w:p w14:paraId="4ABA09F4" w14:textId="199E407A" w:rsidR="004F12EE" w:rsidRPr="00CA1A00" w:rsidRDefault="006D0D5C" w:rsidP="00AB4444">
      <w:pPr>
        <w:spacing w:after="200" w:line="276" w:lineRule="auto"/>
        <w:rPr>
          <w:rFonts w:eastAsia="Times New Roman"/>
          <w:noProof/>
          <w:szCs w:val="24"/>
        </w:rPr>
      </w:pPr>
      <w:r w:rsidRPr="00CA1A00">
        <w:rPr>
          <w:rFonts w:eastAsia="Times New Roman"/>
          <w:noProof/>
          <w:szCs w:val="24"/>
        </w:rPr>
        <w:t>*</w:t>
      </w:r>
      <w:r w:rsidR="00AB4444" w:rsidRPr="00CA1A00">
        <w:rPr>
          <w:rFonts w:eastAsia="Times New Roman"/>
          <w:noProof/>
          <w:szCs w:val="24"/>
        </w:rPr>
        <w:t>*</w:t>
      </w:r>
      <w:r w:rsidRPr="00CA1A00">
        <w:rPr>
          <w:rFonts w:eastAsia="Times New Roman"/>
          <w:noProof/>
          <w:szCs w:val="24"/>
        </w:rPr>
        <w:t xml:space="preserve"> The ESS Handbook for System Verification (ESS-0117128) is under development, however the parts reffered in this document is not expected to be changed.</w:t>
      </w:r>
      <w:r w:rsidR="004F12EE" w:rsidRPr="00CA1A00">
        <w:rPr>
          <w:rFonts w:eastAsia="Times New Roman"/>
          <w:noProof/>
          <w:szCs w:val="24"/>
        </w:rPr>
        <w:br w:type="page"/>
      </w:r>
    </w:p>
    <w:p w14:paraId="69410F2B" w14:textId="77777777" w:rsidR="00A94721" w:rsidRPr="00CA1A00" w:rsidRDefault="00A94721" w:rsidP="00A94721">
      <w:pPr>
        <w:rPr>
          <w:rFonts w:cs="Calibri"/>
          <w:b/>
          <w:bCs/>
          <w:noProof/>
        </w:rPr>
      </w:pPr>
      <w:bookmarkStart w:id="176" w:name="_Toc504744874"/>
    </w:p>
    <w:p w14:paraId="7FEFC98C" w14:textId="77777777" w:rsidR="00A94721" w:rsidRPr="00CA1A00" w:rsidRDefault="00A94721" w:rsidP="00A94721">
      <w:pPr>
        <w:pStyle w:val="ESS-Heading1"/>
        <w:keepLines/>
        <w:jc w:val="both"/>
        <w:rPr>
          <w:rFonts w:cs="Calibri"/>
        </w:rPr>
      </w:pPr>
      <w:bookmarkStart w:id="177" w:name="_Toc515370351"/>
      <w:bookmarkStart w:id="178" w:name="_Toc528842504"/>
      <w:bookmarkEnd w:id="176"/>
      <w:r w:rsidRPr="00CA1A00">
        <w:rPr>
          <w:rFonts w:cs="Calibri"/>
        </w:rPr>
        <w:t>Document Revision history</w:t>
      </w:r>
      <w:bookmarkEnd w:id="177"/>
      <w:bookmarkEnd w:id="178"/>
    </w:p>
    <w:tbl>
      <w:tblPr>
        <w:tblW w:w="5000" w:type="pct"/>
        <w:tblLayout w:type="fixed"/>
        <w:tblCellMar>
          <w:left w:w="70" w:type="dxa"/>
          <w:right w:w="70" w:type="dxa"/>
        </w:tblCellMar>
        <w:tblLook w:val="0000" w:firstRow="0" w:lastRow="0" w:firstColumn="0" w:lastColumn="0" w:noHBand="0" w:noVBand="0"/>
      </w:tblPr>
      <w:tblGrid>
        <w:gridCol w:w="899"/>
        <w:gridCol w:w="4332"/>
        <w:gridCol w:w="2297"/>
        <w:gridCol w:w="1238"/>
      </w:tblGrid>
      <w:tr w:rsidR="00A94721" w:rsidRPr="00CA1A00" w14:paraId="2A1EFE8C" w14:textId="77777777" w:rsidTr="00270A9A">
        <w:trPr>
          <w:cantSplit/>
          <w:tblHeader/>
        </w:trPr>
        <w:tc>
          <w:tcPr>
            <w:tcW w:w="513" w:type="pct"/>
            <w:tcBorders>
              <w:top w:val="single" w:sz="12" w:space="0" w:color="auto"/>
            </w:tcBorders>
            <w:shd w:val="clear" w:color="auto" w:fill="auto"/>
          </w:tcPr>
          <w:p w14:paraId="2D13F366" w14:textId="77777777" w:rsidR="00A94721" w:rsidRPr="00CA1A00" w:rsidRDefault="00A94721" w:rsidP="00270A9A">
            <w:pPr>
              <w:pStyle w:val="ESS-TableHeader"/>
              <w:keepLines/>
              <w:jc w:val="both"/>
              <w:rPr>
                <w:rFonts w:cs="Calibri"/>
              </w:rPr>
            </w:pPr>
            <w:r w:rsidRPr="00CA1A00">
              <w:rPr>
                <w:rFonts w:cs="Calibri"/>
              </w:rPr>
              <w:t>Revision</w:t>
            </w:r>
          </w:p>
        </w:tc>
        <w:tc>
          <w:tcPr>
            <w:tcW w:w="2471" w:type="pct"/>
            <w:tcBorders>
              <w:top w:val="single" w:sz="12" w:space="0" w:color="auto"/>
            </w:tcBorders>
            <w:shd w:val="clear" w:color="auto" w:fill="auto"/>
          </w:tcPr>
          <w:p w14:paraId="716D6D7D" w14:textId="77777777" w:rsidR="00A94721" w:rsidRPr="00CA1A00" w:rsidRDefault="00A94721" w:rsidP="00270A9A">
            <w:pPr>
              <w:pStyle w:val="ESS-TableHeader"/>
              <w:keepLines/>
              <w:jc w:val="both"/>
              <w:rPr>
                <w:rFonts w:cs="Calibri"/>
              </w:rPr>
            </w:pPr>
            <w:r w:rsidRPr="00CA1A00">
              <w:rPr>
                <w:rFonts w:cs="Calibri"/>
              </w:rPr>
              <w:t>Reason for and description of change</w:t>
            </w:r>
          </w:p>
        </w:tc>
        <w:tc>
          <w:tcPr>
            <w:tcW w:w="1310" w:type="pct"/>
            <w:tcBorders>
              <w:top w:val="single" w:sz="12" w:space="0" w:color="auto"/>
            </w:tcBorders>
          </w:tcPr>
          <w:p w14:paraId="0E0E41A9" w14:textId="77777777" w:rsidR="00A94721" w:rsidRPr="00CA1A00" w:rsidRDefault="00A94721" w:rsidP="00270A9A">
            <w:pPr>
              <w:pStyle w:val="ESS-TableHeader"/>
              <w:keepLines/>
              <w:jc w:val="both"/>
              <w:rPr>
                <w:rFonts w:cs="Calibri"/>
              </w:rPr>
            </w:pPr>
            <w:r w:rsidRPr="00CA1A00">
              <w:rPr>
                <w:rFonts w:cs="Calibri"/>
              </w:rPr>
              <w:t>Author</w:t>
            </w:r>
          </w:p>
        </w:tc>
        <w:tc>
          <w:tcPr>
            <w:tcW w:w="706" w:type="pct"/>
            <w:tcBorders>
              <w:top w:val="single" w:sz="12" w:space="0" w:color="auto"/>
            </w:tcBorders>
          </w:tcPr>
          <w:p w14:paraId="53F99D93" w14:textId="77777777" w:rsidR="00A94721" w:rsidRPr="00CA1A00" w:rsidRDefault="00A94721" w:rsidP="00270A9A">
            <w:pPr>
              <w:pStyle w:val="ESS-TableHeader"/>
              <w:keepLines/>
              <w:jc w:val="both"/>
              <w:rPr>
                <w:rFonts w:cs="Calibri"/>
              </w:rPr>
            </w:pPr>
            <w:r w:rsidRPr="00CA1A00">
              <w:rPr>
                <w:rFonts w:cs="Calibri"/>
              </w:rPr>
              <w:t>Date</w:t>
            </w:r>
          </w:p>
        </w:tc>
      </w:tr>
      <w:tr w:rsidR="00A94721" w:rsidRPr="00CA1A00" w14:paraId="2BD7A459" w14:textId="77777777" w:rsidTr="00270A9A">
        <w:trPr>
          <w:cantSplit/>
        </w:trPr>
        <w:tc>
          <w:tcPr>
            <w:tcW w:w="513" w:type="pct"/>
            <w:shd w:val="clear" w:color="auto" w:fill="auto"/>
          </w:tcPr>
          <w:p w14:paraId="02181B27" w14:textId="77777777" w:rsidR="00A94721" w:rsidRPr="00CA1A00" w:rsidRDefault="00A94721" w:rsidP="00270A9A">
            <w:pPr>
              <w:pStyle w:val="ESS-TableText"/>
              <w:keepNext/>
              <w:keepLines/>
              <w:jc w:val="both"/>
              <w:rPr>
                <w:rFonts w:cs="Calibri"/>
              </w:rPr>
            </w:pPr>
            <w:r w:rsidRPr="00CA1A00">
              <w:rPr>
                <w:rFonts w:cs="Calibri"/>
              </w:rPr>
              <w:t>1</w:t>
            </w:r>
          </w:p>
        </w:tc>
        <w:tc>
          <w:tcPr>
            <w:tcW w:w="2471" w:type="pct"/>
            <w:shd w:val="clear" w:color="auto" w:fill="auto"/>
          </w:tcPr>
          <w:p w14:paraId="71D655EC" w14:textId="77777777" w:rsidR="00A94721" w:rsidRPr="00CA1A00" w:rsidRDefault="00A94721" w:rsidP="00270A9A">
            <w:pPr>
              <w:pStyle w:val="ESS-TableText"/>
              <w:keepNext/>
              <w:keepLines/>
              <w:jc w:val="both"/>
              <w:rPr>
                <w:rFonts w:cs="Calibri"/>
              </w:rPr>
            </w:pPr>
            <w:r w:rsidRPr="00CA1A00">
              <w:rPr>
                <w:rFonts w:cs="Calibri"/>
              </w:rPr>
              <w:t>First issue</w:t>
            </w:r>
          </w:p>
        </w:tc>
        <w:tc>
          <w:tcPr>
            <w:tcW w:w="1310" w:type="pct"/>
          </w:tcPr>
          <w:p w14:paraId="46AB25C3" w14:textId="77777777" w:rsidR="00A94721" w:rsidRPr="00CA1A00" w:rsidRDefault="00A94721" w:rsidP="00270A9A">
            <w:pPr>
              <w:pStyle w:val="ESS-TableText"/>
              <w:keepNext/>
              <w:keepLines/>
              <w:jc w:val="both"/>
              <w:rPr>
                <w:rFonts w:cs="Calibri"/>
              </w:rPr>
            </w:pPr>
            <w:r w:rsidRPr="00CA1A00">
              <w:rPr>
                <w:rFonts w:cs="Calibri"/>
              </w:rPr>
              <w:t>Yong Kian Sin</w:t>
            </w:r>
          </w:p>
        </w:tc>
        <w:tc>
          <w:tcPr>
            <w:tcW w:w="706" w:type="pct"/>
          </w:tcPr>
          <w:p w14:paraId="2ED49151" w14:textId="77777777" w:rsidR="00A94721" w:rsidRPr="00CA1A00" w:rsidRDefault="00A94721" w:rsidP="00270A9A">
            <w:pPr>
              <w:pStyle w:val="ESS-TableText"/>
              <w:keepNext/>
              <w:keepLines/>
              <w:jc w:val="both"/>
              <w:rPr>
                <w:rFonts w:cs="Calibri"/>
              </w:rPr>
            </w:pPr>
            <w:r w:rsidRPr="00CA1A00">
              <w:rPr>
                <w:rFonts w:cs="Calibri"/>
              </w:rPr>
              <w:t>2018-01-29</w:t>
            </w:r>
          </w:p>
        </w:tc>
      </w:tr>
      <w:tr w:rsidR="00A94721" w:rsidRPr="00CA1A00" w14:paraId="7BB7E058" w14:textId="77777777" w:rsidTr="00270A9A">
        <w:trPr>
          <w:cantSplit/>
        </w:trPr>
        <w:tc>
          <w:tcPr>
            <w:tcW w:w="513" w:type="pct"/>
            <w:shd w:val="clear" w:color="auto" w:fill="auto"/>
          </w:tcPr>
          <w:p w14:paraId="0AC8AE98" w14:textId="77777777" w:rsidR="00A94721" w:rsidRPr="00CA1A00" w:rsidRDefault="00A94721" w:rsidP="00270A9A">
            <w:pPr>
              <w:pStyle w:val="ESS-TableText"/>
              <w:keepNext/>
              <w:keepLines/>
              <w:jc w:val="both"/>
              <w:rPr>
                <w:rFonts w:cs="Calibri"/>
              </w:rPr>
            </w:pPr>
            <w:r w:rsidRPr="00CA1A00">
              <w:rPr>
                <w:rFonts w:cs="Calibri"/>
              </w:rPr>
              <w:t>2</w:t>
            </w:r>
          </w:p>
        </w:tc>
        <w:tc>
          <w:tcPr>
            <w:tcW w:w="2471" w:type="pct"/>
            <w:shd w:val="clear" w:color="auto" w:fill="auto"/>
          </w:tcPr>
          <w:p w14:paraId="4FDEC2E7" w14:textId="77777777" w:rsidR="00A94721" w:rsidRPr="00CA1A00" w:rsidRDefault="00A94721" w:rsidP="00270A9A">
            <w:pPr>
              <w:pStyle w:val="ESS-TableText"/>
              <w:keepNext/>
              <w:keepLines/>
              <w:jc w:val="both"/>
              <w:rPr>
                <w:rFonts w:cs="Calibri"/>
              </w:rPr>
            </w:pPr>
            <w:r w:rsidRPr="00CA1A00">
              <w:rPr>
                <w:rFonts w:cs="Calibri"/>
              </w:rPr>
              <w:t xml:space="preserve">Written to comply with IEC </w:t>
            </w:r>
            <w:bookmarkStart w:id="179" w:name="_GoBack"/>
            <w:r w:rsidRPr="00CA1A00">
              <w:rPr>
                <w:rFonts w:cs="Calibri"/>
              </w:rPr>
              <w:t>61508</w:t>
            </w:r>
            <w:bookmarkEnd w:id="179"/>
            <w:r w:rsidRPr="00CA1A00">
              <w:rPr>
                <w:rFonts w:cs="Calibri"/>
              </w:rPr>
              <w:t xml:space="preserve"> </w:t>
            </w:r>
          </w:p>
        </w:tc>
        <w:tc>
          <w:tcPr>
            <w:tcW w:w="1310" w:type="pct"/>
          </w:tcPr>
          <w:p w14:paraId="2FE7EEE9" w14:textId="77777777" w:rsidR="00A94721" w:rsidRPr="00CA1A00" w:rsidRDefault="00A94721" w:rsidP="00270A9A">
            <w:pPr>
              <w:pStyle w:val="ESS-TableText"/>
              <w:keepNext/>
              <w:keepLines/>
              <w:jc w:val="both"/>
              <w:rPr>
                <w:rFonts w:cs="Calibri"/>
              </w:rPr>
            </w:pPr>
            <w:r w:rsidRPr="00CA1A00">
              <w:rPr>
                <w:rFonts w:cs="Calibri"/>
              </w:rPr>
              <w:t>Paulina Skog</w:t>
            </w:r>
          </w:p>
        </w:tc>
        <w:tc>
          <w:tcPr>
            <w:tcW w:w="706" w:type="pct"/>
          </w:tcPr>
          <w:p w14:paraId="6FC5360F" w14:textId="77777777" w:rsidR="00A94721" w:rsidRPr="00CA1A00" w:rsidRDefault="00A94721" w:rsidP="00270A9A">
            <w:pPr>
              <w:pStyle w:val="ESS-TableText"/>
              <w:keepNext/>
              <w:keepLines/>
              <w:jc w:val="both"/>
              <w:rPr>
                <w:rFonts w:cs="Calibri"/>
              </w:rPr>
            </w:pPr>
            <w:r w:rsidRPr="00CA1A00">
              <w:rPr>
                <w:rFonts w:cs="Calibri"/>
              </w:rPr>
              <w:t>2018-05-29</w:t>
            </w:r>
          </w:p>
        </w:tc>
      </w:tr>
      <w:tr w:rsidR="00A94721" w:rsidRPr="00CA1A00" w14:paraId="342B5CD1" w14:textId="77777777" w:rsidTr="00270A9A">
        <w:trPr>
          <w:cantSplit/>
        </w:trPr>
        <w:tc>
          <w:tcPr>
            <w:tcW w:w="513" w:type="pct"/>
            <w:shd w:val="clear" w:color="auto" w:fill="auto"/>
          </w:tcPr>
          <w:p w14:paraId="58269CC2" w14:textId="77777777" w:rsidR="00A94721" w:rsidRPr="00CA1A00" w:rsidRDefault="00A94721" w:rsidP="00270A9A">
            <w:pPr>
              <w:pStyle w:val="ESS-TableText"/>
              <w:jc w:val="both"/>
              <w:rPr>
                <w:rFonts w:cs="Calibri"/>
              </w:rPr>
            </w:pPr>
            <w:r w:rsidRPr="00CA1A00">
              <w:rPr>
                <w:rFonts w:cs="Calibri"/>
              </w:rPr>
              <w:t>3</w:t>
            </w:r>
          </w:p>
        </w:tc>
        <w:tc>
          <w:tcPr>
            <w:tcW w:w="2471" w:type="pct"/>
            <w:shd w:val="clear" w:color="auto" w:fill="auto"/>
          </w:tcPr>
          <w:p w14:paraId="5C58A401" w14:textId="77777777" w:rsidR="00A94721" w:rsidRPr="00CA1A00" w:rsidRDefault="00A94721" w:rsidP="00270A9A">
            <w:pPr>
              <w:pStyle w:val="ESS-TableText"/>
              <w:jc w:val="both"/>
              <w:rPr>
                <w:rFonts w:cs="Calibri"/>
                <w:b/>
              </w:rPr>
            </w:pPr>
            <w:r w:rsidRPr="00CA1A00">
              <w:rPr>
                <w:rFonts w:cs="Calibri"/>
              </w:rPr>
              <w:t xml:space="preserve">Written to comply with IEC 61511 </w:t>
            </w:r>
          </w:p>
        </w:tc>
        <w:tc>
          <w:tcPr>
            <w:tcW w:w="1310" w:type="pct"/>
          </w:tcPr>
          <w:p w14:paraId="4F9898EC" w14:textId="77777777" w:rsidR="00A94721" w:rsidRPr="00CA1A00" w:rsidRDefault="00A94721" w:rsidP="00270A9A">
            <w:pPr>
              <w:pStyle w:val="ESS-TableText"/>
              <w:jc w:val="both"/>
              <w:rPr>
                <w:rFonts w:cs="Calibri"/>
              </w:rPr>
            </w:pPr>
            <w:r w:rsidRPr="00CA1A00">
              <w:rPr>
                <w:rFonts w:cs="Calibri"/>
              </w:rPr>
              <w:t>Paulina Skog</w:t>
            </w:r>
          </w:p>
        </w:tc>
        <w:tc>
          <w:tcPr>
            <w:tcW w:w="706" w:type="pct"/>
          </w:tcPr>
          <w:p w14:paraId="2C2F786B" w14:textId="77777777" w:rsidR="00A94721" w:rsidRPr="00CA1A00" w:rsidRDefault="00A94721" w:rsidP="00270A9A">
            <w:pPr>
              <w:pStyle w:val="ESS-TableText"/>
              <w:jc w:val="both"/>
              <w:rPr>
                <w:rFonts w:cs="Calibri"/>
              </w:rPr>
            </w:pPr>
            <w:r w:rsidRPr="00CA1A00">
              <w:rPr>
                <w:rFonts w:cs="Calibri"/>
              </w:rPr>
              <w:t>2018-09-18</w:t>
            </w:r>
          </w:p>
        </w:tc>
      </w:tr>
      <w:tr w:rsidR="00A94721" w:rsidRPr="00CA1A00" w14:paraId="3A98C39C" w14:textId="77777777" w:rsidTr="00270A9A">
        <w:trPr>
          <w:cantSplit/>
          <w:trHeight w:val="80"/>
        </w:trPr>
        <w:tc>
          <w:tcPr>
            <w:tcW w:w="513" w:type="pct"/>
            <w:tcBorders>
              <w:bottom w:val="single" w:sz="4" w:space="0" w:color="auto"/>
            </w:tcBorders>
            <w:shd w:val="clear" w:color="auto" w:fill="auto"/>
          </w:tcPr>
          <w:p w14:paraId="7E947D63" w14:textId="77777777" w:rsidR="00A94721" w:rsidRPr="00CA1A00" w:rsidRDefault="00A94721" w:rsidP="00270A9A">
            <w:pPr>
              <w:pStyle w:val="ESS-TableText"/>
              <w:jc w:val="both"/>
              <w:rPr>
                <w:rFonts w:cs="Calibri"/>
                <w:b/>
              </w:rPr>
            </w:pPr>
          </w:p>
        </w:tc>
        <w:tc>
          <w:tcPr>
            <w:tcW w:w="2471" w:type="pct"/>
            <w:tcBorders>
              <w:bottom w:val="single" w:sz="4" w:space="0" w:color="auto"/>
            </w:tcBorders>
            <w:shd w:val="clear" w:color="auto" w:fill="auto"/>
          </w:tcPr>
          <w:p w14:paraId="219B3966" w14:textId="77777777" w:rsidR="00A94721" w:rsidRPr="00CA1A00" w:rsidRDefault="00A94721" w:rsidP="00270A9A">
            <w:pPr>
              <w:pStyle w:val="ESS-TableText"/>
              <w:jc w:val="both"/>
              <w:rPr>
                <w:rFonts w:cs="Calibri"/>
                <w:b/>
              </w:rPr>
            </w:pPr>
          </w:p>
        </w:tc>
        <w:tc>
          <w:tcPr>
            <w:tcW w:w="1310" w:type="pct"/>
            <w:tcBorders>
              <w:bottom w:val="single" w:sz="4" w:space="0" w:color="auto"/>
            </w:tcBorders>
          </w:tcPr>
          <w:p w14:paraId="5AF5D066" w14:textId="77777777" w:rsidR="00A94721" w:rsidRPr="00CA1A00" w:rsidRDefault="00A94721" w:rsidP="00270A9A">
            <w:pPr>
              <w:pStyle w:val="ESS-TableText"/>
              <w:jc w:val="both"/>
              <w:rPr>
                <w:rFonts w:cs="Calibri"/>
                <w:b/>
              </w:rPr>
            </w:pPr>
          </w:p>
        </w:tc>
        <w:tc>
          <w:tcPr>
            <w:tcW w:w="706" w:type="pct"/>
            <w:tcBorders>
              <w:bottom w:val="single" w:sz="4" w:space="0" w:color="auto"/>
            </w:tcBorders>
          </w:tcPr>
          <w:p w14:paraId="2348CACC" w14:textId="77777777" w:rsidR="00A94721" w:rsidRPr="00CA1A00" w:rsidRDefault="00A94721" w:rsidP="00270A9A">
            <w:pPr>
              <w:pStyle w:val="ESS-TableText"/>
              <w:jc w:val="both"/>
              <w:rPr>
                <w:rFonts w:cs="Calibri"/>
                <w:b/>
              </w:rPr>
            </w:pPr>
          </w:p>
        </w:tc>
      </w:tr>
    </w:tbl>
    <w:p w14:paraId="119506CD" w14:textId="77777777" w:rsidR="00A94721" w:rsidRPr="00CA1A00" w:rsidRDefault="00A94721" w:rsidP="00A94721">
      <w:pPr>
        <w:tabs>
          <w:tab w:val="left" w:pos="3240"/>
        </w:tabs>
        <w:jc w:val="both"/>
        <w:rPr>
          <w:rFonts w:cs="Calibri"/>
          <w:sz w:val="20"/>
          <w:szCs w:val="23"/>
        </w:rPr>
      </w:pPr>
    </w:p>
    <w:p w14:paraId="1D3292C2" w14:textId="77777777" w:rsidR="00A94721" w:rsidRPr="00CA1A00" w:rsidRDefault="00A94721" w:rsidP="00A94721">
      <w:pPr>
        <w:jc w:val="both"/>
        <w:sectPr w:rsidR="00A94721" w:rsidRPr="00CA1A00" w:rsidSect="00270A9A">
          <w:pgSz w:w="11907" w:h="16840" w:code="9"/>
          <w:pgMar w:top="1701" w:right="1440" w:bottom="1440" w:left="1701" w:header="731" w:footer="731" w:gutter="0"/>
          <w:cols w:space="708"/>
          <w:titlePg/>
          <w:docGrid w:linePitch="360"/>
        </w:sectPr>
      </w:pPr>
    </w:p>
    <w:p w14:paraId="3834DD5E" w14:textId="0FAC5C77" w:rsidR="00A94721" w:rsidRPr="00CA1A00" w:rsidRDefault="00AB4444" w:rsidP="00A94721">
      <w:pPr>
        <w:pStyle w:val="Heading1"/>
      </w:pPr>
      <w:bookmarkStart w:id="180" w:name="_Toc520699603"/>
      <w:bookmarkStart w:id="181" w:name="_Toc528842505"/>
      <w:r w:rsidRPr="00CA1A00">
        <w:rPr>
          <w:noProof/>
        </w:rPr>
        <w:lastRenderedPageBreak/>
        <mc:AlternateContent>
          <mc:Choice Requires="wps">
            <w:drawing>
              <wp:anchor distT="0" distB="0" distL="114300" distR="114300" simplePos="0" relativeHeight="251666432" behindDoc="1" locked="0" layoutInCell="1" allowOverlap="1" wp14:anchorId="6263F78D" wp14:editId="1063E17E">
                <wp:simplePos x="0" y="0"/>
                <wp:positionH relativeFrom="column">
                  <wp:posOffset>-788035</wp:posOffset>
                </wp:positionH>
                <wp:positionV relativeFrom="paragraph">
                  <wp:posOffset>7004685</wp:posOffset>
                </wp:positionV>
                <wp:extent cx="14866620" cy="635"/>
                <wp:effectExtent l="0" t="0" r="0" b="0"/>
                <wp:wrapTight wrapText="bothSides">
                  <wp:wrapPolygon edited="0">
                    <wp:start x="0" y="0"/>
                    <wp:lineTo x="0" y="21600"/>
                    <wp:lineTo x="21600" y="21600"/>
                    <wp:lineTo x="21600" y="0"/>
                  </wp:wrapPolygon>
                </wp:wrapTight>
                <wp:docPr id="10" name="Text Box 10"/>
                <wp:cNvGraphicFramePr/>
                <a:graphic xmlns:a="http://schemas.openxmlformats.org/drawingml/2006/main">
                  <a:graphicData uri="http://schemas.microsoft.com/office/word/2010/wordprocessingShape">
                    <wps:wsp>
                      <wps:cNvSpPr txBox="1"/>
                      <wps:spPr>
                        <a:xfrm>
                          <a:off x="0" y="0"/>
                          <a:ext cx="14866620" cy="635"/>
                        </a:xfrm>
                        <a:prstGeom prst="rect">
                          <a:avLst/>
                        </a:prstGeom>
                        <a:solidFill>
                          <a:prstClr val="white"/>
                        </a:solidFill>
                        <a:ln>
                          <a:noFill/>
                        </a:ln>
                      </wps:spPr>
                      <wps:txbx>
                        <w:txbxContent>
                          <w:p w14:paraId="5C3F9E64" w14:textId="60D607C2" w:rsidR="00F74A00" w:rsidRPr="003A1012" w:rsidRDefault="00F74A00" w:rsidP="00AB4444">
                            <w:pPr>
                              <w:pStyle w:val="Caption"/>
                              <w:jc w:val="center"/>
                              <w:rPr>
                                <w:rFonts w:eastAsia="MS Gothic"/>
                                <w:caps/>
                                <w:noProof/>
                                <w:sz w:val="28"/>
                                <w:szCs w:val="28"/>
                              </w:rPr>
                            </w:pPr>
                            <w:bookmarkStart w:id="182" w:name="_Toc528842514"/>
                            <w:r>
                              <w:t xml:space="preserve">Figure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t xml:space="preserve">: </w:t>
                            </w:r>
                            <w:r w:rsidRPr="00C97FF0">
                              <w:t>Verification and validation activities in high resolution.</w:t>
                            </w:r>
                            <w:bookmarkEnd w:id="182"/>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263F78D" id="Text Box 10" o:spid="_x0000_s1027" type="#_x0000_t202" style="position:absolute;left:0;text-align:left;margin-left:-62.05pt;margin-top:551.55pt;width:1170.6pt;height:.0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" stroked="f">
                <v:textbox style="mso-fit-shape-to-text:t" inset="0,0,0,0">
                  <w:txbxContent>
                    <w:p w14:paraId="5C3F9E64" w14:textId="60D607C2" w:rsidR="00F74A00" w:rsidRPr="003A1012" w:rsidRDefault="00F74A00" w:rsidP="00AB4444">
                      <w:pPr>
                        <w:pStyle w:val="Caption"/>
                        <w:jc w:val="center"/>
                        <w:rPr>
                          <w:rFonts w:eastAsia="MS Gothic"/>
                          <w:caps/>
                          <w:noProof/>
                          <w:sz w:val="28"/>
                          <w:szCs w:val="28"/>
                        </w:rPr>
                      </w:pPr>
                      <w:bookmarkStart w:id="183" w:name="_Toc528842514"/>
                      <w:r>
                        <w:t xml:space="preserve">Figure </w:t>
                      </w:r>
                      <w:r>
                        <w:rPr>
                          <w:noProof/>
                        </w:rPr>
                        <w:fldChar w:fldCharType="begin"/>
                      </w:r>
                      <w:r>
                        <w:rPr>
                          <w:noProof/>
                        </w:rPr>
                        <w:instrText xml:space="preserve"> SEQ Figure \* ARABIC </w:instrText>
                      </w:r>
                      <w:r>
                        <w:rPr>
                          <w:noProof/>
                        </w:rPr>
                        <w:fldChar w:fldCharType="separate"/>
                      </w:r>
                      <w:r>
                        <w:rPr>
                          <w:noProof/>
                        </w:rPr>
                        <w:t>3</w:t>
                      </w:r>
                      <w:r>
                        <w:rPr>
                          <w:noProof/>
                        </w:rPr>
                        <w:fldChar w:fldCharType="end"/>
                      </w:r>
                      <w:r>
                        <w:t xml:space="preserve">: </w:t>
                      </w:r>
                      <w:r w:rsidRPr="00C97FF0">
                        <w:t>Verification and validation activities in high resolution.</w:t>
                      </w:r>
                      <w:bookmarkEnd w:id="183"/>
                    </w:p>
                  </w:txbxContent>
                </v:textbox>
                <w10:wrap type="tight"/>
              </v:shape>
            </w:pict>
          </mc:Fallback>
        </mc:AlternateContent>
      </w:r>
      <w:r w:rsidR="00A56BBE" w:rsidRPr="00CA1A00">
        <w:rPr>
          <w:noProof/>
          <w:lang w:eastAsia="en-GB"/>
        </w:rPr>
        <w:drawing>
          <wp:anchor distT="0" distB="0" distL="114300" distR="114300" simplePos="0" relativeHeight="251653120" behindDoc="1" locked="0" layoutInCell="1" allowOverlap="1" wp14:anchorId="4E4DB36A" wp14:editId="066ADDC2">
            <wp:simplePos x="0" y="0"/>
            <wp:positionH relativeFrom="page">
              <wp:align>center</wp:align>
            </wp:positionH>
            <wp:positionV relativeFrom="paragraph">
              <wp:posOffset>461010</wp:posOffset>
            </wp:positionV>
            <wp:extent cx="14866620" cy="6486525"/>
            <wp:effectExtent l="0" t="0" r="0" b="9525"/>
            <wp:wrapTight wrapText="bothSides">
              <wp:wrapPolygon edited="0">
                <wp:start x="0" y="0"/>
                <wp:lineTo x="0" y="21568"/>
                <wp:lineTo x="21561" y="21568"/>
                <wp:lineTo x="215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4866620" cy="6486525"/>
                    </a:xfrm>
                    <a:prstGeom prst="rect">
                      <a:avLst/>
                    </a:prstGeom>
                  </pic:spPr>
                </pic:pic>
              </a:graphicData>
            </a:graphic>
            <wp14:sizeRelH relativeFrom="page">
              <wp14:pctWidth>0</wp14:pctWidth>
            </wp14:sizeRelH>
            <wp14:sizeRelV relativeFrom="page">
              <wp14:pctHeight>0</wp14:pctHeight>
            </wp14:sizeRelV>
          </wp:anchor>
        </w:drawing>
      </w:r>
      <w:r w:rsidR="00F37EC5" w:rsidRPr="00CA1A00">
        <w:rPr>
          <w:noProof/>
        </w:rPr>
        <w:t xml:space="preserve"> </w:t>
      </w:r>
      <w:r w:rsidR="00A94721" w:rsidRPr="00CA1A00">
        <w:t>Appendix</w:t>
      </w:r>
      <w:bookmarkEnd w:id="180"/>
      <w:bookmarkEnd w:id="181"/>
    </w:p>
    <w:bookmarkEnd w:id="0"/>
    <w:p w14:paraId="5F1D1E29" w14:textId="77777777" w:rsidR="00A94721" w:rsidRPr="00CA1A00" w:rsidRDefault="00A56BBE" w:rsidP="00A94721">
      <w:pPr>
        <w:jc w:val="both"/>
        <w:rPr>
          <w:rFonts w:cs="Calibri"/>
        </w:rPr>
      </w:pPr>
      <w:r w:rsidRPr="00CA1A00">
        <w:rPr>
          <w:noProof/>
        </w:rPr>
        <w:t xml:space="preserve"> </w:t>
      </w:r>
      <w:r w:rsidRPr="00CA1A00">
        <w:rPr>
          <w:noProof/>
          <w:lang w:eastAsia="de-CH"/>
        </w:rPr>
        <w:t xml:space="preserve"> </w:t>
      </w:r>
      <w:r w:rsidR="00B02D66" w:rsidRPr="00CA1A00">
        <w:rPr>
          <w:noProof/>
        </w:rPr>
        <w:t xml:space="preserve"> </w:t>
      </w:r>
    </w:p>
    <w:p w14:paraId="7B1B01E1" w14:textId="77777777" w:rsidR="006D2710" w:rsidRPr="00CA1A00" w:rsidRDefault="006D2710"/>
    <w:sectPr w:rsidR="006D2710" w:rsidRPr="00CA1A00" w:rsidSect="00270A9A">
      <w:headerReference w:type="even" r:id="rId19"/>
      <w:headerReference w:type="default" r:id="rId20"/>
      <w:footerReference w:type="even" r:id="rId21"/>
      <w:footerReference w:type="default" r:id="rId22"/>
      <w:headerReference w:type="first" r:id="rId23"/>
      <w:footerReference w:type="first" r:id="rId24"/>
      <w:pgSz w:w="23811" w:h="16838" w:orient="landscape" w:code="8"/>
      <w:pgMar w:top="1701" w:right="1701" w:bottom="1440" w:left="1440" w:header="731" w:footer="731"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Meike Rönn" w:date="2018-11-07T08:42:00Z" w:initials="MR">
    <w:p w14:paraId="4035B8BE" w14:textId="29694592" w:rsidR="00F74A00" w:rsidRDefault="00F74A00">
      <w:pPr>
        <w:pStyle w:val="CommentText"/>
      </w:pPr>
      <w:r>
        <w:rPr>
          <w:rStyle w:val="CommentReference"/>
        </w:rPr>
        <w:annotationRef/>
      </w:r>
      <w:r>
        <w:t>The PSS0 Hazard and Risk Analysis is obsolete. Maybe reference to Hazard Register? (See References section for more details)</w:t>
      </w:r>
    </w:p>
  </w:comment>
  <w:comment w:id="13" w:author="Meike Rönn" w:date="2018-11-07T08:35:00Z" w:initials="MR">
    <w:p w14:paraId="5F423C9E" w14:textId="5C714859" w:rsidR="00F74A00" w:rsidRDefault="00F74A00">
      <w:pPr>
        <w:pStyle w:val="CommentText"/>
      </w:pPr>
      <w:r>
        <w:rPr>
          <w:rStyle w:val="CommentReference"/>
        </w:rPr>
        <w:annotationRef/>
      </w:r>
      <w:r>
        <w:t>PSS0 scope is obsolete now. The scope of the hazard and risk assessment is limited to the ISrc and LEBT in the first part of “</w:t>
      </w:r>
      <w:r>
        <w:rPr>
          <w:rFonts w:ascii="Segoe UI" w:hAnsi="Segoe UI" w:cs="Segoe UI"/>
          <w:color w:val="172B4D"/>
          <w:sz w:val="21"/>
          <w:szCs w:val="21"/>
          <w:shd w:val="clear" w:color="auto" w:fill="FFFFFF"/>
        </w:rPr>
        <w:t>Hazard and risk assessment of Ion Source and LEBT” (ESS-0118213) </w:t>
      </w:r>
    </w:p>
  </w:comment>
  <w:comment w:id="14" w:author="Meike Rönn" w:date="2018-11-07T08:36:00Z" w:initials="MR">
    <w:p w14:paraId="441769BC" w14:textId="5501495F" w:rsidR="00F74A00" w:rsidRDefault="00F74A00">
      <w:pPr>
        <w:pStyle w:val="CommentText"/>
      </w:pPr>
      <w:r>
        <w:rPr>
          <w:rStyle w:val="CommentReference"/>
        </w:rPr>
        <w:annotationRef/>
      </w:r>
      <w:r>
        <w:t>PSS0 scope is obsolete now (see above)</w:t>
      </w:r>
    </w:p>
  </w:comment>
  <w:comment w:id="175" w:author="Meike Rönn" w:date="2018-11-07T08:37:00Z" w:initials="MR">
    <w:p w14:paraId="3653BE41" w14:textId="77777777" w:rsidR="00F74A00" w:rsidRDefault="00F74A00">
      <w:pPr>
        <w:pStyle w:val="CommentText"/>
      </w:pPr>
      <w:r>
        <w:rPr>
          <w:rStyle w:val="CommentReference"/>
        </w:rPr>
        <w:annotationRef/>
      </w:r>
      <w:r>
        <w:t>[5] PSS0 scope is obsolete now.</w:t>
      </w:r>
    </w:p>
    <w:p w14:paraId="0DDF2582" w14:textId="77777777" w:rsidR="00F74A00" w:rsidRDefault="00F74A00">
      <w:pPr>
        <w:pStyle w:val="CommentText"/>
      </w:pPr>
      <w:r>
        <w:t xml:space="preserve">[3] Hazard and Risk Analysis for PSS0 does not exist anymore. </w:t>
      </w:r>
    </w:p>
    <w:p w14:paraId="2CB7DABA" w14:textId="77777777" w:rsidR="00F74A00" w:rsidRDefault="00F74A00">
      <w:pPr>
        <w:pStyle w:val="CommentText"/>
      </w:pPr>
      <w:r>
        <w:t>This is the new document structure:</w:t>
      </w:r>
    </w:p>
    <w:p w14:paraId="1E2ADFCE" w14:textId="77777777" w:rsidR="00F74A00" w:rsidRDefault="00F74A00" w:rsidP="00F74A00">
      <w:pPr>
        <w:pStyle w:val="CommentText"/>
        <w:numPr>
          <w:ilvl w:val="0"/>
          <w:numId w:val="35"/>
        </w:numPr>
      </w:pPr>
      <w:r>
        <w:t>Hazard and risk assessment of Ion Source and LEBT (ESS-0118213) (not prepared by PSS)</w:t>
      </w:r>
    </w:p>
    <w:p w14:paraId="180BCC22" w14:textId="77777777" w:rsidR="00F74A00" w:rsidRDefault="00F74A00" w:rsidP="00F74A00">
      <w:pPr>
        <w:pStyle w:val="CommentText"/>
        <w:numPr>
          <w:ilvl w:val="1"/>
          <w:numId w:val="35"/>
        </w:numPr>
      </w:pPr>
      <w:r>
        <w:t>General assessment of hazards for the Ion Source and LEBT</w:t>
      </w:r>
    </w:p>
    <w:p w14:paraId="1FDD699F" w14:textId="015E4075" w:rsidR="00F74A00" w:rsidRDefault="00F74A00" w:rsidP="00F74A00">
      <w:pPr>
        <w:pStyle w:val="CommentText"/>
        <w:numPr>
          <w:ilvl w:val="1"/>
          <w:numId w:val="35"/>
        </w:numPr>
      </w:pPr>
      <w:r>
        <w:t>General requirements which hazards a PSS0 to be developed is to mitigate, and which safety functions it should have</w:t>
      </w:r>
    </w:p>
    <w:p w14:paraId="11F15759" w14:textId="77777777" w:rsidR="00F74A00" w:rsidRDefault="00F74A00" w:rsidP="00F74A00">
      <w:pPr>
        <w:pStyle w:val="CommentText"/>
        <w:numPr>
          <w:ilvl w:val="0"/>
          <w:numId w:val="35"/>
        </w:numPr>
      </w:pPr>
      <w:r>
        <w:t>PSS0 Overall Safety Requirements and initiating events (ESS-0414418)</w:t>
      </w:r>
    </w:p>
    <w:p w14:paraId="492DE5E3" w14:textId="77777777" w:rsidR="00F74A00" w:rsidRDefault="00F74A00" w:rsidP="00F74A00">
      <w:pPr>
        <w:pStyle w:val="CommentText"/>
        <w:numPr>
          <w:ilvl w:val="1"/>
          <w:numId w:val="35"/>
        </w:numPr>
      </w:pPr>
      <w:r>
        <w:t>Based on 1. above, overall safety requirements</w:t>
      </w:r>
    </w:p>
    <w:p w14:paraId="1B220EAE" w14:textId="77777777" w:rsidR="00F74A00" w:rsidRDefault="00F74A00" w:rsidP="00F74A00">
      <w:pPr>
        <w:pStyle w:val="CommentText"/>
        <w:numPr>
          <w:ilvl w:val="1"/>
          <w:numId w:val="35"/>
        </w:numPr>
      </w:pPr>
      <w:r>
        <w:t>identifying initiating events (since this was not done in 1. above)</w:t>
      </w:r>
    </w:p>
    <w:p w14:paraId="4610BE08" w14:textId="77777777" w:rsidR="00F74A00" w:rsidRDefault="00F74A00" w:rsidP="00F74A00">
      <w:pPr>
        <w:pStyle w:val="CommentText"/>
        <w:numPr>
          <w:ilvl w:val="1"/>
          <w:numId w:val="35"/>
        </w:numPr>
      </w:pPr>
      <w:r>
        <w:t>was previously "PSS0 overall safety requirements", where we added the initiating events</w:t>
      </w:r>
    </w:p>
    <w:p w14:paraId="20C471C2" w14:textId="77777777" w:rsidR="00F74A00" w:rsidRDefault="00F74A00" w:rsidP="00F74A00">
      <w:pPr>
        <w:pStyle w:val="CommentText"/>
        <w:numPr>
          <w:ilvl w:val="0"/>
          <w:numId w:val="35"/>
        </w:numPr>
      </w:pPr>
      <w:r>
        <w:t>PSS0 Concept of Operations (ConOps) (ESS-</w:t>
      </w:r>
      <w:proofErr w:type="gramStart"/>
      <w:r>
        <w:t>0134492 )</w:t>
      </w:r>
      <w:proofErr w:type="gramEnd"/>
    </w:p>
    <w:p w14:paraId="7D7329A2" w14:textId="77777777" w:rsidR="00F74A00" w:rsidRDefault="00F74A00" w:rsidP="00F74A00">
      <w:pPr>
        <w:pStyle w:val="CommentText"/>
        <w:numPr>
          <w:ilvl w:val="1"/>
          <w:numId w:val="35"/>
        </w:numPr>
      </w:pPr>
      <w:r>
        <w:t xml:space="preserve"> high-level description of the PSS0 to be developed and the expected operations</w:t>
      </w:r>
    </w:p>
    <w:p w14:paraId="737A8496" w14:textId="77777777" w:rsidR="00F74A00" w:rsidRDefault="00F74A00" w:rsidP="00F74A00">
      <w:pPr>
        <w:pStyle w:val="CommentText"/>
        <w:numPr>
          <w:ilvl w:val="0"/>
          <w:numId w:val="35"/>
        </w:numPr>
      </w:pPr>
      <w:r>
        <w:t>PSS0 Hazard Register (ESS-0229491)</w:t>
      </w:r>
    </w:p>
    <w:p w14:paraId="4FD5BBEC" w14:textId="77777777" w:rsidR="00F74A00" w:rsidRDefault="00F74A00" w:rsidP="00F74A00">
      <w:pPr>
        <w:pStyle w:val="CommentText"/>
        <w:numPr>
          <w:ilvl w:val="1"/>
          <w:numId w:val="35"/>
        </w:numPr>
      </w:pPr>
      <w:r>
        <w:t>this is the same hazard register than before, we didn't change anything here.</w:t>
      </w:r>
    </w:p>
    <w:p w14:paraId="4EEB51FD" w14:textId="77777777" w:rsidR="00F74A00" w:rsidRDefault="00F74A00" w:rsidP="00F74A00">
      <w:pPr>
        <w:pStyle w:val="CommentText"/>
        <w:numPr>
          <w:ilvl w:val="0"/>
          <w:numId w:val="35"/>
        </w:numPr>
      </w:pPr>
      <w:r>
        <w:t xml:space="preserve">SIL Assessment Report </w:t>
      </w:r>
    </w:p>
    <w:p w14:paraId="55C47564" w14:textId="34B537DE" w:rsidR="00F74A00" w:rsidRDefault="00F74A00" w:rsidP="00F74A00">
      <w:pPr>
        <w:pStyle w:val="CommentText"/>
        <w:numPr>
          <w:ilvl w:val="0"/>
          <w:numId w:val="35"/>
        </w:numPr>
      </w:pP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35B8BE" w15:done="0"/>
  <w15:commentEx w15:paraId="5F423C9E" w15:done="0"/>
  <w15:commentEx w15:paraId="441769BC" w15:done="0"/>
  <w15:commentEx w15:paraId="55C475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35B8BE" w16cid:durableId="1F8D23F8"/>
  <w16cid:commentId w16cid:paraId="5F423C9E" w16cid:durableId="1F8D2234"/>
  <w16cid:commentId w16cid:paraId="441769BC" w16cid:durableId="1F8D22AA"/>
  <w16cid:commentId w16cid:paraId="55C47564" w16cid:durableId="1F8D22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009CE" w14:textId="77777777" w:rsidR="00F74A00" w:rsidRDefault="00F74A00">
      <w:pPr>
        <w:spacing w:after="0" w:line="240" w:lineRule="auto"/>
      </w:pPr>
      <w:r>
        <w:separator/>
      </w:r>
    </w:p>
  </w:endnote>
  <w:endnote w:type="continuationSeparator" w:id="0">
    <w:p w14:paraId="20096E81" w14:textId="77777777" w:rsidR="00F74A00" w:rsidRDefault="00F7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48093" w14:textId="77777777" w:rsidR="00F74A00" w:rsidRDefault="00F74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4C327" w14:textId="77777777" w:rsidR="00F74A00" w:rsidRDefault="00F74A00" w:rsidP="00270A9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Pr>
        <w:rStyle w:val="PageNumber"/>
        <w:noProof/>
      </w:rPr>
      <w:t>24</w:t>
    </w:r>
    <w:r>
      <w:rPr>
        <w:rStyle w:val="PageNumber"/>
      </w:rPr>
      <w:fldChar w:fldCharType="end"/>
    </w:r>
    <w:r>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FB125" w14:textId="77777777" w:rsidR="00F74A00" w:rsidRPr="00415A98" w:rsidRDefault="00F74A00" w:rsidP="00270A9A">
    <w:pPr>
      <w:pStyle w:val="Footer"/>
      <w:tabs>
        <w:tab w:val="left" w:pos="4253"/>
      </w:tabs>
      <w:ind w:right="357"/>
      <w:rPr>
        <w:sz w:val="13"/>
        <w:szCs w:val="13"/>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14D38" w14:textId="77777777" w:rsidR="00F74A00" w:rsidRDefault="00F74A00">
    <w:pPr>
      <w:pStyle w:val="Footer"/>
    </w:pPr>
  </w:p>
  <w:p w14:paraId="0F3C231B" w14:textId="77777777" w:rsidR="00F74A00" w:rsidRDefault="00F74A0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3B914" w14:textId="77777777" w:rsidR="00F74A00" w:rsidRDefault="00F74A00" w:rsidP="00270A9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Pr>
        <w:rStyle w:val="PageNumber"/>
        <w:noProof/>
      </w:rPr>
      <w:t>21</w:t>
    </w:r>
    <w:r>
      <w:rPr>
        <w:rStyle w:val="PageNumber"/>
      </w:rPr>
      <w:fldChar w:fldCharType="end"/>
    </w:r>
    <w:r>
      <w:rPr>
        <w:rStyle w:val="PageNumber"/>
      </w:rPr>
      <w:t>)</w:t>
    </w:r>
  </w:p>
  <w:p w14:paraId="6950112D" w14:textId="77777777" w:rsidR="00F74A00" w:rsidRDefault="00F74A0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37D38" w14:textId="77777777" w:rsidR="00F74A00" w:rsidRPr="00415A98" w:rsidRDefault="00F74A00" w:rsidP="00270A9A">
    <w:pPr>
      <w:pStyle w:val="Footer"/>
      <w:tabs>
        <w:tab w:val="left" w:pos="4253"/>
      </w:tabs>
      <w:ind w:right="357"/>
      <w:rPr>
        <w:sz w:val="13"/>
        <w:szCs w:val="13"/>
      </w:rPr>
    </w:pPr>
    <w:r w:rsidRPr="00CA35E0">
      <w:rPr>
        <w:sz w:val="13"/>
        <w:szCs w:val="13"/>
      </w:rPr>
      <w:t xml:space="preserve">Template: </w:t>
    </w:r>
    <w:r w:rsidRPr="00CA35E0">
      <w:rPr>
        <w:sz w:val="13"/>
        <w:szCs w:val="13"/>
      </w:rPr>
      <w:fldChar w:fldCharType="begin"/>
    </w:r>
    <w:r w:rsidRPr="00CA35E0">
      <w:rPr>
        <w:sz w:val="13"/>
        <w:szCs w:val="13"/>
      </w:rPr>
      <w:instrText xml:space="preserve"> DOCPROPERTY "MXTemplateTitle"  \* MERGEFORMAT </w:instrText>
    </w:r>
    <w:r w:rsidRPr="00CA35E0">
      <w:rPr>
        <w:sz w:val="13"/>
        <w:szCs w:val="13"/>
      </w:rPr>
      <w:fldChar w:fldCharType="separate"/>
    </w:r>
    <w:r>
      <w:rPr>
        <w:sz w:val="13"/>
        <w:szCs w:val="13"/>
      </w:rPr>
      <w:t>Specification</w:t>
    </w:r>
    <w:r w:rsidRPr="00CA35E0">
      <w:rPr>
        <w:sz w:val="13"/>
        <w:szCs w:val="13"/>
      </w:rPr>
      <w:fldChar w:fldCharType="end"/>
    </w:r>
    <w:r w:rsidRPr="00CA35E0">
      <w:rPr>
        <w:sz w:val="13"/>
        <w:szCs w:val="13"/>
      </w:rPr>
      <w:t xml:space="preserve"> (</w:t>
    </w:r>
    <w:r w:rsidRPr="00CA35E0">
      <w:rPr>
        <w:sz w:val="13"/>
        <w:szCs w:val="13"/>
      </w:rPr>
      <w:fldChar w:fldCharType="begin"/>
    </w:r>
    <w:r w:rsidRPr="00CA35E0">
      <w:rPr>
        <w:sz w:val="13"/>
        <w:szCs w:val="13"/>
      </w:rPr>
      <w:instrText xml:space="preserve"> DOCPROPERTY "MXTemplateName"  \* MERGEFORMAT </w:instrText>
    </w:r>
    <w:r w:rsidRPr="00CA35E0">
      <w:rPr>
        <w:sz w:val="13"/>
        <w:szCs w:val="13"/>
      </w:rPr>
      <w:fldChar w:fldCharType="separate"/>
    </w:r>
    <w:r>
      <w:rPr>
        <w:sz w:val="13"/>
        <w:szCs w:val="13"/>
      </w:rPr>
      <w:t>ESS-0060992</w:t>
    </w:r>
    <w:r w:rsidRPr="00CA35E0">
      <w:rPr>
        <w:sz w:val="13"/>
        <w:szCs w:val="13"/>
      </w:rPr>
      <w:fldChar w:fldCharType="end"/>
    </w:r>
    <w:r w:rsidRPr="00CA35E0">
      <w:rPr>
        <w:sz w:val="13"/>
        <w:szCs w:val="13"/>
      </w:rPr>
      <w:t xml:space="preserve"> Rev: </w:t>
    </w:r>
    <w:r w:rsidRPr="00CA35E0">
      <w:rPr>
        <w:sz w:val="13"/>
        <w:szCs w:val="13"/>
      </w:rPr>
      <w:fldChar w:fldCharType="begin"/>
    </w:r>
    <w:r w:rsidRPr="00CA35E0">
      <w:rPr>
        <w:sz w:val="13"/>
        <w:szCs w:val="13"/>
      </w:rPr>
      <w:instrText xml:space="preserve"> DOCPROPERTY "MXTemplateRev"  \* MERGEFORMAT </w:instrText>
    </w:r>
    <w:r w:rsidRPr="00CA35E0">
      <w:rPr>
        <w:sz w:val="13"/>
        <w:szCs w:val="13"/>
      </w:rPr>
      <w:fldChar w:fldCharType="separate"/>
    </w:r>
    <w:r>
      <w:rPr>
        <w:sz w:val="13"/>
        <w:szCs w:val="13"/>
      </w:rPr>
      <w:t>2</w:t>
    </w:r>
    <w:r w:rsidRPr="00CA35E0">
      <w:rPr>
        <w:sz w:val="13"/>
        <w:szCs w:val="13"/>
      </w:rPr>
      <w:fldChar w:fldCharType="end"/>
    </w:r>
    <w:r w:rsidRPr="00CA35E0">
      <w:rPr>
        <w:sz w:val="13"/>
        <w:szCs w:val="13"/>
      </w:rPr>
      <w:t xml:space="preserve">, Active date: </w:t>
    </w:r>
    <w:r w:rsidRPr="00CA35E0">
      <w:rPr>
        <w:sz w:val="13"/>
        <w:szCs w:val="13"/>
      </w:rPr>
      <w:fldChar w:fldCharType="begin"/>
    </w:r>
    <w:r w:rsidRPr="00CA35E0">
      <w:rPr>
        <w:sz w:val="13"/>
        <w:szCs w:val="13"/>
      </w:rPr>
      <w:instrText xml:space="preserve"> DOCPROPERTY "MXTemplateReleaseDate"  \* MERGEFORMAT </w:instrText>
    </w:r>
    <w:r w:rsidRPr="00CA35E0">
      <w:fldChar w:fldCharType="separate"/>
    </w:r>
    <w:r w:rsidRPr="00550459">
      <w:t>Jul 15, 2016</w:t>
    </w:r>
    <w:r w:rsidRPr="00CA35E0">
      <w:rPr>
        <w:sz w:val="13"/>
        <w:szCs w:val="13"/>
      </w:rPr>
      <w:fldChar w:fldCharType="end"/>
    </w:r>
    <w:r w:rsidRPr="00CA35E0">
      <w:rPr>
        <w:sz w:val="13"/>
        <w:szCs w:val="13"/>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226FB" w14:textId="77777777" w:rsidR="00F74A00" w:rsidRDefault="00F74A00">
      <w:pPr>
        <w:spacing w:after="0" w:line="240" w:lineRule="auto"/>
      </w:pPr>
      <w:r>
        <w:separator/>
      </w:r>
    </w:p>
  </w:footnote>
  <w:footnote w:type="continuationSeparator" w:id="0">
    <w:p w14:paraId="10CC4424" w14:textId="77777777" w:rsidR="00F74A00" w:rsidRDefault="00F74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CAFC9" w14:textId="77777777" w:rsidR="00F74A00" w:rsidRDefault="00F74A00" w:rsidP="00270A9A">
    <w:pPr>
      <w:pStyle w:val="Header"/>
      <w:tabs>
        <w:tab w:val="center" w:pos="4383"/>
        <w:tab w:val="right" w:pos="8766"/>
      </w:tabs>
    </w:pPr>
    <w:r>
      <w:t>[Type text]</w:t>
    </w:r>
    <w:r>
      <w:tab/>
      <w:t>[Type text]</w:t>
    </w:r>
    <w:r>
      <w:tab/>
      <w:t>[Type text]</w:t>
    </w:r>
  </w:p>
  <w:p w14:paraId="5A20AB7A" w14:textId="77777777" w:rsidR="00F74A00" w:rsidRDefault="00F74A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57" w:type="pct"/>
      <w:tblLook w:val="04A0" w:firstRow="1" w:lastRow="0" w:firstColumn="1" w:lastColumn="0" w:noHBand="0" w:noVBand="1"/>
    </w:tblPr>
    <w:tblGrid>
      <w:gridCol w:w="1481"/>
      <w:gridCol w:w="4168"/>
      <w:gridCol w:w="1832"/>
      <w:gridCol w:w="1210"/>
    </w:tblGrid>
    <w:tr w:rsidR="00F74A00" w:rsidRPr="002F33DE" w14:paraId="10903490" w14:textId="77777777" w:rsidTr="00270A9A">
      <w:trPr>
        <w:trHeight w:val="196"/>
      </w:trPr>
      <w:tc>
        <w:tcPr>
          <w:tcW w:w="852" w:type="pct"/>
          <w:shd w:val="clear" w:color="auto" w:fill="auto"/>
        </w:tcPr>
        <w:p w14:paraId="0DDD3658" w14:textId="77777777" w:rsidR="00F74A00" w:rsidRPr="002F33DE" w:rsidRDefault="00F74A00" w:rsidP="00270A9A">
          <w:pPr>
            <w:pStyle w:val="Header"/>
          </w:pPr>
          <w:r w:rsidRPr="002F33DE">
            <w:t>Document Type</w:t>
          </w:r>
        </w:p>
      </w:tc>
      <w:tc>
        <w:tcPr>
          <w:tcW w:w="2398" w:type="pct"/>
          <w:shd w:val="clear" w:color="auto" w:fill="auto"/>
        </w:tcPr>
        <w:p w14:paraId="7A7A765A" w14:textId="77777777" w:rsidR="00F74A00" w:rsidRPr="002F33DE" w:rsidRDefault="00F74A00" w:rsidP="00270A9A">
          <w:pPr>
            <w:pStyle w:val="Header"/>
          </w:pPr>
          <w:fldSimple w:instr=" DOCPROPERTY &quot;MXType.Localized&quot;  \* MERGEFORMAT ">
            <w:r>
              <w:t>Plan</w:t>
            </w:r>
          </w:fldSimple>
        </w:p>
      </w:tc>
      <w:tc>
        <w:tcPr>
          <w:tcW w:w="1054" w:type="pct"/>
          <w:shd w:val="clear" w:color="auto" w:fill="auto"/>
        </w:tcPr>
        <w:p w14:paraId="471B573A" w14:textId="77777777" w:rsidR="00F74A00" w:rsidRPr="002F33DE" w:rsidRDefault="00F74A00" w:rsidP="00270A9A">
          <w:pPr>
            <w:pStyle w:val="Header"/>
          </w:pPr>
          <w:r w:rsidRPr="002F33DE">
            <w:t>Date</w:t>
          </w:r>
        </w:p>
      </w:tc>
      <w:tc>
        <w:tcPr>
          <w:tcW w:w="696" w:type="pct"/>
          <w:shd w:val="clear" w:color="auto" w:fill="auto"/>
        </w:tcPr>
        <w:p w14:paraId="7EEE21B6" w14:textId="77777777" w:rsidR="00F74A00" w:rsidRPr="002F33DE" w:rsidRDefault="00F74A00" w:rsidP="00270A9A">
          <w:pPr>
            <w:pStyle w:val="Header"/>
          </w:pPr>
          <w:fldSimple w:instr=" DOCPROPERTY &quot;MXPrinted Date&quot;  \* MERGEFORMAT ">
            <w:r>
              <w:t>Jul 6, 2018</w:t>
            </w:r>
          </w:fldSimple>
        </w:p>
      </w:tc>
    </w:tr>
    <w:tr w:rsidR="00F74A00" w:rsidRPr="002F33DE" w14:paraId="0EA6B217" w14:textId="77777777" w:rsidTr="00270A9A">
      <w:trPr>
        <w:trHeight w:val="196"/>
      </w:trPr>
      <w:tc>
        <w:tcPr>
          <w:tcW w:w="852" w:type="pct"/>
          <w:shd w:val="clear" w:color="auto" w:fill="auto"/>
        </w:tcPr>
        <w:p w14:paraId="073D2C17" w14:textId="77777777" w:rsidR="00F74A00" w:rsidRPr="002F33DE" w:rsidRDefault="00F74A00" w:rsidP="00270A9A">
          <w:pPr>
            <w:pStyle w:val="Header"/>
          </w:pPr>
          <w:r w:rsidRPr="002F33DE">
            <w:t>Document Number</w:t>
          </w:r>
        </w:p>
      </w:tc>
      <w:tc>
        <w:tcPr>
          <w:tcW w:w="2398" w:type="pct"/>
          <w:shd w:val="clear" w:color="auto" w:fill="auto"/>
        </w:tcPr>
        <w:p w14:paraId="50D13589" w14:textId="77777777" w:rsidR="00F74A00" w:rsidRPr="002F33DE" w:rsidRDefault="00F74A00" w:rsidP="00270A9A">
          <w:pPr>
            <w:pStyle w:val="Header"/>
          </w:pPr>
          <w:r w:rsidRPr="00F64AD4">
            <w:t>ESS-0328060</w:t>
          </w:r>
        </w:p>
      </w:tc>
      <w:tc>
        <w:tcPr>
          <w:tcW w:w="1054" w:type="pct"/>
          <w:shd w:val="clear" w:color="auto" w:fill="auto"/>
        </w:tcPr>
        <w:p w14:paraId="04FFB80B" w14:textId="77777777" w:rsidR="00F74A00" w:rsidRPr="002F33DE" w:rsidRDefault="00F74A00" w:rsidP="00270A9A">
          <w:pPr>
            <w:pStyle w:val="Header"/>
          </w:pPr>
          <w:r w:rsidRPr="002F33DE">
            <w:t xml:space="preserve">State </w:t>
          </w:r>
        </w:p>
      </w:tc>
      <w:tc>
        <w:tcPr>
          <w:tcW w:w="696" w:type="pct"/>
          <w:shd w:val="clear" w:color="auto" w:fill="auto"/>
        </w:tcPr>
        <w:p w14:paraId="6144275B" w14:textId="77777777" w:rsidR="00F74A00" w:rsidRPr="002F33DE" w:rsidRDefault="00F74A00" w:rsidP="00270A9A">
          <w:pPr>
            <w:pStyle w:val="Header"/>
          </w:pPr>
          <w:fldSimple w:instr=" DOCPROPERTY &quot;MXCurrent&quot;  \* MERGEFORMAT ">
            <w:r>
              <w:t>Review</w:t>
            </w:r>
          </w:fldSimple>
        </w:p>
      </w:tc>
    </w:tr>
    <w:tr w:rsidR="00F74A00" w:rsidRPr="002F33DE" w14:paraId="4B99D836" w14:textId="77777777" w:rsidTr="00270A9A">
      <w:trPr>
        <w:trHeight w:val="196"/>
      </w:trPr>
      <w:tc>
        <w:tcPr>
          <w:tcW w:w="852" w:type="pct"/>
          <w:shd w:val="clear" w:color="auto" w:fill="auto"/>
        </w:tcPr>
        <w:p w14:paraId="2C0AE2A4" w14:textId="77777777" w:rsidR="00F74A00" w:rsidRPr="002F33DE" w:rsidRDefault="00F74A00" w:rsidP="00270A9A">
          <w:pPr>
            <w:pStyle w:val="Header"/>
          </w:pPr>
          <w:r w:rsidRPr="002F33DE">
            <w:t>Revision</w:t>
          </w:r>
        </w:p>
      </w:tc>
      <w:tc>
        <w:tcPr>
          <w:tcW w:w="2398" w:type="pct"/>
          <w:shd w:val="clear" w:color="auto" w:fill="auto"/>
        </w:tcPr>
        <w:p w14:paraId="38A56F97" w14:textId="77777777" w:rsidR="00F74A00" w:rsidRPr="002F33DE" w:rsidRDefault="00F74A00" w:rsidP="00270A9A">
          <w:pPr>
            <w:pStyle w:val="Header"/>
          </w:pPr>
          <w:fldSimple w:instr=" DOCPROPERTY &quot;MXRevision&quot;  \* MERGEFORMAT ">
            <w:r>
              <w:t>1</w:t>
            </w:r>
          </w:fldSimple>
          <w:r w:rsidRPr="002F33DE">
            <w:t xml:space="preserve"> </w:t>
          </w:r>
          <w:fldSimple w:instr=" DOCPROPERTY &quot;MXPrinted Version&quot;  \* MERGEFORMAT ">
            <w:r>
              <w:t>(2)</w:t>
            </w:r>
          </w:fldSimple>
        </w:p>
      </w:tc>
      <w:tc>
        <w:tcPr>
          <w:tcW w:w="1054" w:type="pct"/>
          <w:shd w:val="clear" w:color="auto" w:fill="auto"/>
        </w:tcPr>
        <w:p w14:paraId="3DB6CEAB" w14:textId="77777777" w:rsidR="00F74A00" w:rsidRPr="002F33DE" w:rsidRDefault="00F74A00" w:rsidP="00270A9A">
          <w:pPr>
            <w:pStyle w:val="Header"/>
          </w:pPr>
          <w:r w:rsidRPr="002F33DE">
            <w:t xml:space="preserve">Confidentiality Level </w:t>
          </w:r>
        </w:p>
      </w:tc>
      <w:tc>
        <w:tcPr>
          <w:tcW w:w="696" w:type="pct"/>
          <w:shd w:val="clear" w:color="auto" w:fill="auto"/>
        </w:tcPr>
        <w:p w14:paraId="292355A8" w14:textId="77777777" w:rsidR="00F74A00" w:rsidRPr="002F33DE" w:rsidRDefault="00F74A00" w:rsidP="00270A9A">
          <w:pPr>
            <w:pStyle w:val="Header"/>
          </w:pPr>
          <w:r w:rsidRPr="002F33DE">
            <w:fldChar w:fldCharType="begin"/>
          </w:r>
          <w:r w:rsidRPr="002F33DE">
            <w:instrText xml:space="preserve"> IF </w:instrText>
          </w:r>
          <w:fldSimple w:instr=" DOCPROPERTY &quot;MXConfidentiality&quot;  \* MERGEFORMAT ">
            <w:r>
              <w:instrText>Internal</w:instrText>
            </w:r>
          </w:fldSimple>
          <w:r w:rsidRPr="002F33DE">
            <w:instrText xml:space="preserve"> = "Confidential" </w:instrText>
          </w:r>
          <w:r w:rsidRPr="002F33DE">
            <w:rPr>
              <w:b/>
              <w:color w:val="FF0000"/>
            </w:rPr>
            <w:fldChar w:fldCharType="begin"/>
          </w:r>
          <w:r w:rsidRPr="002F33DE">
            <w:rPr>
              <w:b/>
              <w:color w:val="FF0000"/>
            </w:rPr>
            <w:instrText xml:space="preserve"> DOCPROPERTY "MXConfidentiality" \* MERGEFORMAT </w:instrText>
          </w:r>
          <w:r w:rsidRPr="002F33DE">
            <w:rPr>
              <w:b/>
              <w:color w:val="FF0000"/>
            </w:rPr>
            <w:fldChar w:fldCharType="separate"/>
          </w:r>
          <w:r w:rsidRPr="002F33DE">
            <w:rPr>
              <w:b/>
              <w:color w:val="FF0000"/>
            </w:rPr>
            <w:instrText>Confidential</w:instrText>
          </w:r>
          <w:r w:rsidRPr="002F33DE">
            <w:rPr>
              <w:b/>
              <w:color w:val="FF0000"/>
            </w:rPr>
            <w:fldChar w:fldCharType="end"/>
          </w:r>
          <w:r w:rsidRPr="002F33DE">
            <w:instrText xml:space="preserve">  </w:instrText>
          </w:r>
          <w:fldSimple w:instr=" DOCPROPERTY &quot;MXConfidentiality&quot; \* MERGEFORMAT ">
            <w:r>
              <w:instrText>Internal</w:instrText>
            </w:r>
          </w:fldSimple>
          <w:r w:rsidRPr="002F33DE">
            <w:instrText xml:space="preserve"> </w:instrText>
          </w:r>
          <w:r w:rsidRPr="002F33DE">
            <w:fldChar w:fldCharType="separate"/>
          </w:r>
          <w:r>
            <w:rPr>
              <w:noProof/>
            </w:rPr>
            <w:t>Internal</w:t>
          </w:r>
          <w:r w:rsidRPr="002F33DE">
            <w:fldChar w:fldCharType="end"/>
          </w:r>
        </w:p>
      </w:tc>
    </w:tr>
  </w:tbl>
  <w:p w14:paraId="680862B6" w14:textId="77777777" w:rsidR="00F74A00" w:rsidRPr="00415A98" w:rsidRDefault="00F74A00" w:rsidP="00270A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944"/>
      <w:gridCol w:w="1541"/>
      <w:gridCol w:w="2281"/>
    </w:tblGrid>
    <w:tr w:rsidR="00F74A00" w:rsidRPr="002F33DE" w14:paraId="21BD8E3D" w14:textId="77777777" w:rsidTr="00270A9A">
      <w:trPr>
        <w:trHeight w:val="196"/>
      </w:trPr>
      <w:tc>
        <w:tcPr>
          <w:tcW w:w="5070" w:type="dxa"/>
          <w:vMerge w:val="restart"/>
          <w:shd w:val="clear" w:color="auto" w:fill="auto"/>
        </w:tcPr>
        <w:p w14:paraId="475EAAB4" w14:textId="77777777" w:rsidR="00F74A00" w:rsidRPr="002F33DE" w:rsidRDefault="00F74A00" w:rsidP="00270A9A">
          <w:pPr>
            <w:pStyle w:val="Header"/>
          </w:pPr>
          <w:r w:rsidRPr="00390D39">
            <w:rPr>
              <w:noProof/>
              <w:lang w:eastAsia="en-GB"/>
            </w:rPr>
            <w:drawing>
              <wp:inline distT="0" distB="0" distL="0" distR="0" wp14:anchorId="268A301F" wp14:editId="1E64CD29">
                <wp:extent cx="1323975" cy="695325"/>
                <wp:effectExtent l="0" t="0" r="9525" b="9525"/>
                <wp:docPr id="8" name="Picture 8" descr="Macintosh HD:Users:helenebjorkman:Desktop:ESS_Logo_Frugal_Blue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lenebjorkman:Desktop:ESS_Logo_Frugal_Blue_RGB.jpeg"/>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695325"/>
                        </a:xfrm>
                        <a:prstGeom prst="rect">
                          <a:avLst/>
                        </a:prstGeom>
                        <a:noFill/>
                        <a:ln>
                          <a:noFill/>
                        </a:ln>
                      </pic:spPr>
                    </pic:pic>
                  </a:graphicData>
                </a:graphic>
              </wp:inline>
            </w:drawing>
          </w:r>
        </w:p>
      </w:tc>
      <w:tc>
        <w:tcPr>
          <w:tcW w:w="1559" w:type="dxa"/>
          <w:shd w:val="clear" w:color="auto" w:fill="auto"/>
        </w:tcPr>
        <w:p w14:paraId="15C78413" w14:textId="77777777" w:rsidR="00F74A00" w:rsidRPr="002F33DE" w:rsidRDefault="00F74A00" w:rsidP="00270A9A">
          <w:pPr>
            <w:pStyle w:val="Header"/>
          </w:pPr>
          <w:r w:rsidRPr="002F33DE">
            <w:t>Document Type</w:t>
          </w:r>
        </w:p>
      </w:tc>
      <w:tc>
        <w:tcPr>
          <w:tcW w:w="2353" w:type="dxa"/>
          <w:shd w:val="clear" w:color="auto" w:fill="auto"/>
        </w:tcPr>
        <w:p w14:paraId="222287B9" w14:textId="77777777" w:rsidR="00F74A00" w:rsidRPr="002F33DE" w:rsidRDefault="00F74A00" w:rsidP="00270A9A">
          <w:pPr>
            <w:pStyle w:val="Header"/>
          </w:pPr>
          <w:r w:rsidRPr="002F33DE">
            <w:t>Plan</w:t>
          </w:r>
        </w:p>
      </w:tc>
    </w:tr>
    <w:tr w:rsidR="00F74A00" w:rsidRPr="002F33DE" w14:paraId="67A7B54A" w14:textId="77777777" w:rsidTr="00270A9A">
      <w:trPr>
        <w:trHeight w:val="196"/>
      </w:trPr>
      <w:tc>
        <w:tcPr>
          <w:tcW w:w="5070" w:type="dxa"/>
          <w:vMerge/>
          <w:shd w:val="clear" w:color="auto" w:fill="auto"/>
        </w:tcPr>
        <w:p w14:paraId="00067F53" w14:textId="77777777" w:rsidR="00F74A00" w:rsidRPr="002F33DE" w:rsidRDefault="00F74A00" w:rsidP="00270A9A">
          <w:pPr>
            <w:pStyle w:val="Header"/>
          </w:pPr>
        </w:p>
      </w:tc>
      <w:tc>
        <w:tcPr>
          <w:tcW w:w="1559" w:type="dxa"/>
          <w:shd w:val="clear" w:color="auto" w:fill="auto"/>
        </w:tcPr>
        <w:p w14:paraId="144F395E" w14:textId="77777777" w:rsidR="00F74A00" w:rsidRPr="002F33DE" w:rsidRDefault="00F74A00" w:rsidP="00270A9A">
          <w:pPr>
            <w:pStyle w:val="Header"/>
          </w:pPr>
          <w:r w:rsidRPr="002F33DE">
            <w:t>Document Number</w:t>
          </w:r>
        </w:p>
      </w:tc>
      <w:tc>
        <w:tcPr>
          <w:tcW w:w="2353" w:type="dxa"/>
          <w:shd w:val="clear" w:color="auto" w:fill="auto"/>
        </w:tcPr>
        <w:p w14:paraId="3E58970D" w14:textId="77777777" w:rsidR="00F74A00" w:rsidRPr="002F33DE" w:rsidRDefault="00F74A00" w:rsidP="00270A9A">
          <w:pPr>
            <w:pStyle w:val="Header"/>
          </w:pPr>
          <w:r w:rsidRPr="00F64AD4">
            <w:t>ESS-0328060</w:t>
          </w:r>
        </w:p>
      </w:tc>
    </w:tr>
    <w:tr w:rsidR="00F74A00" w:rsidRPr="002F33DE" w14:paraId="4C6E2194" w14:textId="77777777" w:rsidTr="00270A9A">
      <w:trPr>
        <w:trHeight w:val="196"/>
      </w:trPr>
      <w:tc>
        <w:tcPr>
          <w:tcW w:w="5070" w:type="dxa"/>
          <w:vMerge/>
          <w:shd w:val="clear" w:color="auto" w:fill="auto"/>
        </w:tcPr>
        <w:p w14:paraId="27E2D145" w14:textId="77777777" w:rsidR="00F74A00" w:rsidRPr="002F33DE" w:rsidRDefault="00F74A00" w:rsidP="00270A9A">
          <w:pPr>
            <w:pStyle w:val="Header"/>
          </w:pPr>
        </w:p>
      </w:tc>
      <w:tc>
        <w:tcPr>
          <w:tcW w:w="1559" w:type="dxa"/>
          <w:shd w:val="clear" w:color="auto" w:fill="auto"/>
        </w:tcPr>
        <w:p w14:paraId="4383016F" w14:textId="77777777" w:rsidR="00F74A00" w:rsidRPr="002F33DE" w:rsidRDefault="00F74A00" w:rsidP="00270A9A">
          <w:pPr>
            <w:pStyle w:val="Header"/>
          </w:pPr>
          <w:r w:rsidRPr="002F33DE">
            <w:t>Date</w:t>
          </w:r>
        </w:p>
      </w:tc>
      <w:tc>
        <w:tcPr>
          <w:tcW w:w="2353" w:type="dxa"/>
          <w:shd w:val="clear" w:color="auto" w:fill="auto"/>
        </w:tcPr>
        <w:p w14:paraId="13DAD01A" w14:textId="77777777" w:rsidR="00F74A00" w:rsidRPr="002F33DE" w:rsidRDefault="00F74A00" w:rsidP="00270A9A">
          <w:pPr>
            <w:pStyle w:val="Header"/>
          </w:pPr>
          <w:fldSimple w:instr=" DOCPROPERTY &quot;MXPrinted Date&quot;  \* MERGEFORMAT ">
            <w:r>
              <w:t>Jul 6, 2018</w:t>
            </w:r>
          </w:fldSimple>
        </w:p>
      </w:tc>
    </w:tr>
    <w:tr w:rsidR="00F74A00" w:rsidRPr="002F33DE" w14:paraId="02A83936" w14:textId="77777777" w:rsidTr="00270A9A">
      <w:trPr>
        <w:trHeight w:val="196"/>
      </w:trPr>
      <w:tc>
        <w:tcPr>
          <w:tcW w:w="5070" w:type="dxa"/>
          <w:vMerge/>
          <w:shd w:val="clear" w:color="auto" w:fill="auto"/>
        </w:tcPr>
        <w:p w14:paraId="380B0415" w14:textId="77777777" w:rsidR="00F74A00" w:rsidRPr="002F33DE" w:rsidRDefault="00F74A00" w:rsidP="00270A9A">
          <w:pPr>
            <w:pStyle w:val="Header"/>
          </w:pPr>
        </w:p>
      </w:tc>
      <w:tc>
        <w:tcPr>
          <w:tcW w:w="1559" w:type="dxa"/>
          <w:shd w:val="clear" w:color="auto" w:fill="auto"/>
        </w:tcPr>
        <w:p w14:paraId="19A860E3" w14:textId="77777777" w:rsidR="00F74A00" w:rsidRPr="002F33DE" w:rsidRDefault="00F74A00" w:rsidP="00270A9A">
          <w:pPr>
            <w:pStyle w:val="Header"/>
          </w:pPr>
          <w:r w:rsidRPr="002F33DE">
            <w:t>Revision</w:t>
          </w:r>
        </w:p>
      </w:tc>
      <w:tc>
        <w:tcPr>
          <w:tcW w:w="2353" w:type="dxa"/>
          <w:shd w:val="clear" w:color="auto" w:fill="auto"/>
        </w:tcPr>
        <w:p w14:paraId="6B99B456" w14:textId="77777777" w:rsidR="00F74A00" w:rsidRPr="002F33DE" w:rsidRDefault="00F74A00" w:rsidP="00270A9A">
          <w:pPr>
            <w:pStyle w:val="Header"/>
          </w:pPr>
          <w:r w:rsidRPr="002F33DE">
            <w:t>1 (7)</w:t>
          </w:r>
        </w:p>
      </w:tc>
    </w:tr>
    <w:tr w:rsidR="00F74A00" w:rsidRPr="002F33DE" w14:paraId="73141525" w14:textId="77777777" w:rsidTr="00270A9A">
      <w:trPr>
        <w:trHeight w:val="196"/>
      </w:trPr>
      <w:tc>
        <w:tcPr>
          <w:tcW w:w="5070" w:type="dxa"/>
          <w:vMerge/>
          <w:shd w:val="clear" w:color="auto" w:fill="auto"/>
        </w:tcPr>
        <w:p w14:paraId="0AA78ABC" w14:textId="77777777" w:rsidR="00F74A00" w:rsidRPr="002F33DE" w:rsidRDefault="00F74A00" w:rsidP="00270A9A">
          <w:pPr>
            <w:pStyle w:val="Header"/>
          </w:pPr>
        </w:p>
      </w:tc>
      <w:tc>
        <w:tcPr>
          <w:tcW w:w="1559" w:type="dxa"/>
          <w:shd w:val="clear" w:color="auto" w:fill="auto"/>
        </w:tcPr>
        <w:p w14:paraId="58821807" w14:textId="77777777" w:rsidR="00F74A00" w:rsidRPr="002F33DE" w:rsidRDefault="00F74A00" w:rsidP="00270A9A">
          <w:pPr>
            <w:pStyle w:val="Header"/>
          </w:pPr>
          <w:r w:rsidRPr="002F33DE">
            <w:t>State</w:t>
          </w:r>
        </w:p>
      </w:tc>
      <w:tc>
        <w:tcPr>
          <w:tcW w:w="2353" w:type="dxa"/>
          <w:shd w:val="clear" w:color="auto" w:fill="auto"/>
        </w:tcPr>
        <w:p w14:paraId="11E0AB30" w14:textId="77777777" w:rsidR="00F74A00" w:rsidRPr="002F33DE" w:rsidRDefault="00F74A00" w:rsidP="00270A9A">
          <w:pPr>
            <w:pStyle w:val="Header"/>
          </w:pPr>
          <w:fldSimple w:instr=" DOCPROPERTY &quot;MXCurrent&quot;  \* MERGEFORMAT ">
            <w:r>
              <w:t>Review</w:t>
            </w:r>
          </w:fldSimple>
        </w:p>
      </w:tc>
    </w:tr>
    <w:tr w:rsidR="00F74A00" w:rsidRPr="002F33DE" w14:paraId="7800259A" w14:textId="77777777" w:rsidTr="00270A9A">
      <w:trPr>
        <w:trHeight w:val="196"/>
      </w:trPr>
      <w:tc>
        <w:tcPr>
          <w:tcW w:w="5070" w:type="dxa"/>
          <w:vMerge/>
          <w:shd w:val="clear" w:color="auto" w:fill="auto"/>
        </w:tcPr>
        <w:p w14:paraId="647C1BEF" w14:textId="77777777" w:rsidR="00F74A00" w:rsidRPr="002F33DE" w:rsidRDefault="00F74A00" w:rsidP="00270A9A">
          <w:pPr>
            <w:pStyle w:val="Header"/>
          </w:pPr>
        </w:p>
      </w:tc>
      <w:tc>
        <w:tcPr>
          <w:tcW w:w="1559" w:type="dxa"/>
          <w:shd w:val="clear" w:color="auto" w:fill="auto"/>
        </w:tcPr>
        <w:p w14:paraId="08488475" w14:textId="77777777" w:rsidR="00F74A00" w:rsidRPr="002F33DE" w:rsidRDefault="00F74A00" w:rsidP="00270A9A">
          <w:pPr>
            <w:pStyle w:val="Header"/>
          </w:pPr>
          <w:r w:rsidRPr="002F33DE">
            <w:t>Confidentiality Level</w:t>
          </w:r>
        </w:p>
      </w:tc>
      <w:tc>
        <w:tcPr>
          <w:tcW w:w="2353" w:type="dxa"/>
          <w:shd w:val="clear" w:color="auto" w:fill="auto"/>
        </w:tcPr>
        <w:p w14:paraId="610E2DCE" w14:textId="77777777" w:rsidR="00F74A00" w:rsidRPr="002F33DE" w:rsidRDefault="00F74A00" w:rsidP="00270A9A">
          <w:pPr>
            <w:pStyle w:val="Header"/>
          </w:pPr>
          <w:r w:rsidRPr="002F33DE">
            <w:fldChar w:fldCharType="begin"/>
          </w:r>
          <w:r w:rsidRPr="002F33DE">
            <w:instrText xml:space="preserve"> IF </w:instrText>
          </w:r>
          <w:fldSimple w:instr=" DOCPROPERTY &quot;MXConfidentiality&quot;  \* MERGEFORMAT ">
            <w:r>
              <w:instrText>Internal</w:instrText>
            </w:r>
          </w:fldSimple>
          <w:r w:rsidRPr="002F33DE">
            <w:instrText xml:space="preserve"> = "Confidential" </w:instrText>
          </w:r>
          <w:r w:rsidRPr="002F33DE">
            <w:rPr>
              <w:b/>
              <w:color w:val="FF0000"/>
            </w:rPr>
            <w:fldChar w:fldCharType="begin"/>
          </w:r>
          <w:r w:rsidRPr="002F33DE">
            <w:rPr>
              <w:b/>
              <w:color w:val="FF0000"/>
            </w:rPr>
            <w:instrText xml:space="preserve"> DOCPROPERTY "MXConfidentiality" \* MERGEFORMAT </w:instrText>
          </w:r>
          <w:r w:rsidRPr="002F33DE">
            <w:rPr>
              <w:b/>
              <w:color w:val="FF0000"/>
            </w:rPr>
            <w:fldChar w:fldCharType="separate"/>
          </w:r>
          <w:r w:rsidRPr="002F33DE">
            <w:rPr>
              <w:b/>
              <w:color w:val="FF0000"/>
            </w:rPr>
            <w:instrText>Confidential</w:instrText>
          </w:r>
          <w:r w:rsidRPr="002F33DE">
            <w:rPr>
              <w:b/>
              <w:color w:val="FF0000"/>
            </w:rPr>
            <w:fldChar w:fldCharType="end"/>
          </w:r>
          <w:r w:rsidRPr="002F33DE">
            <w:instrText xml:space="preserve">  </w:instrText>
          </w:r>
          <w:fldSimple w:instr=" DOCPROPERTY &quot;MXConfidentiality&quot; \* MERGEFORMAT ">
            <w:r>
              <w:instrText>Internal</w:instrText>
            </w:r>
          </w:fldSimple>
          <w:r w:rsidRPr="002F33DE">
            <w:instrText xml:space="preserve"> </w:instrText>
          </w:r>
          <w:r w:rsidRPr="002F33DE">
            <w:fldChar w:fldCharType="separate"/>
          </w:r>
          <w:r>
            <w:rPr>
              <w:noProof/>
            </w:rPr>
            <w:t>Internal</w:t>
          </w:r>
          <w:r w:rsidRPr="002F33DE">
            <w:fldChar w:fldCharType="end"/>
          </w:r>
        </w:p>
      </w:tc>
    </w:tr>
    <w:tr w:rsidR="00F74A00" w:rsidRPr="002F33DE" w14:paraId="46BF2017" w14:textId="77777777" w:rsidTr="00270A9A">
      <w:trPr>
        <w:trHeight w:val="196"/>
      </w:trPr>
      <w:tc>
        <w:tcPr>
          <w:tcW w:w="5070" w:type="dxa"/>
          <w:vMerge/>
          <w:shd w:val="clear" w:color="auto" w:fill="auto"/>
        </w:tcPr>
        <w:p w14:paraId="38AF891F" w14:textId="77777777" w:rsidR="00F74A00" w:rsidRPr="002F33DE" w:rsidRDefault="00F74A00" w:rsidP="00270A9A">
          <w:pPr>
            <w:pStyle w:val="Header"/>
          </w:pPr>
        </w:p>
      </w:tc>
      <w:tc>
        <w:tcPr>
          <w:tcW w:w="1559" w:type="dxa"/>
          <w:shd w:val="clear" w:color="auto" w:fill="auto"/>
        </w:tcPr>
        <w:p w14:paraId="412C2D9F" w14:textId="77777777" w:rsidR="00F74A00" w:rsidRPr="002F33DE" w:rsidRDefault="00F74A00" w:rsidP="00270A9A">
          <w:pPr>
            <w:pStyle w:val="Header"/>
          </w:pPr>
          <w:r w:rsidRPr="002F33DE">
            <w:t>Page</w:t>
          </w:r>
        </w:p>
      </w:tc>
      <w:tc>
        <w:tcPr>
          <w:tcW w:w="2353" w:type="dxa"/>
          <w:shd w:val="clear" w:color="auto" w:fill="auto"/>
        </w:tcPr>
        <w:p w14:paraId="56DF11EA" w14:textId="77777777" w:rsidR="00F74A00" w:rsidRPr="002F33DE" w:rsidRDefault="00F74A00" w:rsidP="00270A9A">
          <w:pPr>
            <w:pStyle w:val="Header"/>
          </w:pPr>
          <w:r w:rsidRPr="002F33DE">
            <w:rPr>
              <w:rStyle w:val="PageNumber"/>
            </w:rPr>
            <w:fldChar w:fldCharType="begin"/>
          </w:r>
          <w:r w:rsidRPr="002F33DE">
            <w:rPr>
              <w:rStyle w:val="PageNumber"/>
            </w:rPr>
            <w:instrText xml:space="preserve"> PAGE </w:instrText>
          </w:r>
          <w:r w:rsidRPr="002F33DE">
            <w:rPr>
              <w:rStyle w:val="PageNumber"/>
            </w:rPr>
            <w:fldChar w:fldCharType="separate"/>
          </w:r>
          <w:r>
            <w:rPr>
              <w:rStyle w:val="PageNumber"/>
              <w:noProof/>
            </w:rPr>
            <w:t>12</w:t>
          </w:r>
          <w:r w:rsidRPr="002F33DE">
            <w:rPr>
              <w:rStyle w:val="PageNumber"/>
            </w:rPr>
            <w:fldChar w:fldCharType="end"/>
          </w:r>
          <w:r w:rsidRPr="002F33DE">
            <w:rPr>
              <w:rStyle w:val="PageNumber"/>
            </w:rPr>
            <w:t xml:space="preserve"> (</w:t>
          </w:r>
          <w:r w:rsidRPr="002F33DE">
            <w:rPr>
              <w:rStyle w:val="PageNumber"/>
            </w:rPr>
            <w:fldChar w:fldCharType="begin"/>
          </w:r>
          <w:r w:rsidRPr="002F33DE">
            <w:rPr>
              <w:rStyle w:val="PageNumber"/>
            </w:rPr>
            <w:instrText xml:space="preserve"> NUMPAGES </w:instrText>
          </w:r>
          <w:r w:rsidRPr="002F33DE">
            <w:rPr>
              <w:rStyle w:val="PageNumber"/>
            </w:rPr>
            <w:fldChar w:fldCharType="separate"/>
          </w:r>
          <w:r>
            <w:rPr>
              <w:rStyle w:val="PageNumber"/>
              <w:noProof/>
            </w:rPr>
            <w:t>24</w:t>
          </w:r>
          <w:r w:rsidRPr="002F33DE">
            <w:rPr>
              <w:rStyle w:val="PageNumber"/>
            </w:rPr>
            <w:fldChar w:fldCharType="end"/>
          </w:r>
          <w:r w:rsidRPr="002F33DE">
            <w:rPr>
              <w:rStyle w:val="PageNumber"/>
            </w:rPr>
            <w:t>)</w:t>
          </w:r>
        </w:p>
      </w:tc>
    </w:tr>
  </w:tbl>
  <w:p w14:paraId="2D3EE348" w14:textId="77777777" w:rsidR="00F74A00" w:rsidRPr="007E6D3A" w:rsidRDefault="00F74A00" w:rsidP="00270A9A">
    <w:pPr>
      <w:spacing w:after="0" w:line="240" w:lineRule="auto"/>
      <w:rPr>
        <w:sz w:val="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7249C" w14:textId="77777777" w:rsidR="00F74A00" w:rsidRDefault="00F74A00" w:rsidP="00270A9A">
    <w:pPr>
      <w:pStyle w:val="Header"/>
      <w:tabs>
        <w:tab w:val="center" w:pos="4383"/>
        <w:tab w:val="right" w:pos="8766"/>
      </w:tabs>
    </w:pPr>
    <w:r>
      <w:t>[Type text]</w:t>
    </w:r>
    <w:r>
      <w:tab/>
      <w:t>[Type text]</w:t>
    </w:r>
    <w:r>
      <w:tab/>
      <w:t>[Type text]</w:t>
    </w:r>
  </w:p>
  <w:p w14:paraId="0A843D6E" w14:textId="77777777" w:rsidR="00F74A00" w:rsidRDefault="00F74A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57" w:type="pct"/>
      <w:tblLook w:val="04A0" w:firstRow="1" w:lastRow="0" w:firstColumn="1" w:lastColumn="0" w:noHBand="0" w:noVBand="1"/>
    </w:tblPr>
    <w:tblGrid>
      <w:gridCol w:w="2351"/>
      <w:gridCol w:w="6616"/>
      <w:gridCol w:w="2908"/>
      <w:gridCol w:w="1920"/>
    </w:tblGrid>
    <w:tr w:rsidR="00F74A00" w:rsidRPr="002F33DE" w14:paraId="421CFFD3" w14:textId="77777777" w:rsidTr="00270A9A">
      <w:trPr>
        <w:trHeight w:val="196"/>
      </w:trPr>
      <w:tc>
        <w:tcPr>
          <w:tcW w:w="852" w:type="pct"/>
          <w:shd w:val="clear" w:color="auto" w:fill="auto"/>
        </w:tcPr>
        <w:p w14:paraId="31B399A9" w14:textId="77777777" w:rsidR="00F74A00" w:rsidRPr="002F33DE" w:rsidRDefault="00F74A00" w:rsidP="00270A9A">
          <w:pPr>
            <w:pStyle w:val="Header"/>
          </w:pPr>
          <w:r w:rsidRPr="002F33DE">
            <w:t>Document Type</w:t>
          </w:r>
        </w:p>
      </w:tc>
      <w:tc>
        <w:tcPr>
          <w:tcW w:w="2398" w:type="pct"/>
          <w:shd w:val="clear" w:color="auto" w:fill="auto"/>
        </w:tcPr>
        <w:p w14:paraId="521AADED" w14:textId="77777777" w:rsidR="00F74A00" w:rsidRPr="002F33DE" w:rsidRDefault="00F74A00" w:rsidP="00270A9A">
          <w:pPr>
            <w:pStyle w:val="Header"/>
          </w:pPr>
          <w:fldSimple w:instr=" DOCPROPERTY &quot;MXType.Localized&quot;  \* MERGEFORMAT ">
            <w:r>
              <w:t>Plan</w:t>
            </w:r>
          </w:fldSimple>
        </w:p>
      </w:tc>
      <w:tc>
        <w:tcPr>
          <w:tcW w:w="1054" w:type="pct"/>
          <w:shd w:val="clear" w:color="auto" w:fill="auto"/>
        </w:tcPr>
        <w:p w14:paraId="648F4C84" w14:textId="77777777" w:rsidR="00F74A00" w:rsidRPr="002F33DE" w:rsidRDefault="00F74A00" w:rsidP="00270A9A">
          <w:pPr>
            <w:pStyle w:val="Header"/>
          </w:pPr>
          <w:r w:rsidRPr="002F33DE">
            <w:t>Date</w:t>
          </w:r>
        </w:p>
      </w:tc>
      <w:tc>
        <w:tcPr>
          <w:tcW w:w="696" w:type="pct"/>
          <w:shd w:val="clear" w:color="auto" w:fill="auto"/>
        </w:tcPr>
        <w:p w14:paraId="6877419D" w14:textId="77777777" w:rsidR="00F74A00" w:rsidRPr="002F33DE" w:rsidRDefault="00F74A00" w:rsidP="00270A9A">
          <w:pPr>
            <w:pStyle w:val="Header"/>
          </w:pPr>
          <w:fldSimple w:instr=" DOCPROPERTY &quot;MXPrinted Date&quot;  \* MERGEFORMAT ">
            <w:r>
              <w:t>Jul 9, 2018</w:t>
            </w:r>
          </w:fldSimple>
        </w:p>
      </w:tc>
    </w:tr>
    <w:tr w:rsidR="00F74A00" w:rsidRPr="002F33DE" w14:paraId="138CB2D7" w14:textId="77777777" w:rsidTr="00270A9A">
      <w:trPr>
        <w:trHeight w:val="196"/>
      </w:trPr>
      <w:tc>
        <w:tcPr>
          <w:tcW w:w="852" w:type="pct"/>
          <w:shd w:val="clear" w:color="auto" w:fill="auto"/>
        </w:tcPr>
        <w:p w14:paraId="6D8F08AF" w14:textId="77777777" w:rsidR="00F74A00" w:rsidRPr="002F33DE" w:rsidRDefault="00F74A00" w:rsidP="00270A9A">
          <w:pPr>
            <w:pStyle w:val="Header"/>
          </w:pPr>
          <w:r w:rsidRPr="002F33DE">
            <w:t>Document Number</w:t>
          </w:r>
        </w:p>
      </w:tc>
      <w:tc>
        <w:tcPr>
          <w:tcW w:w="2398" w:type="pct"/>
          <w:shd w:val="clear" w:color="auto" w:fill="auto"/>
        </w:tcPr>
        <w:p w14:paraId="234D02E8" w14:textId="77777777" w:rsidR="00F74A00" w:rsidRPr="002F33DE" w:rsidRDefault="00F74A00" w:rsidP="00270A9A">
          <w:pPr>
            <w:pStyle w:val="Header"/>
          </w:pPr>
          <w:fldSimple w:instr=" DOCPROPERTY &quot;MXName&quot;  \* MERGEFORMAT ">
            <w:r>
              <w:t>ESS-0233615</w:t>
            </w:r>
          </w:fldSimple>
        </w:p>
      </w:tc>
      <w:tc>
        <w:tcPr>
          <w:tcW w:w="1054" w:type="pct"/>
          <w:shd w:val="clear" w:color="auto" w:fill="auto"/>
        </w:tcPr>
        <w:p w14:paraId="5C755652" w14:textId="77777777" w:rsidR="00F74A00" w:rsidRPr="002F33DE" w:rsidRDefault="00F74A00" w:rsidP="00270A9A">
          <w:pPr>
            <w:pStyle w:val="Header"/>
          </w:pPr>
          <w:r w:rsidRPr="002F33DE">
            <w:t xml:space="preserve">State </w:t>
          </w:r>
        </w:p>
      </w:tc>
      <w:tc>
        <w:tcPr>
          <w:tcW w:w="696" w:type="pct"/>
          <w:shd w:val="clear" w:color="auto" w:fill="auto"/>
        </w:tcPr>
        <w:p w14:paraId="1C7D720A" w14:textId="77777777" w:rsidR="00F74A00" w:rsidRPr="002F33DE" w:rsidRDefault="00F74A00" w:rsidP="00270A9A">
          <w:pPr>
            <w:pStyle w:val="Header"/>
          </w:pPr>
          <w:fldSimple w:instr=" DOCPROPERTY &quot;MXCurrent&quot;  \* MERGEFORMAT ">
            <w:r>
              <w:t>Released</w:t>
            </w:r>
          </w:fldSimple>
        </w:p>
      </w:tc>
    </w:tr>
    <w:tr w:rsidR="00F74A00" w:rsidRPr="002F33DE" w14:paraId="22C9C2CC" w14:textId="77777777" w:rsidTr="00270A9A">
      <w:trPr>
        <w:trHeight w:val="196"/>
      </w:trPr>
      <w:tc>
        <w:tcPr>
          <w:tcW w:w="852" w:type="pct"/>
          <w:shd w:val="clear" w:color="auto" w:fill="auto"/>
        </w:tcPr>
        <w:p w14:paraId="17B5A758" w14:textId="77777777" w:rsidR="00F74A00" w:rsidRPr="002F33DE" w:rsidRDefault="00F74A00" w:rsidP="00270A9A">
          <w:pPr>
            <w:pStyle w:val="Header"/>
          </w:pPr>
          <w:r w:rsidRPr="002F33DE">
            <w:t>Revision</w:t>
          </w:r>
        </w:p>
      </w:tc>
      <w:tc>
        <w:tcPr>
          <w:tcW w:w="2398" w:type="pct"/>
          <w:shd w:val="clear" w:color="auto" w:fill="auto"/>
        </w:tcPr>
        <w:p w14:paraId="2EE18827" w14:textId="77777777" w:rsidR="00F74A00" w:rsidRPr="002F33DE" w:rsidRDefault="00F74A00" w:rsidP="00270A9A">
          <w:pPr>
            <w:pStyle w:val="Header"/>
          </w:pPr>
          <w:fldSimple w:instr=" DOCPROPERTY &quot;MXRevision&quot;  \* MERGEFORMAT ">
            <w:r>
              <w:t>3</w:t>
            </w:r>
          </w:fldSimple>
          <w:r w:rsidRPr="002F33DE">
            <w:t xml:space="preserve"> </w:t>
          </w:r>
          <w:r w:rsidRPr="002F33DE">
            <w:fldChar w:fldCharType="begin"/>
          </w:r>
          <w:r w:rsidRPr="002F33DE">
            <w:instrText xml:space="preserve"> DOCPROPERTY "MXPrinted Version"  \* MERGEFORMAT </w:instrText>
          </w:r>
          <w:r w:rsidRPr="002F33DE">
            <w:fldChar w:fldCharType="end"/>
          </w:r>
        </w:p>
      </w:tc>
      <w:tc>
        <w:tcPr>
          <w:tcW w:w="1054" w:type="pct"/>
          <w:shd w:val="clear" w:color="auto" w:fill="auto"/>
        </w:tcPr>
        <w:p w14:paraId="1D3107F4" w14:textId="77777777" w:rsidR="00F74A00" w:rsidRPr="002F33DE" w:rsidRDefault="00F74A00" w:rsidP="00270A9A">
          <w:pPr>
            <w:pStyle w:val="Header"/>
          </w:pPr>
          <w:r w:rsidRPr="002F33DE">
            <w:t xml:space="preserve">Confidentiality Level </w:t>
          </w:r>
        </w:p>
      </w:tc>
      <w:tc>
        <w:tcPr>
          <w:tcW w:w="696" w:type="pct"/>
          <w:shd w:val="clear" w:color="auto" w:fill="auto"/>
        </w:tcPr>
        <w:p w14:paraId="7D0ACF90" w14:textId="77777777" w:rsidR="00F74A00" w:rsidRPr="002F33DE" w:rsidRDefault="00F74A00" w:rsidP="00270A9A">
          <w:pPr>
            <w:pStyle w:val="Header"/>
          </w:pPr>
          <w:r w:rsidRPr="002F33DE">
            <w:fldChar w:fldCharType="begin"/>
          </w:r>
          <w:r w:rsidRPr="002F33DE">
            <w:instrText xml:space="preserve"> IF </w:instrText>
          </w:r>
          <w:fldSimple w:instr=" DOCPROPERTY &quot;MXConfidentiality&quot;  \* MERGEFORMAT ">
            <w:r>
              <w:instrText>Internal</w:instrText>
            </w:r>
          </w:fldSimple>
          <w:r w:rsidRPr="002F33DE">
            <w:instrText xml:space="preserve"> = "Confidential" </w:instrText>
          </w:r>
          <w:r w:rsidRPr="002F33DE">
            <w:rPr>
              <w:b/>
              <w:color w:val="FF0000"/>
            </w:rPr>
            <w:fldChar w:fldCharType="begin"/>
          </w:r>
          <w:r w:rsidRPr="002F33DE">
            <w:rPr>
              <w:b/>
              <w:color w:val="FF0000"/>
            </w:rPr>
            <w:instrText xml:space="preserve"> DOCPROPERTY "MXConfidentiality" \* MERGEFORMAT </w:instrText>
          </w:r>
          <w:r w:rsidRPr="002F33DE">
            <w:rPr>
              <w:b/>
              <w:color w:val="FF0000"/>
            </w:rPr>
            <w:fldChar w:fldCharType="separate"/>
          </w:r>
          <w:r w:rsidRPr="002F33DE">
            <w:rPr>
              <w:b/>
              <w:color w:val="FF0000"/>
            </w:rPr>
            <w:instrText>Confidential</w:instrText>
          </w:r>
          <w:r w:rsidRPr="002F33DE">
            <w:rPr>
              <w:b/>
              <w:color w:val="FF0000"/>
            </w:rPr>
            <w:fldChar w:fldCharType="end"/>
          </w:r>
          <w:r w:rsidRPr="002F33DE">
            <w:instrText xml:space="preserve">  </w:instrText>
          </w:r>
          <w:fldSimple w:instr=" DOCPROPERTY &quot;MXConfidentiality&quot; \* MERGEFORMAT ">
            <w:r>
              <w:instrText>Internal</w:instrText>
            </w:r>
          </w:fldSimple>
          <w:r w:rsidRPr="002F33DE">
            <w:instrText xml:space="preserve"> </w:instrText>
          </w:r>
          <w:r w:rsidRPr="002F33DE">
            <w:fldChar w:fldCharType="separate"/>
          </w:r>
          <w:r>
            <w:rPr>
              <w:noProof/>
            </w:rPr>
            <w:t>Internal</w:t>
          </w:r>
          <w:r w:rsidRPr="002F33DE">
            <w:fldChar w:fldCharType="end"/>
          </w:r>
        </w:p>
      </w:tc>
    </w:tr>
  </w:tbl>
  <w:p w14:paraId="3142CCC6" w14:textId="77777777" w:rsidR="00F74A00" w:rsidRPr="00415A98" w:rsidRDefault="00F74A00" w:rsidP="00270A9A">
    <w:pPr>
      <w:pStyle w:val="Header"/>
    </w:pPr>
  </w:p>
  <w:p w14:paraId="6AB69867" w14:textId="77777777" w:rsidR="00F74A00" w:rsidRDefault="00F74A0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5070"/>
      <w:gridCol w:w="1559"/>
      <w:gridCol w:w="2353"/>
    </w:tblGrid>
    <w:tr w:rsidR="00F74A00" w:rsidRPr="002F33DE" w14:paraId="308F8F2B" w14:textId="77777777" w:rsidTr="00270A9A">
      <w:trPr>
        <w:trHeight w:val="196"/>
      </w:trPr>
      <w:tc>
        <w:tcPr>
          <w:tcW w:w="5070" w:type="dxa"/>
          <w:vMerge w:val="restart"/>
          <w:shd w:val="clear" w:color="auto" w:fill="auto"/>
        </w:tcPr>
        <w:p w14:paraId="56858497" w14:textId="77777777" w:rsidR="00F74A00" w:rsidRPr="002F33DE" w:rsidRDefault="00F74A00" w:rsidP="00270A9A">
          <w:pPr>
            <w:pStyle w:val="Header"/>
          </w:pPr>
          <w:r w:rsidRPr="00390D39">
            <w:rPr>
              <w:noProof/>
              <w:lang w:eastAsia="en-GB"/>
            </w:rPr>
            <w:drawing>
              <wp:inline distT="0" distB="0" distL="0" distR="0" wp14:anchorId="1C1F64B4" wp14:editId="7B6719D0">
                <wp:extent cx="1323975" cy="695325"/>
                <wp:effectExtent l="0" t="0" r="9525" b="9525"/>
                <wp:docPr id="4" name="Picture 4" descr="Macintosh HD:Users:helenebjorkman:Desktop:ESS_Logo_Frugal_Blue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elenebjorkman:Desktop:ESS_Logo_Frugal_Blue_RGB.jpeg"/>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695325"/>
                        </a:xfrm>
                        <a:prstGeom prst="rect">
                          <a:avLst/>
                        </a:prstGeom>
                        <a:noFill/>
                        <a:ln>
                          <a:noFill/>
                        </a:ln>
                      </pic:spPr>
                    </pic:pic>
                  </a:graphicData>
                </a:graphic>
              </wp:inline>
            </w:drawing>
          </w:r>
        </w:p>
      </w:tc>
      <w:tc>
        <w:tcPr>
          <w:tcW w:w="1559" w:type="dxa"/>
          <w:shd w:val="clear" w:color="auto" w:fill="auto"/>
        </w:tcPr>
        <w:p w14:paraId="5B3C7271" w14:textId="77777777" w:rsidR="00F74A00" w:rsidRPr="002F33DE" w:rsidRDefault="00F74A00" w:rsidP="00270A9A">
          <w:pPr>
            <w:pStyle w:val="Header"/>
          </w:pPr>
          <w:r w:rsidRPr="002F33DE">
            <w:t>Document Type</w:t>
          </w:r>
        </w:p>
      </w:tc>
      <w:tc>
        <w:tcPr>
          <w:tcW w:w="2353" w:type="dxa"/>
          <w:shd w:val="clear" w:color="auto" w:fill="auto"/>
        </w:tcPr>
        <w:p w14:paraId="38FF2DDF" w14:textId="77777777" w:rsidR="00F74A00" w:rsidRPr="002F33DE" w:rsidRDefault="00F74A00" w:rsidP="00270A9A">
          <w:pPr>
            <w:pStyle w:val="Header"/>
          </w:pPr>
          <w:r w:rsidRPr="002F33DE">
            <w:t>Plan</w:t>
          </w:r>
        </w:p>
      </w:tc>
    </w:tr>
    <w:tr w:rsidR="00F74A00" w:rsidRPr="002F33DE" w14:paraId="1331FF5B" w14:textId="77777777" w:rsidTr="00270A9A">
      <w:trPr>
        <w:trHeight w:val="196"/>
      </w:trPr>
      <w:tc>
        <w:tcPr>
          <w:tcW w:w="5070" w:type="dxa"/>
          <w:vMerge/>
          <w:shd w:val="clear" w:color="auto" w:fill="auto"/>
        </w:tcPr>
        <w:p w14:paraId="0E741F38" w14:textId="77777777" w:rsidR="00F74A00" w:rsidRPr="002F33DE" w:rsidRDefault="00F74A00" w:rsidP="00270A9A">
          <w:pPr>
            <w:pStyle w:val="Header"/>
          </w:pPr>
        </w:p>
      </w:tc>
      <w:tc>
        <w:tcPr>
          <w:tcW w:w="1559" w:type="dxa"/>
          <w:shd w:val="clear" w:color="auto" w:fill="auto"/>
        </w:tcPr>
        <w:p w14:paraId="17DE5C78" w14:textId="77777777" w:rsidR="00F74A00" w:rsidRPr="002F33DE" w:rsidRDefault="00F74A00" w:rsidP="00270A9A">
          <w:pPr>
            <w:pStyle w:val="Header"/>
          </w:pPr>
          <w:r w:rsidRPr="002F33DE">
            <w:t>Document Number</w:t>
          </w:r>
        </w:p>
      </w:tc>
      <w:tc>
        <w:tcPr>
          <w:tcW w:w="2353" w:type="dxa"/>
          <w:shd w:val="clear" w:color="auto" w:fill="auto"/>
        </w:tcPr>
        <w:p w14:paraId="488E391E" w14:textId="77777777" w:rsidR="00F74A00" w:rsidRPr="002F33DE" w:rsidRDefault="00F74A00" w:rsidP="00270A9A">
          <w:pPr>
            <w:pStyle w:val="Header"/>
          </w:pPr>
          <w:fldSimple w:instr=" DOCPROPERTY &quot;MXName&quot;  \* MERGEFORMAT ">
            <w:r>
              <w:t>ESS-0233615</w:t>
            </w:r>
          </w:fldSimple>
        </w:p>
      </w:tc>
    </w:tr>
    <w:tr w:rsidR="00F74A00" w:rsidRPr="002F33DE" w14:paraId="45371885" w14:textId="77777777" w:rsidTr="00270A9A">
      <w:trPr>
        <w:trHeight w:val="196"/>
      </w:trPr>
      <w:tc>
        <w:tcPr>
          <w:tcW w:w="5070" w:type="dxa"/>
          <w:vMerge/>
          <w:shd w:val="clear" w:color="auto" w:fill="auto"/>
        </w:tcPr>
        <w:p w14:paraId="001DF62B" w14:textId="77777777" w:rsidR="00F74A00" w:rsidRPr="002F33DE" w:rsidRDefault="00F74A00" w:rsidP="00270A9A">
          <w:pPr>
            <w:pStyle w:val="Header"/>
          </w:pPr>
        </w:p>
      </w:tc>
      <w:tc>
        <w:tcPr>
          <w:tcW w:w="1559" w:type="dxa"/>
          <w:shd w:val="clear" w:color="auto" w:fill="auto"/>
        </w:tcPr>
        <w:p w14:paraId="18797444" w14:textId="77777777" w:rsidR="00F74A00" w:rsidRPr="002F33DE" w:rsidRDefault="00F74A00" w:rsidP="00270A9A">
          <w:pPr>
            <w:pStyle w:val="Header"/>
          </w:pPr>
          <w:r w:rsidRPr="002F33DE">
            <w:t>Date</w:t>
          </w:r>
        </w:p>
      </w:tc>
      <w:tc>
        <w:tcPr>
          <w:tcW w:w="2353" w:type="dxa"/>
          <w:shd w:val="clear" w:color="auto" w:fill="auto"/>
        </w:tcPr>
        <w:p w14:paraId="066E015E" w14:textId="77777777" w:rsidR="00F74A00" w:rsidRPr="002F33DE" w:rsidRDefault="00F74A00" w:rsidP="00270A9A">
          <w:pPr>
            <w:pStyle w:val="Header"/>
          </w:pPr>
          <w:fldSimple w:instr=" DOCPROPERTY &quot;MXPrinted Date&quot;  \* MERGEFORMAT ">
            <w:r>
              <w:t>Jul 9, 2018</w:t>
            </w:r>
          </w:fldSimple>
        </w:p>
      </w:tc>
    </w:tr>
    <w:tr w:rsidR="00F74A00" w:rsidRPr="002F33DE" w14:paraId="72B35273" w14:textId="77777777" w:rsidTr="00270A9A">
      <w:trPr>
        <w:trHeight w:val="196"/>
      </w:trPr>
      <w:tc>
        <w:tcPr>
          <w:tcW w:w="5070" w:type="dxa"/>
          <w:vMerge/>
          <w:shd w:val="clear" w:color="auto" w:fill="auto"/>
        </w:tcPr>
        <w:p w14:paraId="6DB47A24" w14:textId="77777777" w:rsidR="00F74A00" w:rsidRPr="002F33DE" w:rsidRDefault="00F74A00" w:rsidP="00270A9A">
          <w:pPr>
            <w:pStyle w:val="Header"/>
          </w:pPr>
        </w:p>
      </w:tc>
      <w:tc>
        <w:tcPr>
          <w:tcW w:w="1559" w:type="dxa"/>
          <w:shd w:val="clear" w:color="auto" w:fill="auto"/>
        </w:tcPr>
        <w:p w14:paraId="3FBEA29A" w14:textId="77777777" w:rsidR="00F74A00" w:rsidRPr="002F33DE" w:rsidRDefault="00F74A00" w:rsidP="00270A9A">
          <w:pPr>
            <w:pStyle w:val="Header"/>
          </w:pPr>
          <w:r w:rsidRPr="002F33DE">
            <w:t>Revision</w:t>
          </w:r>
        </w:p>
      </w:tc>
      <w:tc>
        <w:tcPr>
          <w:tcW w:w="2353" w:type="dxa"/>
          <w:shd w:val="clear" w:color="auto" w:fill="auto"/>
        </w:tcPr>
        <w:p w14:paraId="0F70BA9A" w14:textId="77777777" w:rsidR="00F74A00" w:rsidRPr="002F33DE" w:rsidRDefault="00F74A00" w:rsidP="00270A9A">
          <w:pPr>
            <w:pStyle w:val="Header"/>
          </w:pPr>
          <w:r w:rsidRPr="002F33DE">
            <w:t>1 (7)</w:t>
          </w:r>
        </w:p>
      </w:tc>
    </w:tr>
    <w:tr w:rsidR="00F74A00" w:rsidRPr="002F33DE" w14:paraId="7712F071" w14:textId="77777777" w:rsidTr="00270A9A">
      <w:trPr>
        <w:trHeight w:val="196"/>
      </w:trPr>
      <w:tc>
        <w:tcPr>
          <w:tcW w:w="5070" w:type="dxa"/>
          <w:vMerge/>
          <w:shd w:val="clear" w:color="auto" w:fill="auto"/>
        </w:tcPr>
        <w:p w14:paraId="646F01EE" w14:textId="77777777" w:rsidR="00F74A00" w:rsidRPr="002F33DE" w:rsidRDefault="00F74A00" w:rsidP="00270A9A">
          <w:pPr>
            <w:pStyle w:val="Header"/>
          </w:pPr>
        </w:p>
      </w:tc>
      <w:tc>
        <w:tcPr>
          <w:tcW w:w="1559" w:type="dxa"/>
          <w:shd w:val="clear" w:color="auto" w:fill="auto"/>
        </w:tcPr>
        <w:p w14:paraId="11AA06EB" w14:textId="77777777" w:rsidR="00F74A00" w:rsidRPr="002F33DE" w:rsidRDefault="00F74A00" w:rsidP="00270A9A">
          <w:pPr>
            <w:pStyle w:val="Header"/>
          </w:pPr>
          <w:r w:rsidRPr="002F33DE">
            <w:t>State</w:t>
          </w:r>
        </w:p>
      </w:tc>
      <w:tc>
        <w:tcPr>
          <w:tcW w:w="2353" w:type="dxa"/>
          <w:shd w:val="clear" w:color="auto" w:fill="auto"/>
        </w:tcPr>
        <w:p w14:paraId="42D817B9" w14:textId="77777777" w:rsidR="00F74A00" w:rsidRPr="002F33DE" w:rsidRDefault="00F74A00" w:rsidP="00270A9A">
          <w:pPr>
            <w:pStyle w:val="Header"/>
          </w:pPr>
          <w:fldSimple w:instr=" DOCPROPERTY &quot;MXCurrent&quot;  \* MERGEFORMAT ">
            <w:r>
              <w:t>Released</w:t>
            </w:r>
          </w:fldSimple>
        </w:p>
      </w:tc>
    </w:tr>
    <w:tr w:rsidR="00F74A00" w:rsidRPr="002F33DE" w14:paraId="0CB73A3D" w14:textId="77777777" w:rsidTr="00270A9A">
      <w:trPr>
        <w:trHeight w:val="196"/>
      </w:trPr>
      <w:tc>
        <w:tcPr>
          <w:tcW w:w="5070" w:type="dxa"/>
          <w:vMerge/>
          <w:shd w:val="clear" w:color="auto" w:fill="auto"/>
        </w:tcPr>
        <w:p w14:paraId="2C9F0FE5" w14:textId="77777777" w:rsidR="00F74A00" w:rsidRPr="002F33DE" w:rsidRDefault="00F74A00" w:rsidP="00270A9A">
          <w:pPr>
            <w:pStyle w:val="Header"/>
          </w:pPr>
        </w:p>
      </w:tc>
      <w:tc>
        <w:tcPr>
          <w:tcW w:w="1559" w:type="dxa"/>
          <w:shd w:val="clear" w:color="auto" w:fill="auto"/>
        </w:tcPr>
        <w:p w14:paraId="6D318CF2" w14:textId="77777777" w:rsidR="00F74A00" w:rsidRPr="002F33DE" w:rsidRDefault="00F74A00" w:rsidP="00270A9A">
          <w:pPr>
            <w:pStyle w:val="Header"/>
          </w:pPr>
          <w:r w:rsidRPr="002F33DE">
            <w:t>Confidentiality Level</w:t>
          </w:r>
        </w:p>
      </w:tc>
      <w:tc>
        <w:tcPr>
          <w:tcW w:w="2353" w:type="dxa"/>
          <w:shd w:val="clear" w:color="auto" w:fill="auto"/>
        </w:tcPr>
        <w:p w14:paraId="20F90811" w14:textId="77777777" w:rsidR="00F74A00" w:rsidRPr="002F33DE" w:rsidRDefault="00F74A00" w:rsidP="00270A9A">
          <w:pPr>
            <w:pStyle w:val="Header"/>
          </w:pPr>
          <w:r w:rsidRPr="002F33DE">
            <w:fldChar w:fldCharType="begin"/>
          </w:r>
          <w:r w:rsidRPr="002F33DE">
            <w:instrText xml:space="preserve"> IF </w:instrText>
          </w:r>
          <w:fldSimple w:instr=" DOCPROPERTY &quot;MXConfidentiality&quot;  \* MERGEFORMAT ">
            <w:r>
              <w:instrText>Internal</w:instrText>
            </w:r>
          </w:fldSimple>
          <w:r w:rsidRPr="002F33DE">
            <w:instrText xml:space="preserve"> = "Confidential" </w:instrText>
          </w:r>
          <w:r w:rsidRPr="002F33DE">
            <w:rPr>
              <w:b/>
              <w:color w:val="FF0000"/>
            </w:rPr>
            <w:fldChar w:fldCharType="begin"/>
          </w:r>
          <w:r w:rsidRPr="002F33DE">
            <w:rPr>
              <w:b/>
              <w:color w:val="FF0000"/>
            </w:rPr>
            <w:instrText xml:space="preserve"> DOCPROPERTY "MXConfidentiality" \* MERGEFORMAT </w:instrText>
          </w:r>
          <w:r w:rsidRPr="002F33DE">
            <w:rPr>
              <w:b/>
              <w:color w:val="FF0000"/>
            </w:rPr>
            <w:fldChar w:fldCharType="separate"/>
          </w:r>
          <w:r w:rsidRPr="002F33DE">
            <w:rPr>
              <w:b/>
              <w:color w:val="FF0000"/>
            </w:rPr>
            <w:instrText>Confidential</w:instrText>
          </w:r>
          <w:r w:rsidRPr="002F33DE">
            <w:rPr>
              <w:b/>
              <w:color w:val="FF0000"/>
            </w:rPr>
            <w:fldChar w:fldCharType="end"/>
          </w:r>
          <w:r w:rsidRPr="002F33DE">
            <w:instrText xml:space="preserve">  </w:instrText>
          </w:r>
          <w:fldSimple w:instr=" DOCPROPERTY &quot;MXConfidentiality&quot; \* MERGEFORMAT ">
            <w:r>
              <w:instrText>Internal</w:instrText>
            </w:r>
          </w:fldSimple>
          <w:r w:rsidRPr="002F33DE">
            <w:instrText xml:space="preserve"> </w:instrText>
          </w:r>
          <w:r w:rsidRPr="002F33DE">
            <w:fldChar w:fldCharType="separate"/>
          </w:r>
          <w:r>
            <w:rPr>
              <w:noProof/>
            </w:rPr>
            <w:t>Internal</w:t>
          </w:r>
          <w:r w:rsidRPr="002F33DE">
            <w:fldChar w:fldCharType="end"/>
          </w:r>
        </w:p>
      </w:tc>
    </w:tr>
    <w:tr w:rsidR="00F74A00" w:rsidRPr="002F33DE" w14:paraId="0F03626C" w14:textId="77777777" w:rsidTr="00270A9A">
      <w:trPr>
        <w:trHeight w:val="196"/>
      </w:trPr>
      <w:tc>
        <w:tcPr>
          <w:tcW w:w="5070" w:type="dxa"/>
          <w:vMerge/>
          <w:shd w:val="clear" w:color="auto" w:fill="auto"/>
        </w:tcPr>
        <w:p w14:paraId="6C41E344" w14:textId="77777777" w:rsidR="00F74A00" w:rsidRPr="002F33DE" w:rsidRDefault="00F74A00" w:rsidP="00270A9A">
          <w:pPr>
            <w:pStyle w:val="Header"/>
          </w:pPr>
        </w:p>
      </w:tc>
      <w:tc>
        <w:tcPr>
          <w:tcW w:w="1559" w:type="dxa"/>
          <w:shd w:val="clear" w:color="auto" w:fill="auto"/>
        </w:tcPr>
        <w:p w14:paraId="36B88EE1" w14:textId="77777777" w:rsidR="00F74A00" w:rsidRPr="002F33DE" w:rsidRDefault="00F74A00" w:rsidP="00270A9A">
          <w:pPr>
            <w:pStyle w:val="Header"/>
          </w:pPr>
          <w:r w:rsidRPr="002F33DE">
            <w:t>Page</w:t>
          </w:r>
        </w:p>
      </w:tc>
      <w:tc>
        <w:tcPr>
          <w:tcW w:w="2353" w:type="dxa"/>
          <w:shd w:val="clear" w:color="auto" w:fill="auto"/>
        </w:tcPr>
        <w:p w14:paraId="614E2C39" w14:textId="77777777" w:rsidR="00F74A00" w:rsidRPr="002F33DE" w:rsidRDefault="00F74A00" w:rsidP="00270A9A">
          <w:pPr>
            <w:pStyle w:val="Header"/>
          </w:pPr>
          <w:r w:rsidRPr="002F33DE">
            <w:rPr>
              <w:rStyle w:val="PageNumber"/>
            </w:rPr>
            <w:fldChar w:fldCharType="begin"/>
          </w:r>
          <w:r w:rsidRPr="002F33DE">
            <w:rPr>
              <w:rStyle w:val="PageNumber"/>
            </w:rPr>
            <w:instrText xml:space="preserve"> PAGE </w:instrText>
          </w:r>
          <w:r w:rsidRPr="002F33DE">
            <w:rPr>
              <w:rStyle w:val="PageNumber"/>
            </w:rPr>
            <w:fldChar w:fldCharType="separate"/>
          </w:r>
          <w:r>
            <w:rPr>
              <w:rStyle w:val="PageNumber"/>
              <w:noProof/>
            </w:rPr>
            <w:t>24</w:t>
          </w:r>
          <w:r w:rsidRPr="002F33DE">
            <w:rPr>
              <w:rStyle w:val="PageNumber"/>
            </w:rPr>
            <w:fldChar w:fldCharType="end"/>
          </w:r>
          <w:r w:rsidRPr="002F33DE">
            <w:rPr>
              <w:rStyle w:val="PageNumber"/>
            </w:rPr>
            <w:t xml:space="preserve"> (</w:t>
          </w:r>
          <w:r w:rsidRPr="002F33DE">
            <w:rPr>
              <w:rStyle w:val="PageNumber"/>
            </w:rPr>
            <w:fldChar w:fldCharType="begin"/>
          </w:r>
          <w:r w:rsidRPr="002F33DE">
            <w:rPr>
              <w:rStyle w:val="PageNumber"/>
            </w:rPr>
            <w:instrText xml:space="preserve"> NUMPAGES </w:instrText>
          </w:r>
          <w:r w:rsidRPr="002F33DE">
            <w:rPr>
              <w:rStyle w:val="PageNumber"/>
            </w:rPr>
            <w:fldChar w:fldCharType="separate"/>
          </w:r>
          <w:r>
            <w:rPr>
              <w:rStyle w:val="PageNumber"/>
              <w:noProof/>
            </w:rPr>
            <w:t>24</w:t>
          </w:r>
          <w:r w:rsidRPr="002F33DE">
            <w:rPr>
              <w:rStyle w:val="PageNumber"/>
            </w:rPr>
            <w:fldChar w:fldCharType="end"/>
          </w:r>
          <w:r w:rsidRPr="002F33DE">
            <w:rPr>
              <w:rStyle w:val="PageNumber"/>
            </w:rPr>
            <w:t>)</w:t>
          </w:r>
        </w:p>
      </w:tc>
    </w:tr>
  </w:tbl>
  <w:p w14:paraId="0FE3894D" w14:textId="77777777" w:rsidR="00F74A00" w:rsidRPr="007E6D3A" w:rsidRDefault="00F74A00" w:rsidP="00270A9A">
    <w:pPr>
      <w:spacing w:after="0" w:line="240" w:lineRule="auto"/>
      <w:rPr>
        <w:sz w:val="6"/>
        <w:szCs w:val="16"/>
      </w:rPr>
    </w:pPr>
  </w:p>
  <w:p w14:paraId="27170E10" w14:textId="77777777" w:rsidR="00F74A00" w:rsidRDefault="00F74A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4395"/>
    <w:multiLevelType w:val="hybridMultilevel"/>
    <w:tmpl w:val="D8FA9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147B1"/>
    <w:multiLevelType w:val="hybridMultilevel"/>
    <w:tmpl w:val="A15A8844"/>
    <w:lvl w:ilvl="0" w:tplc="2000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B86FB8"/>
    <w:multiLevelType w:val="hybridMultilevel"/>
    <w:tmpl w:val="52749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22D54"/>
    <w:multiLevelType w:val="hybridMultilevel"/>
    <w:tmpl w:val="3FCAB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96EE3"/>
    <w:multiLevelType w:val="hybridMultilevel"/>
    <w:tmpl w:val="71FEB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351C5"/>
    <w:multiLevelType w:val="hybridMultilevel"/>
    <w:tmpl w:val="5E9AB7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A9334D2"/>
    <w:multiLevelType w:val="hybridMultilevel"/>
    <w:tmpl w:val="1234D522"/>
    <w:lvl w:ilvl="0" w:tplc="20000001">
      <w:start w:val="1"/>
      <w:numFmt w:val="bullet"/>
      <w:lvlText w:val=""/>
      <w:lvlJc w:val="left"/>
      <w:pPr>
        <w:ind w:left="780" w:hanging="360"/>
      </w:pPr>
      <w:rPr>
        <w:rFonts w:ascii="Symbol" w:hAnsi="Symbol" w:hint="default"/>
      </w:rPr>
    </w:lvl>
    <w:lvl w:ilvl="1" w:tplc="20000003" w:tentative="1">
      <w:start w:val="1"/>
      <w:numFmt w:val="bullet"/>
      <w:lvlText w:val="o"/>
      <w:lvlJc w:val="left"/>
      <w:pPr>
        <w:ind w:left="1500" w:hanging="360"/>
      </w:pPr>
      <w:rPr>
        <w:rFonts w:ascii="Courier New" w:hAnsi="Courier New" w:cs="Courier New" w:hint="default"/>
      </w:rPr>
    </w:lvl>
    <w:lvl w:ilvl="2" w:tplc="20000005" w:tentative="1">
      <w:start w:val="1"/>
      <w:numFmt w:val="bullet"/>
      <w:lvlText w:val=""/>
      <w:lvlJc w:val="left"/>
      <w:pPr>
        <w:ind w:left="2220" w:hanging="360"/>
      </w:pPr>
      <w:rPr>
        <w:rFonts w:ascii="Wingdings" w:hAnsi="Wingdings" w:hint="default"/>
      </w:rPr>
    </w:lvl>
    <w:lvl w:ilvl="3" w:tplc="20000001" w:tentative="1">
      <w:start w:val="1"/>
      <w:numFmt w:val="bullet"/>
      <w:lvlText w:val=""/>
      <w:lvlJc w:val="left"/>
      <w:pPr>
        <w:ind w:left="2940" w:hanging="360"/>
      </w:pPr>
      <w:rPr>
        <w:rFonts w:ascii="Symbol" w:hAnsi="Symbol" w:hint="default"/>
      </w:rPr>
    </w:lvl>
    <w:lvl w:ilvl="4" w:tplc="20000003" w:tentative="1">
      <w:start w:val="1"/>
      <w:numFmt w:val="bullet"/>
      <w:lvlText w:val="o"/>
      <w:lvlJc w:val="left"/>
      <w:pPr>
        <w:ind w:left="3660" w:hanging="360"/>
      </w:pPr>
      <w:rPr>
        <w:rFonts w:ascii="Courier New" w:hAnsi="Courier New" w:cs="Courier New" w:hint="default"/>
      </w:rPr>
    </w:lvl>
    <w:lvl w:ilvl="5" w:tplc="20000005" w:tentative="1">
      <w:start w:val="1"/>
      <w:numFmt w:val="bullet"/>
      <w:lvlText w:val=""/>
      <w:lvlJc w:val="left"/>
      <w:pPr>
        <w:ind w:left="4380" w:hanging="360"/>
      </w:pPr>
      <w:rPr>
        <w:rFonts w:ascii="Wingdings" w:hAnsi="Wingdings" w:hint="default"/>
      </w:rPr>
    </w:lvl>
    <w:lvl w:ilvl="6" w:tplc="20000001" w:tentative="1">
      <w:start w:val="1"/>
      <w:numFmt w:val="bullet"/>
      <w:lvlText w:val=""/>
      <w:lvlJc w:val="left"/>
      <w:pPr>
        <w:ind w:left="5100" w:hanging="360"/>
      </w:pPr>
      <w:rPr>
        <w:rFonts w:ascii="Symbol" w:hAnsi="Symbol" w:hint="default"/>
      </w:rPr>
    </w:lvl>
    <w:lvl w:ilvl="7" w:tplc="20000003" w:tentative="1">
      <w:start w:val="1"/>
      <w:numFmt w:val="bullet"/>
      <w:lvlText w:val="o"/>
      <w:lvlJc w:val="left"/>
      <w:pPr>
        <w:ind w:left="5820" w:hanging="360"/>
      </w:pPr>
      <w:rPr>
        <w:rFonts w:ascii="Courier New" w:hAnsi="Courier New" w:cs="Courier New" w:hint="default"/>
      </w:rPr>
    </w:lvl>
    <w:lvl w:ilvl="8" w:tplc="20000005" w:tentative="1">
      <w:start w:val="1"/>
      <w:numFmt w:val="bullet"/>
      <w:lvlText w:val=""/>
      <w:lvlJc w:val="left"/>
      <w:pPr>
        <w:ind w:left="6540" w:hanging="360"/>
      </w:pPr>
      <w:rPr>
        <w:rFonts w:ascii="Wingdings" w:hAnsi="Wingdings" w:hint="default"/>
      </w:rPr>
    </w:lvl>
  </w:abstractNum>
  <w:abstractNum w:abstractNumId="7" w15:restartNumberingAfterBreak="0">
    <w:nsid w:val="1AC477D0"/>
    <w:multiLevelType w:val="hybridMultilevel"/>
    <w:tmpl w:val="57E42160"/>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DE63007"/>
    <w:multiLevelType w:val="hybridMultilevel"/>
    <w:tmpl w:val="DBAE5B7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173C0B"/>
    <w:multiLevelType w:val="hybridMultilevel"/>
    <w:tmpl w:val="7868C882"/>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3D55D85"/>
    <w:multiLevelType w:val="hybridMultilevel"/>
    <w:tmpl w:val="27D45E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5E5070A"/>
    <w:multiLevelType w:val="multilevel"/>
    <w:tmpl w:val="32BE1552"/>
    <w:lvl w:ilvl="0">
      <w:start w:val="1"/>
      <w:numFmt w:val="decimal"/>
      <w:pStyle w:val="Heading1"/>
      <w:lvlText w:val="%1."/>
      <w:lvlJc w:val="left"/>
      <w:pPr>
        <w:ind w:left="360" w:hanging="360"/>
      </w:pPr>
    </w:lvl>
    <w:lvl w:ilvl="1">
      <w:start w:val="1"/>
      <w:numFmt w:val="decimal"/>
      <w:pStyle w:val="Heading2"/>
      <w:lvlText w:val="%1.%2."/>
      <w:lvlJc w:val="left"/>
      <w:pPr>
        <w:ind w:left="999" w:hanging="432"/>
      </w:pPr>
    </w:lvl>
    <w:lvl w:ilvl="2">
      <w:start w:val="1"/>
      <w:numFmt w:val="decimal"/>
      <w:pStyle w:val="Heading3"/>
      <w:lvlText w:val="%1.%2.%3."/>
      <w:lvlJc w:val="left"/>
      <w:pPr>
        <w:ind w:left="504" w:hanging="504"/>
      </w:pPr>
    </w:lvl>
    <w:lvl w:ilvl="3">
      <w:start w:val="1"/>
      <w:numFmt w:val="decimal"/>
      <w:pStyle w:val="Heading4"/>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2A4D7A"/>
    <w:multiLevelType w:val="hybridMultilevel"/>
    <w:tmpl w:val="F8F6A6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AEE707E"/>
    <w:multiLevelType w:val="hybridMultilevel"/>
    <w:tmpl w:val="D4C2A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E4527A"/>
    <w:multiLevelType w:val="hybridMultilevel"/>
    <w:tmpl w:val="786AE8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2D17D1"/>
    <w:multiLevelType w:val="hybridMultilevel"/>
    <w:tmpl w:val="CB7044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7D33F1E"/>
    <w:multiLevelType w:val="hybridMultilevel"/>
    <w:tmpl w:val="43AA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806CFF"/>
    <w:multiLevelType w:val="hybridMultilevel"/>
    <w:tmpl w:val="EA681D1A"/>
    <w:lvl w:ilvl="0" w:tplc="C434A2FA">
      <w:start w:val="1"/>
      <w:numFmt w:val="bullet"/>
      <w:pStyle w:val="ESS-ListSubsidiary"/>
      <w:lvlText w:val="­"/>
      <w:lvlJc w:val="left"/>
      <w:pPr>
        <w:ind w:left="1352"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F52141"/>
    <w:multiLevelType w:val="hybridMultilevel"/>
    <w:tmpl w:val="CF66F21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43A0EFC"/>
    <w:multiLevelType w:val="hybridMultilevel"/>
    <w:tmpl w:val="FD3EED82"/>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5B70B2D"/>
    <w:multiLevelType w:val="hybridMultilevel"/>
    <w:tmpl w:val="FCCE217A"/>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7407C3D"/>
    <w:multiLevelType w:val="hybridMultilevel"/>
    <w:tmpl w:val="016CF3E4"/>
    <w:lvl w:ilvl="0" w:tplc="04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5B5B68BA"/>
    <w:multiLevelType w:val="hybridMultilevel"/>
    <w:tmpl w:val="31BC53D6"/>
    <w:lvl w:ilvl="0" w:tplc="B3126576">
      <w:start w:val="1"/>
      <w:numFmt w:val="bullet"/>
      <w:pStyle w:val="ESS-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5A4FF9"/>
    <w:multiLevelType w:val="hybridMultilevel"/>
    <w:tmpl w:val="7B8899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3F32A67"/>
    <w:multiLevelType w:val="hybridMultilevel"/>
    <w:tmpl w:val="1B54E202"/>
    <w:lvl w:ilvl="0" w:tplc="0BE25800">
      <w:start w:val="1"/>
      <w:numFmt w:val="decimal"/>
      <w:pStyle w:val="ESS-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605ABA"/>
    <w:multiLevelType w:val="hybridMultilevel"/>
    <w:tmpl w:val="708C4684"/>
    <w:lvl w:ilvl="0" w:tplc="519C3D50">
      <w:start w:val="1"/>
      <w:numFmt w:val="lowerLetter"/>
      <w:pStyle w:val="ESS-Lista"/>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843B82"/>
    <w:multiLevelType w:val="hybridMultilevel"/>
    <w:tmpl w:val="39F28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050AEA"/>
    <w:multiLevelType w:val="hybridMultilevel"/>
    <w:tmpl w:val="EF008EE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8" w15:restartNumberingAfterBreak="0">
    <w:nsid w:val="75D07AB4"/>
    <w:multiLevelType w:val="hybridMultilevel"/>
    <w:tmpl w:val="492C7B5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7E166F09"/>
    <w:multiLevelType w:val="hybridMultilevel"/>
    <w:tmpl w:val="D1F2B46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EE97977"/>
    <w:multiLevelType w:val="hybridMultilevel"/>
    <w:tmpl w:val="398C29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22"/>
  </w:num>
  <w:num w:numId="4">
    <w:abstractNumId w:val="17"/>
  </w:num>
  <w:num w:numId="5">
    <w:abstractNumId w:val="24"/>
  </w:num>
  <w:num w:numId="6">
    <w:abstractNumId w:val="18"/>
  </w:num>
  <w:num w:numId="7">
    <w:abstractNumId w:val="27"/>
  </w:num>
  <w:num w:numId="8">
    <w:abstractNumId w:val="28"/>
  </w:num>
  <w:num w:numId="9">
    <w:abstractNumId w:val="6"/>
  </w:num>
  <w:num w:numId="10">
    <w:abstractNumId w:val="19"/>
  </w:num>
  <w:num w:numId="11">
    <w:abstractNumId w:val="9"/>
  </w:num>
  <w:num w:numId="12">
    <w:abstractNumId w:val="21"/>
  </w:num>
  <w:num w:numId="13">
    <w:abstractNumId w:val="1"/>
  </w:num>
  <w:num w:numId="14">
    <w:abstractNumId w:val="23"/>
  </w:num>
  <w:num w:numId="15">
    <w:abstractNumId w:val="15"/>
  </w:num>
  <w:num w:numId="16">
    <w:abstractNumId w:val="14"/>
  </w:num>
  <w:num w:numId="17">
    <w:abstractNumId w:val="2"/>
  </w:num>
  <w:num w:numId="18">
    <w:abstractNumId w:val="3"/>
  </w:num>
  <w:num w:numId="19">
    <w:abstractNumId w:val="13"/>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startOverride w:val="1"/>
    </w:lvlOverride>
    <w:lvlOverride w:ilvl="2"/>
    <w:lvlOverride w:ilvl="3"/>
    <w:lvlOverride w:ilvl="4"/>
    <w:lvlOverride w:ilvl="5"/>
    <w:lvlOverride w:ilvl="6"/>
    <w:lvlOverride w:ilvl="7"/>
    <w:lvlOverride w:ilvl="8"/>
  </w:num>
  <w:num w:numId="22">
    <w:abstractNumId w:val="27"/>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9"/>
  </w:num>
  <w:num w:numId="26">
    <w:abstractNumId w:val="30"/>
  </w:num>
  <w:num w:numId="27">
    <w:abstractNumId w:val="10"/>
  </w:num>
  <w:num w:numId="28">
    <w:abstractNumId w:val="20"/>
  </w:num>
  <w:num w:numId="29">
    <w:abstractNumId w:val="5"/>
  </w:num>
  <w:num w:numId="30">
    <w:abstractNumId w:val="26"/>
  </w:num>
  <w:num w:numId="31">
    <w:abstractNumId w:val="12"/>
  </w:num>
  <w:num w:numId="32">
    <w:abstractNumId w:val="16"/>
  </w:num>
  <w:num w:numId="33">
    <w:abstractNumId w:val="0"/>
  </w:num>
  <w:num w:numId="34">
    <w:abstractNumId w:val="4"/>
  </w:num>
  <w:num w:numId="35">
    <w:abstractNumId w:val="8"/>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ike Rönn">
    <w15:presenceInfo w15:providerId="Windows Live" w15:userId="ca3a9f7a83c863a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21"/>
    <w:rsid w:val="00006D2F"/>
    <w:rsid w:val="00015192"/>
    <w:rsid w:val="00022B26"/>
    <w:rsid w:val="00023865"/>
    <w:rsid w:val="00023972"/>
    <w:rsid w:val="00027DAF"/>
    <w:rsid w:val="00036A9B"/>
    <w:rsid w:val="00045B31"/>
    <w:rsid w:val="00054B29"/>
    <w:rsid w:val="00056074"/>
    <w:rsid w:val="00063403"/>
    <w:rsid w:val="000729FD"/>
    <w:rsid w:val="00087A0A"/>
    <w:rsid w:val="000B2591"/>
    <w:rsid w:val="000B4868"/>
    <w:rsid w:val="000B487B"/>
    <w:rsid w:val="000C468C"/>
    <w:rsid w:val="000C7AF7"/>
    <w:rsid w:val="000E5019"/>
    <w:rsid w:val="000E6AA6"/>
    <w:rsid w:val="000F4451"/>
    <w:rsid w:val="000F7F0C"/>
    <w:rsid w:val="00105D45"/>
    <w:rsid w:val="00107078"/>
    <w:rsid w:val="00116FEB"/>
    <w:rsid w:val="00117E72"/>
    <w:rsid w:val="00125A7F"/>
    <w:rsid w:val="00126051"/>
    <w:rsid w:val="001474C8"/>
    <w:rsid w:val="0015488B"/>
    <w:rsid w:val="001611C8"/>
    <w:rsid w:val="00163CB4"/>
    <w:rsid w:val="00174497"/>
    <w:rsid w:val="00174670"/>
    <w:rsid w:val="001916FF"/>
    <w:rsid w:val="00195A3F"/>
    <w:rsid w:val="00195FBA"/>
    <w:rsid w:val="001A7328"/>
    <w:rsid w:val="001B28A6"/>
    <w:rsid w:val="001B2E07"/>
    <w:rsid w:val="001B5EEC"/>
    <w:rsid w:val="001C2A7C"/>
    <w:rsid w:val="001C565C"/>
    <w:rsid w:val="001D4B52"/>
    <w:rsid w:val="001E050A"/>
    <w:rsid w:val="001E20AF"/>
    <w:rsid w:val="001F3FE2"/>
    <w:rsid w:val="00200F13"/>
    <w:rsid w:val="00205CF6"/>
    <w:rsid w:val="00206EAD"/>
    <w:rsid w:val="002218ED"/>
    <w:rsid w:val="0022294C"/>
    <w:rsid w:val="002467C0"/>
    <w:rsid w:val="00251B6F"/>
    <w:rsid w:val="002622E4"/>
    <w:rsid w:val="002652A1"/>
    <w:rsid w:val="002661F6"/>
    <w:rsid w:val="002662AD"/>
    <w:rsid w:val="002674EA"/>
    <w:rsid w:val="00267D3F"/>
    <w:rsid w:val="00270A9A"/>
    <w:rsid w:val="00273E70"/>
    <w:rsid w:val="002841B4"/>
    <w:rsid w:val="00285D40"/>
    <w:rsid w:val="00292AAA"/>
    <w:rsid w:val="00293EA0"/>
    <w:rsid w:val="002947B9"/>
    <w:rsid w:val="002B4E23"/>
    <w:rsid w:val="002C346A"/>
    <w:rsid w:val="002D0AEF"/>
    <w:rsid w:val="002D6E14"/>
    <w:rsid w:val="002E21D0"/>
    <w:rsid w:val="002E3F8E"/>
    <w:rsid w:val="002F3E0E"/>
    <w:rsid w:val="002F42AE"/>
    <w:rsid w:val="002F43F7"/>
    <w:rsid w:val="003071F2"/>
    <w:rsid w:val="00307477"/>
    <w:rsid w:val="003118FE"/>
    <w:rsid w:val="00317D67"/>
    <w:rsid w:val="00321B2B"/>
    <w:rsid w:val="00323D4B"/>
    <w:rsid w:val="00326CE1"/>
    <w:rsid w:val="00327994"/>
    <w:rsid w:val="003415BA"/>
    <w:rsid w:val="00343DB5"/>
    <w:rsid w:val="00344DF4"/>
    <w:rsid w:val="0035794E"/>
    <w:rsid w:val="00360F85"/>
    <w:rsid w:val="0036397F"/>
    <w:rsid w:val="00367775"/>
    <w:rsid w:val="00375471"/>
    <w:rsid w:val="0037783F"/>
    <w:rsid w:val="00382B41"/>
    <w:rsid w:val="00394245"/>
    <w:rsid w:val="003D01FB"/>
    <w:rsid w:val="003D0AE9"/>
    <w:rsid w:val="003D293A"/>
    <w:rsid w:val="003E040C"/>
    <w:rsid w:val="003E25D7"/>
    <w:rsid w:val="003E459D"/>
    <w:rsid w:val="003F3A43"/>
    <w:rsid w:val="003F6ACA"/>
    <w:rsid w:val="00402E5C"/>
    <w:rsid w:val="0040384D"/>
    <w:rsid w:val="0040616A"/>
    <w:rsid w:val="00407420"/>
    <w:rsid w:val="00413B7F"/>
    <w:rsid w:val="00417D9C"/>
    <w:rsid w:val="00423A94"/>
    <w:rsid w:val="00424F41"/>
    <w:rsid w:val="00434BFC"/>
    <w:rsid w:val="004367BF"/>
    <w:rsid w:val="00441413"/>
    <w:rsid w:val="00442E7D"/>
    <w:rsid w:val="004462AE"/>
    <w:rsid w:val="004503E9"/>
    <w:rsid w:val="0045519C"/>
    <w:rsid w:val="00461C90"/>
    <w:rsid w:val="00466134"/>
    <w:rsid w:val="004661B0"/>
    <w:rsid w:val="0047588E"/>
    <w:rsid w:val="004759BD"/>
    <w:rsid w:val="00492C66"/>
    <w:rsid w:val="004A5836"/>
    <w:rsid w:val="004B0CEF"/>
    <w:rsid w:val="004B233F"/>
    <w:rsid w:val="004B3490"/>
    <w:rsid w:val="004B5F28"/>
    <w:rsid w:val="004C0330"/>
    <w:rsid w:val="004C15AF"/>
    <w:rsid w:val="004C23AC"/>
    <w:rsid w:val="004C514C"/>
    <w:rsid w:val="004C7030"/>
    <w:rsid w:val="004C7EF4"/>
    <w:rsid w:val="004D160E"/>
    <w:rsid w:val="004D1BB7"/>
    <w:rsid w:val="004D24F2"/>
    <w:rsid w:val="004D4030"/>
    <w:rsid w:val="004E2E0F"/>
    <w:rsid w:val="004E76C6"/>
    <w:rsid w:val="004F03E3"/>
    <w:rsid w:val="004F12EE"/>
    <w:rsid w:val="004F2939"/>
    <w:rsid w:val="00503EC5"/>
    <w:rsid w:val="00507123"/>
    <w:rsid w:val="005220E7"/>
    <w:rsid w:val="005455CE"/>
    <w:rsid w:val="005549AE"/>
    <w:rsid w:val="005607B5"/>
    <w:rsid w:val="00560AB6"/>
    <w:rsid w:val="005628CC"/>
    <w:rsid w:val="00564BB6"/>
    <w:rsid w:val="005767A6"/>
    <w:rsid w:val="00581498"/>
    <w:rsid w:val="005923F9"/>
    <w:rsid w:val="005A0079"/>
    <w:rsid w:val="005A696C"/>
    <w:rsid w:val="005A6F88"/>
    <w:rsid w:val="005B2518"/>
    <w:rsid w:val="005C46B1"/>
    <w:rsid w:val="005C7E7C"/>
    <w:rsid w:val="005D26BC"/>
    <w:rsid w:val="005E009A"/>
    <w:rsid w:val="005E4264"/>
    <w:rsid w:val="005F131B"/>
    <w:rsid w:val="005F2D65"/>
    <w:rsid w:val="005F33E9"/>
    <w:rsid w:val="005F46AB"/>
    <w:rsid w:val="005F5345"/>
    <w:rsid w:val="005F7991"/>
    <w:rsid w:val="006022C9"/>
    <w:rsid w:val="0062369C"/>
    <w:rsid w:val="00625C09"/>
    <w:rsid w:val="00636530"/>
    <w:rsid w:val="00646FFF"/>
    <w:rsid w:val="00650D53"/>
    <w:rsid w:val="006535F1"/>
    <w:rsid w:val="00657294"/>
    <w:rsid w:val="00660AD3"/>
    <w:rsid w:val="006646C9"/>
    <w:rsid w:val="00670BF1"/>
    <w:rsid w:val="00677991"/>
    <w:rsid w:val="006A40B3"/>
    <w:rsid w:val="006B1A08"/>
    <w:rsid w:val="006C3586"/>
    <w:rsid w:val="006C5647"/>
    <w:rsid w:val="006D0D5C"/>
    <w:rsid w:val="006D2710"/>
    <w:rsid w:val="006D4494"/>
    <w:rsid w:val="006E0A89"/>
    <w:rsid w:val="006E271A"/>
    <w:rsid w:val="006E3D61"/>
    <w:rsid w:val="006E7F73"/>
    <w:rsid w:val="006F2D5E"/>
    <w:rsid w:val="006F6C46"/>
    <w:rsid w:val="00703A73"/>
    <w:rsid w:val="007072CA"/>
    <w:rsid w:val="00714638"/>
    <w:rsid w:val="00717677"/>
    <w:rsid w:val="00721EB1"/>
    <w:rsid w:val="00725A8E"/>
    <w:rsid w:val="00727497"/>
    <w:rsid w:val="0073313A"/>
    <w:rsid w:val="00734B40"/>
    <w:rsid w:val="00735097"/>
    <w:rsid w:val="00736010"/>
    <w:rsid w:val="00745F98"/>
    <w:rsid w:val="00751719"/>
    <w:rsid w:val="007521E9"/>
    <w:rsid w:val="00771A2C"/>
    <w:rsid w:val="00773B6F"/>
    <w:rsid w:val="00781E38"/>
    <w:rsid w:val="00793B40"/>
    <w:rsid w:val="0079645F"/>
    <w:rsid w:val="00797B2F"/>
    <w:rsid w:val="007A1CD2"/>
    <w:rsid w:val="007A3C98"/>
    <w:rsid w:val="007B3589"/>
    <w:rsid w:val="007C5FE7"/>
    <w:rsid w:val="007D2A6D"/>
    <w:rsid w:val="007D332E"/>
    <w:rsid w:val="007D4ED8"/>
    <w:rsid w:val="007D6E2B"/>
    <w:rsid w:val="007D79E9"/>
    <w:rsid w:val="007E0051"/>
    <w:rsid w:val="00804AE9"/>
    <w:rsid w:val="008163BC"/>
    <w:rsid w:val="00820183"/>
    <w:rsid w:val="00824B3E"/>
    <w:rsid w:val="008300A2"/>
    <w:rsid w:val="00845DFB"/>
    <w:rsid w:val="00846566"/>
    <w:rsid w:val="00866D6B"/>
    <w:rsid w:val="00867CCB"/>
    <w:rsid w:val="008810C1"/>
    <w:rsid w:val="008824C7"/>
    <w:rsid w:val="00886BBE"/>
    <w:rsid w:val="00893282"/>
    <w:rsid w:val="00893DF3"/>
    <w:rsid w:val="00894172"/>
    <w:rsid w:val="00896A7F"/>
    <w:rsid w:val="008C07B4"/>
    <w:rsid w:val="008C6961"/>
    <w:rsid w:val="008D3302"/>
    <w:rsid w:val="008E0A5F"/>
    <w:rsid w:val="008E4BD7"/>
    <w:rsid w:val="008F251E"/>
    <w:rsid w:val="008F3468"/>
    <w:rsid w:val="008F3AB5"/>
    <w:rsid w:val="00901B82"/>
    <w:rsid w:val="00906653"/>
    <w:rsid w:val="00920D63"/>
    <w:rsid w:val="00924925"/>
    <w:rsid w:val="00932CF8"/>
    <w:rsid w:val="00941A6C"/>
    <w:rsid w:val="00942E9D"/>
    <w:rsid w:val="00954D2B"/>
    <w:rsid w:val="009556EF"/>
    <w:rsid w:val="0096300E"/>
    <w:rsid w:val="009714F3"/>
    <w:rsid w:val="00983CFC"/>
    <w:rsid w:val="00985C29"/>
    <w:rsid w:val="00991B2C"/>
    <w:rsid w:val="00993989"/>
    <w:rsid w:val="00993CE2"/>
    <w:rsid w:val="009A005E"/>
    <w:rsid w:val="009A33DE"/>
    <w:rsid w:val="009A7524"/>
    <w:rsid w:val="009B2212"/>
    <w:rsid w:val="009B331A"/>
    <w:rsid w:val="009C6EA7"/>
    <w:rsid w:val="009C7265"/>
    <w:rsid w:val="009E1A28"/>
    <w:rsid w:val="009F55C8"/>
    <w:rsid w:val="00A0020F"/>
    <w:rsid w:val="00A014BC"/>
    <w:rsid w:val="00A259C9"/>
    <w:rsid w:val="00A30169"/>
    <w:rsid w:val="00A37584"/>
    <w:rsid w:val="00A53A8F"/>
    <w:rsid w:val="00A555BF"/>
    <w:rsid w:val="00A56BBE"/>
    <w:rsid w:val="00A56FD6"/>
    <w:rsid w:val="00A618D0"/>
    <w:rsid w:val="00A7019E"/>
    <w:rsid w:val="00A73557"/>
    <w:rsid w:val="00A77BF1"/>
    <w:rsid w:val="00A81C2F"/>
    <w:rsid w:val="00A9094F"/>
    <w:rsid w:val="00A93C9A"/>
    <w:rsid w:val="00A94721"/>
    <w:rsid w:val="00A95068"/>
    <w:rsid w:val="00A97E2A"/>
    <w:rsid w:val="00AA0AD2"/>
    <w:rsid w:val="00AA1AB8"/>
    <w:rsid w:val="00AA2A14"/>
    <w:rsid w:val="00AB1401"/>
    <w:rsid w:val="00AB26DE"/>
    <w:rsid w:val="00AB4444"/>
    <w:rsid w:val="00AC351E"/>
    <w:rsid w:val="00AD7130"/>
    <w:rsid w:val="00AF0876"/>
    <w:rsid w:val="00AF3707"/>
    <w:rsid w:val="00B02D66"/>
    <w:rsid w:val="00B03534"/>
    <w:rsid w:val="00B03618"/>
    <w:rsid w:val="00B07640"/>
    <w:rsid w:val="00B11B43"/>
    <w:rsid w:val="00B1595E"/>
    <w:rsid w:val="00B15D33"/>
    <w:rsid w:val="00B22A12"/>
    <w:rsid w:val="00B235D7"/>
    <w:rsid w:val="00B25E23"/>
    <w:rsid w:val="00B35A3E"/>
    <w:rsid w:val="00B477A0"/>
    <w:rsid w:val="00B52A0C"/>
    <w:rsid w:val="00B52C38"/>
    <w:rsid w:val="00B6349D"/>
    <w:rsid w:val="00B6493D"/>
    <w:rsid w:val="00B72B05"/>
    <w:rsid w:val="00B73B4C"/>
    <w:rsid w:val="00B76B34"/>
    <w:rsid w:val="00B85E95"/>
    <w:rsid w:val="00B86D27"/>
    <w:rsid w:val="00B90789"/>
    <w:rsid w:val="00B97880"/>
    <w:rsid w:val="00BA48C0"/>
    <w:rsid w:val="00BB5E7E"/>
    <w:rsid w:val="00BC6709"/>
    <w:rsid w:val="00BC78A4"/>
    <w:rsid w:val="00BD00B2"/>
    <w:rsid w:val="00BD1E4A"/>
    <w:rsid w:val="00BD2B40"/>
    <w:rsid w:val="00BD42B4"/>
    <w:rsid w:val="00BD5A28"/>
    <w:rsid w:val="00BE5EA4"/>
    <w:rsid w:val="00BF44F0"/>
    <w:rsid w:val="00BF7A95"/>
    <w:rsid w:val="00C00C17"/>
    <w:rsid w:val="00C31E43"/>
    <w:rsid w:val="00C32913"/>
    <w:rsid w:val="00C36578"/>
    <w:rsid w:val="00C36D96"/>
    <w:rsid w:val="00C4189C"/>
    <w:rsid w:val="00C46D7F"/>
    <w:rsid w:val="00C5406F"/>
    <w:rsid w:val="00C70611"/>
    <w:rsid w:val="00C758E0"/>
    <w:rsid w:val="00C84488"/>
    <w:rsid w:val="00C847C4"/>
    <w:rsid w:val="00C95F09"/>
    <w:rsid w:val="00CA14ED"/>
    <w:rsid w:val="00CA1A00"/>
    <w:rsid w:val="00CA2598"/>
    <w:rsid w:val="00CA4BB4"/>
    <w:rsid w:val="00CA75F4"/>
    <w:rsid w:val="00CA7C8B"/>
    <w:rsid w:val="00CC119C"/>
    <w:rsid w:val="00CD7555"/>
    <w:rsid w:val="00CE16AE"/>
    <w:rsid w:val="00CF1DD4"/>
    <w:rsid w:val="00CF749F"/>
    <w:rsid w:val="00D0009E"/>
    <w:rsid w:val="00D02297"/>
    <w:rsid w:val="00D05366"/>
    <w:rsid w:val="00D05E97"/>
    <w:rsid w:val="00D17E69"/>
    <w:rsid w:val="00D25FA9"/>
    <w:rsid w:val="00D27724"/>
    <w:rsid w:val="00D30192"/>
    <w:rsid w:val="00D34D59"/>
    <w:rsid w:val="00D368C3"/>
    <w:rsid w:val="00D46CCE"/>
    <w:rsid w:val="00D52596"/>
    <w:rsid w:val="00D64649"/>
    <w:rsid w:val="00D753AF"/>
    <w:rsid w:val="00D91AAC"/>
    <w:rsid w:val="00DA05D4"/>
    <w:rsid w:val="00DA1235"/>
    <w:rsid w:val="00DA5E53"/>
    <w:rsid w:val="00DB142B"/>
    <w:rsid w:val="00DB5472"/>
    <w:rsid w:val="00DC2F8B"/>
    <w:rsid w:val="00DC33E8"/>
    <w:rsid w:val="00DC4206"/>
    <w:rsid w:val="00DC73B0"/>
    <w:rsid w:val="00DD2134"/>
    <w:rsid w:val="00DD22ED"/>
    <w:rsid w:val="00DD2B28"/>
    <w:rsid w:val="00DD2F98"/>
    <w:rsid w:val="00DD6ACE"/>
    <w:rsid w:val="00DE0B21"/>
    <w:rsid w:val="00DE1184"/>
    <w:rsid w:val="00DE66CD"/>
    <w:rsid w:val="00DE7426"/>
    <w:rsid w:val="00E15680"/>
    <w:rsid w:val="00E20882"/>
    <w:rsid w:val="00E211BA"/>
    <w:rsid w:val="00E21215"/>
    <w:rsid w:val="00E225D4"/>
    <w:rsid w:val="00E24D2E"/>
    <w:rsid w:val="00E32278"/>
    <w:rsid w:val="00E4188B"/>
    <w:rsid w:val="00E41C41"/>
    <w:rsid w:val="00E45FF5"/>
    <w:rsid w:val="00E56254"/>
    <w:rsid w:val="00E82D09"/>
    <w:rsid w:val="00E92ECF"/>
    <w:rsid w:val="00E96837"/>
    <w:rsid w:val="00E97092"/>
    <w:rsid w:val="00EB75BD"/>
    <w:rsid w:val="00EC1C5E"/>
    <w:rsid w:val="00ED18EF"/>
    <w:rsid w:val="00ED1D40"/>
    <w:rsid w:val="00EE1546"/>
    <w:rsid w:val="00EE6025"/>
    <w:rsid w:val="00EE6546"/>
    <w:rsid w:val="00EE69F6"/>
    <w:rsid w:val="00EF2061"/>
    <w:rsid w:val="00EF3F4D"/>
    <w:rsid w:val="00EF48A3"/>
    <w:rsid w:val="00F26540"/>
    <w:rsid w:val="00F34453"/>
    <w:rsid w:val="00F37EC5"/>
    <w:rsid w:val="00F44E19"/>
    <w:rsid w:val="00F463D4"/>
    <w:rsid w:val="00F52699"/>
    <w:rsid w:val="00F53DAD"/>
    <w:rsid w:val="00F54DFE"/>
    <w:rsid w:val="00F55EED"/>
    <w:rsid w:val="00F56028"/>
    <w:rsid w:val="00F5745B"/>
    <w:rsid w:val="00F60E2C"/>
    <w:rsid w:val="00F67DD5"/>
    <w:rsid w:val="00F74A00"/>
    <w:rsid w:val="00F8118D"/>
    <w:rsid w:val="00FB7CD6"/>
    <w:rsid w:val="00FC1A71"/>
    <w:rsid w:val="00FC5B84"/>
    <w:rsid w:val="00FF6378"/>
    <w:rsid w:val="00FF76CF"/>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03850"/>
  <w15:chartTrackingRefBased/>
  <w15:docId w15:val="{BD604B36-5E38-487D-9592-801C08DF7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2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721"/>
    <w:pPr>
      <w:spacing w:after="240" w:line="280" w:lineRule="atLeast"/>
    </w:pPr>
    <w:rPr>
      <w:rFonts w:ascii="Calibri" w:eastAsia="Calibri" w:hAnsi="Calibri" w:cs="Times New Roman"/>
      <w:sz w:val="24"/>
    </w:rPr>
  </w:style>
  <w:style w:type="paragraph" w:styleId="Heading1">
    <w:name w:val="heading 1"/>
    <w:next w:val="Normal"/>
    <w:link w:val="Heading1Char"/>
    <w:uiPriority w:val="9"/>
    <w:qFormat/>
    <w:rsid w:val="00A94721"/>
    <w:pPr>
      <w:keepNext/>
      <w:numPr>
        <w:numId w:val="1"/>
      </w:numPr>
      <w:tabs>
        <w:tab w:val="left" w:pos="992"/>
      </w:tabs>
      <w:spacing w:before="480" w:after="240" w:line="240" w:lineRule="auto"/>
      <w:ind w:left="992" w:hanging="992"/>
      <w:outlineLvl w:val="0"/>
    </w:pPr>
    <w:rPr>
      <w:rFonts w:ascii="Calibri" w:eastAsia="MS Gothic" w:hAnsi="Calibri" w:cs="Times New Roman"/>
      <w:b/>
      <w:bCs/>
      <w:caps/>
      <w:sz w:val="28"/>
      <w:szCs w:val="28"/>
    </w:rPr>
  </w:style>
  <w:style w:type="paragraph" w:styleId="Heading2">
    <w:name w:val="heading 2"/>
    <w:next w:val="Normal"/>
    <w:link w:val="Heading2Char"/>
    <w:uiPriority w:val="9"/>
    <w:qFormat/>
    <w:rsid w:val="00A94721"/>
    <w:pPr>
      <w:keepNext/>
      <w:numPr>
        <w:ilvl w:val="1"/>
        <w:numId w:val="1"/>
      </w:numPr>
      <w:tabs>
        <w:tab w:val="left" w:pos="992"/>
      </w:tabs>
      <w:spacing w:before="120" w:after="120" w:line="240" w:lineRule="auto"/>
      <w:ind w:left="992" w:hanging="992"/>
      <w:outlineLvl w:val="1"/>
    </w:pPr>
    <w:rPr>
      <w:rFonts w:ascii="Calibri" w:eastAsia="MS Gothic" w:hAnsi="Calibri" w:cs="Times New Roman"/>
      <w:b/>
      <w:bCs/>
      <w:sz w:val="28"/>
      <w:szCs w:val="26"/>
    </w:rPr>
  </w:style>
  <w:style w:type="paragraph" w:styleId="Heading3">
    <w:name w:val="heading 3"/>
    <w:next w:val="Normal"/>
    <w:link w:val="Heading3Char"/>
    <w:uiPriority w:val="9"/>
    <w:qFormat/>
    <w:rsid w:val="00A94721"/>
    <w:pPr>
      <w:keepNext/>
      <w:numPr>
        <w:ilvl w:val="2"/>
        <w:numId w:val="1"/>
      </w:numPr>
      <w:tabs>
        <w:tab w:val="left" w:pos="992"/>
      </w:tabs>
      <w:spacing w:after="120" w:line="240" w:lineRule="auto"/>
      <w:ind w:left="992" w:hanging="992"/>
      <w:outlineLvl w:val="2"/>
    </w:pPr>
    <w:rPr>
      <w:rFonts w:ascii="Calibri" w:eastAsia="MS Gothic" w:hAnsi="Calibri" w:cs="Times New Roman"/>
      <w:b/>
      <w:bCs/>
      <w:sz w:val="24"/>
    </w:rPr>
  </w:style>
  <w:style w:type="paragraph" w:styleId="Heading4">
    <w:name w:val="heading 4"/>
    <w:next w:val="Normal"/>
    <w:link w:val="Heading4Char"/>
    <w:uiPriority w:val="29"/>
    <w:qFormat/>
    <w:rsid w:val="00A94721"/>
    <w:pPr>
      <w:keepNext/>
      <w:numPr>
        <w:ilvl w:val="3"/>
        <w:numId w:val="1"/>
      </w:numPr>
      <w:tabs>
        <w:tab w:val="left" w:pos="992"/>
      </w:tabs>
      <w:spacing w:after="120" w:line="240" w:lineRule="auto"/>
      <w:ind w:left="992" w:hanging="992"/>
      <w:outlineLvl w:val="3"/>
    </w:pPr>
    <w:rPr>
      <w:rFonts w:ascii="Calibri" w:eastAsia="MS Gothic" w:hAnsi="Calibri" w:cs="Times New Roman"/>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721"/>
    <w:rPr>
      <w:rFonts w:ascii="Calibri" w:eastAsia="MS Gothic" w:hAnsi="Calibri" w:cs="Times New Roman"/>
      <w:b/>
      <w:bCs/>
      <w:caps/>
      <w:sz w:val="28"/>
      <w:szCs w:val="28"/>
    </w:rPr>
  </w:style>
  <w:style w:type="character" w:customStyle="1" w:styleId="Heading2Char">
    <w:name w:val="Heading 2 Char"/>
    <w:basedOn w:val="DefaultParagraphFont"/>
    <w:link w:val="Heading2"/>
    <w:uiPriority w:val="9"/>
    <w:rsid w:val="00A94721"/>
    <w:rPr>
      <w:rFonts w:ascii="Calibri" w:eastAsia="MS Gothic" w:hAnsi="Calibri" w:cs="Times New Roman"/>
      <w:b/>
      <w:bCs/>
      <w:sz w:val="28"/>
      <w:szCs w:val="26"/>
    </w:rPr>
  </w:style>
  <w:style w:type="character" w:customStyle="1" w:styleId="Heading3Char">
    <w:name w:val="Heading 3 Char"/>
    <w:basedOn w:val="DefaultParagraphFont"/>
    <w:link w:val="Heading3"/>
    <w:uiPriority w:val="9"/>
    <w:rsid w:val="00A94721"/>
    <w:rPr>
      <w:rFonts w:ascii="Calibri" w:eastAsia="MS Gothic" w:hAnsi="Calibri" w:cs="Times New Roman"/>
      <w:b/>
      <w:bCs/>
      <w:sz w:val="24"/>
    </w:rPr>
  </w:style>
  <w:style w:type="character" w:customStyle="1" w:styleId="Heading4Char">
    <w:name w:val="Heading 4 Char"/>
    <w:basedOn w:val="DefaultParagraphFont"/>
    <w:link w:val="Heading4"/>
    <w:uiPriority w:val="29"/>
    <w:rsid w:val="00A94721"/>
    <w:rPr>
      <w:rFonts w:ascii="Calibri" w:eastAsia="MS Gothic" w:hAnsi="Calibri" w:cs="Times New Roman"/>
      <w:b/>
      <w:bCs/>
      <w:iCs/>
      <w:sz w:val="24"/>
    </w:rPr>
  </w:style>
  <w:style w:type="paragraph" w:customStyle="1" w:styleId="ESS-Heading1">
    <w:name w:val="ESS-Heading 1"/>
    <w:next w:val="Normal"/>
    <w:uiPriority w:val="29"/>
    <w:rsid w:val="00A94721"/>
    <w:pPr>
      <w:keepNext/>
      <w:spacing w:before="480" w:after="240" w:line="240" w:lineRule="auto"/>
      <w:outlineLvl w:val="0"/>
    </w:pPr>
    <w:rPr>
      <w:rFonts w:ascii="Calibri" w:eastAsia="MS Gothic" w:hAnsi="Calibri" w:cs="Times New Roman"/>
      <w:b/>
      <w:bCs/>
      <w:caps/>
      <w:sz w:val="28"/>
      <w:szCs w:val="28"/>
    </w:rPr>
  </w:style>
  <w:style w:type="paragraph" w:customStyle="1" w:styleId="ESS-Heading2">
    <w:name w:val="ESS-Heading 2"/>
    <w:next w:val="Normal"/>
    <w:uiPriority w:val="29"/>
    <w:rsid w:val="00A94721"/>
    <w:pPr>
      <w:keepNext/>
      <w:spacing w:before="120" w:after="120" w:line="240" w:lineRule="auto"/>
      <w:outlineLvl w:val="1"/>
    </w:pPr>
    <w:rPr>
      <w:rFonts w:ascii="Calibri" w:eastAsia="MS Gothic" w:hAnsi="Calibri" w:cs="Times New Roman"/>
      <w:b/>
      <w:bCs/>
      <w:sz w:val="28"/>
      <w:szCs w:val="28"/>
    </w:rPr>
  </w:style>
  <w:style w:type="paragraph" w:customStyle="1" w:styleId="ESS-Heading3">
    <w:name w:val="ESS-Heading 3"/>
    <w:next w:val="Normal"/>
    <w:uiPriority w:val="29"/>
    <w:rsid w:val="00A94721"/>
    <w:pPr>
      <w:keepNext/>
      <w:spacing w:after="120" w:line="240" w:lineRule="auto"/>
      <w:outlineLvl w:val="2"/>
    </w:pPr>
    <w:rPr>
      <w:rFonts w:ascii="Calibri" w:eastAsia="MS Gothic" w:hAnsi="Calibri" w:cs="Times New Roman"/>
      <w:b/>
      <w:bCs/>
      <w:sz w:val="24"/>
      <w:szCs w:val="24"/>
    </w:rPr>
  </w:style>
  <w:style w:type="paragraph" w:customStyle="1" w:styleId="ESS-Heading4">
    <w:name w:val="ESS-Heading 4"/>
    <w:next w:val="Normal"/>
    <w:uiPriority w:val="29"/>
    <w:rsid w:val="00A94721"/>
    <w:pPr>
      <w:keepNext/>
      <w:spacing w:after="120" w:line="240" w:lineRule="auto"/>
      <w:outlineLvl w:val="3"/>
    </w:pPr>
    <w:rPr>
      <w:rFonts w:ascii="Calibri" w:eastAsia="MS Gothic" w:hAnsi="Calibri" w:cs="Times New Roman"/>
      <w:b/>
      <w:bCs/>
      <w:i/>
      <w:sz w:val="24"/>
      <w:szCs w:val="24"/>
    </w:rPr>
  </w:style>
  <w:style w:type="paragraph" w:styleId="Caption">
    <w:name w:val="caption"/>
    <w:aliases w:val="ft_figure_title,BildBeschriftung,Bildetekst Tegn1 Tegn,Bildetekst Tegn Tegn Tegn,Bildetekst Tegn1 Tegn Tegn Tegn,Bildetekst Tegn Tegn Tegn Tegn Tegn,Bildetekst Tegn Tegn1 Tegn,Bildetekst Tegn1 Tegn1,Bildetekst Tegn Tegn Tegn1,DNV-cap"/>
    <w:basedOn w:val="Normal"/>
    <w:next w:val="Normal"/>
    <w:link w:val="CaptionChar"/>
    <w:uiPriority w:val="35"/>
    <w:qFormat/>
    <w:rsid w:val="00A94721"/>
    <w:pPr>
      <w:spacing w:after="200" w:line="240" w:lineRule="auto"/>
      <w:ind w:left="998" w:hanging="998"/>
    </w:pPr>
    <w:rPr>
      <w:b/>
      <w:bCs/>
      <w:sz w:val="20"/>
      <w:szCs w:val="20"/>
    </w:rPr>
  </w:style>
  <w:style w:type="paragraph" w:styleId="Header">
    <w:name w:val="header"/>
    <w:next w:val="Normal"/>
    <w:link w:val="HeaderChar"/>
    <w:uiPriority w:val="99"/>
    <w:unhideWhenUsed/>
    <w:rsid w:val="00A94721"/>
    <w:pPr>
      <w:spacing w:after="0" w:line="240" w:lineRule="auto"/>
    </w:pPr>
    <w:rPr>
      <w:rFonts w:ascii="Calibri" w:eastAsia="Calibri" w:hAnsi="Calibri" w:cs="Times New Roman"/>
      <w:sz w:val="16"/>
    </w:rPr>
  </w:style>
  <w:style w:type="character" w:customStyle="1" w:styleId="HeaderChar">
    <w:name w:val="Header Char"/>
    <w:basedOn w:val="DefaultParagraphFont"/>
    <w:link w:val="Header"/>
    <w:uiPriority w:val="99"/>
    <w:rsid w:val="00A94721"/>
    <w:rPr>
      <w:rFonts w:ascii="Calibri" w:eastAsia="Calibri" w:hAnsi="Calibri" w:cs="Times New Roman"/>
      <w:sz w:val="16"/>
    </w:rPr>
  </w:style>
  <w:style w:type="paragraph" w:styleId="Footer">
    <w:name w:val="footer"/>
    <w:next w:val="Normal"/>
    <w:link w:val="FooterChar"/>
    <w:unhideWhenUsed/>
    <w:rsid w:val="00A94721"/>
    <w:pPr>
      <w:spacing w:after="0" w:line="240" w:lineRule="auto"/>
    </w:pPr>
    <w:rPr>
      <w:rFonts w:ascii="Calibri" w:eastAsia="Calibri" w:hAnsi="Calibri" w:cs="Times New Roman"/>
      <w:sz w:val="16"/>
    </w:rPr>
  </w:style>
  <w:style w:type="character" w:customStyle="1" w:styleId="FooterChar">
    <w:name w:val="Footer Char"/>
    <w:basedOn w:val="DefaultParagraphFont"/>
    <w:link w:val="Footer"/>
    <w:rsid w:val="00A94721"/>
    <w:rPr>
      <w:rFonts w:ascii="Calibri" w:eastAsia="Calibri" w:hAnsi="Calibri" w:cs="Times New Roman"/>
      <w:sz w:val="16"/>
    </w:rPr>
  </w:style>
  <w:style w:type="paragraph" w:customStyle="1" w:styleId="ESS-AppendixTitle">
    <w:name w:val="ESS-Appendix Title"/>
    <w:next w:val="Normal"/>
    <w:uiPriority w:val="34"/>
    <w:rsid w:val="00A94721"/>
    <w:pPr>
      <w:spacing w:after="120" w:line="240" w:lineRule="auto"/>
    </w:pPr>
    <w:rPr>
      <w:rFonts w:ascii="Calibri" w:eastAsia="Calibri" w:hAnsi="Calibri" w:cs="Times New Roman"/>
      <w:b/>
      <w:sz w:val="28"/>
    </w:rPr>
  </w:style>
  <w:style w:type="paragraph" w:customStyle="1" w:styleId="ESS-FigureTitle">
    <w:name w:val="ESS-Figure Title"/>
    <w:next w:val="Normal"/>
    <w:uiPriority w:val="34"/>
    <w:rsid w:val="00A94721"/>
    <w:pPr>
      <w:keepNext/>
      <w:tabs>
        <w:tab w:val="left" w:pos="1412"/>
      </w:tabs>
      <w:spacing w:after="120" w:line="280" w:lineRule="atLeast"/>
      <w:ind w:left="1412" w:hanging="1412"/>
    </w:pPr>
    <w:rPr>
      <w:rFonts w:ascii="Calibri" w:eastAsia="Calibri" w:hAnsi="Calibri" w:cs="Times New Roman"/>
      <w:b/>
      <w:sz w:val="20"/>
      <w:szCs w:val="20"/>
    </w:rPr>
  </w:style>
  <w:style w:type="paragraph" w:customStyle="1" w:styleId="ESS-Guided">
    <w:name w:val="ESS-Guided"/>
    <w:uiPriority w:val="34"/>
    <w:rsid w:val="00A94721"/>
    <w:pPr>
      <w:spacing w:before="60" w:after="0" w:line="240" w:lineRule="auto"/>
    </w:pPr>
    <w:rPr>
      <w:rFonts w:ascii="Calibri" w:eastAsia="Calibri" w:hAnsi="Calibri" w:cs="Times New Roman"/>
      <w:sz w:val="20"/>
    </w:rPr>
  </w:style>
  <w:style w:type="paragraph" w:customStyle="1" w:styleId="ESS-GuidedBold">
    <w:name w:val="ESS-Guided Bold"/>
    <w:uiPriority w:val="34"/>
    <w:rsid w:val="00A94721"/>
    <w:pPr>
      <w:spacing w:before="60" w:after="120" w:line="240" w:lineRule="auto"/>
    </w:pPr>
    <w:rPr>
      <w:rFonts w:ascii="Calibri" w:eastAsia="Calibri" w:hAnsi="Calibri" w:cs="Times New Roman"/>
      <w:b/>
      <w:sz w:val="20"/>
    </w:rPr>
  </w:style>
  <w:style w:type="paragraph" w:customStyle="1" w:styleId="ESS-Lista">
    <w:name w:val="ESS-List (a)"/>
    <w:uiPriority w:val="34"/>
    <w:rsid w:val="00A94721"/>
    <w:pPr>
      <w:numPr>
        <w:numId w:val="2"/>
      </w:numPr>
      <w:tabs>
        <w:tab w:val="left" w:pos="992"/>
      </w:tabs>
      <w:spacing w:after="240" w:line="280" w:lineRule="atLeast"/>
      <w:ind w:left="992" w:hanging="992"/>
    </w:pPr>
    <w:rPr>
      <w:rFonts w:ascii="Calibri" w:eastAsia="Calibri" w:hAnsi="Calibri" w:cs="Times New Roman"/>
      <w:sz w:val="24"/>
    </w:rPr>
  </w:style>
  <w:style w:type="paragraph" w:customStyle="1" w:styleId="ESS-ListBullet">
    <w:name w:val="ESS-List Bullet"/>
    <w:uiPriority w:val="34"/>
    <w:qFormat/>
    <w:rsid w:val="00A94721"/>
    <w:pPr>
      <w:numPr>
        <w:numId w:val="3"/>
      </w:numPr>
      <w:tabs>
        <w:tab w:val="left" w:pos="992"/>
      </w:tabs>
      <w:spacing w:after="240" w:line="280" w:lineRule="atLeast"/>
      <w:ind w:left="993" w:hanging="993"/>
    </w:pPr>
    <w:rPr>
      <w:rFonts w:ascii="Calibri" w:eastAsia="Calibri" w:hAnsi="Calibri" w:cs="Times New Roman"/>
      <w:sz w:val="24"/>
    </w:rPr>
  </w:style>
  <w:style w:type="paragraph" w:customStyle="1" w:styleId="ESS-ListNumber">
    <w:name w:val="ESS-List Number"/>
    <w:uiPriority w:val="34"/>
    <w:qFormat/>
    <w:rsid w:val="00A94721"/>
    <w:pPr>
      <w:numPr>
        <w:numId w:val="5"/>
      </w:numPr>
      <w:spacing w:after="240" w:line="280" w:lineRule="atLeast"/>
      <w:ind w:left="993" w:hanging="993"/>
    </w:pPr>
    <w:rPr>
      <w:rFonts w:ascii="Calibri" w:eastAsia="Calibri" w:hAnsi="Calibri" w:cs="Times New Roman"/>
      <w:sz w:val="24"/>
    </w:rPr>
  </w:style>
  <w:style w:type="paragraph" w:styleId="ListParagraph">
    <w:name w:val="List Paragraph"/>
    <w:basedOn w:val="Normal"/>
    <w:uiPriority w:val="1"/>
    <w:qFormat/>
    <w:rsid w:val="00A94721"/>
    <w:pPr>
      <w:ind w:left="720"/>
      <w:contextualSpacing/>
    </w:pPr>
  </w:style>
  <w:style w:type="paragraph" w:customStyle="1" w:styleId="ESS-ListSubsidiary">
    <w:name w:val="ESS-List Subsidiary"/>
    <w:uiPriority w:val="34"/>
    <w:rsid w:val="00A94721"/>
    <w:pPr>
      <w:numPr>
        <w:numId w:val="4"/>
      </w:numPr>
      <w:tabs>
        <w:tab w:val="left" w:pos="1985"/>
      </w:tabs>
      <w:spacing w:after="240" w:line="280" w:lineRule="atLeast"/>
      <w:ind w:left="1984" w:hanging="992"/>
    </w:pPr>
    <w:rPr>
      <w:rFonts w:ascii="Calibri" w:eastAsia="Calibri" w:hAnsi="Calibri" w:cs="Times New Roman"/>
      <w:sz w:val="24"/>
    </w:rPr>
  </w:style>
  <w:style w:type="paragraph" w:customStyle="1" w:styleId="ESS-NormalIndent">
    <w:name w:val="ESS-Normal Indent"/>
    <w:uiPriority w:val="1"/>
    <w:rsid w:val="00A94721"/>
    <w:pPr>
      <w:spacing w:after="240" w:line="280" w:lineRule="atLeast"/>
      <w:ind w:left="992"/>
    </w:pPr>
    <w:rPr>
      <w:rFonts w:ascii="Calibri" w:eastAsia="Calibri" w:hAnsi="Calibri" w:cs="Times New Roman"/>
      <w:sz w:val="24"/>
    </w:rPr>
  </w:style>
  <w:style w:type="paragraph" w:customStyle="1" w:styleId="ESS-Single">
    <w:name w:val="ESS-Single"/>
    <w:uiPriority w:val="34"/>
    <w:rsid w:val="00A94721"/>
    <w:pPr>
      <w:spacing w:after="0" w:line="240" w:lineRule="auto"/>
    </w:pPr>
    <w:rPr>
      <w:rFonts w:ascii="Calibri" w:eastAsia="Calibri" w:hAnsi="Calibri" w:cs="Times New Roman"/>
      <w:sz w:val="24"/>
    </w:rPr>
  </w:style>
  <w:style w:type="paragraph" w:customStyle="1" w:styleId="ESS-StudyTitle">
    <w:name w:val="ESS-Study Title"/>
    <w:uiPriority w:val="34"/>
    <w:rsid w:val="00A94721"/>
    <w:pPr>
      <w:spacing w:after="120" w:line="240" w:lineRule="auto"/>
      <w:jc w:val="center"/>
    </w:pPr>
    <w:rPr>
      <w:rFonts w:ascii="Calibri" w:eastAsia="Calibri" w:hAnsi="Calibri" w:cs="Times New Roman"/>
      <w:b/>
      <w:sz w:val="28"/>
    </w:rPr>
  </w:style>
  <w:style w:type="paragraph" w:customStyle="1" w:styleId="ESS-TableFootnoteText">
    <w:name w:val="ESS-Table Footnote Text"/>
    <w:next w:val="Normal"/>
    <w:uiPriority w:val="34"/>
    <w:rsid w:val="00A94721"/>
    <w:pPr>
      <w:tabs>
        <w:tab w:val="left" w:pos="431"/>
      </w:tabs>
      <w:spacing w:after="0" w:line="240" w:lineRule="auto"/>
      <w:ind w:left="431" w:hanging="431"/>
    </w:pPr>
    <w:rPr>
      <w:rFonts w:ascii="Calibri" w:eastAsia="Calibri" w:hAnsi="Calibri" w:cs="Times New Roman"/>
      <w:sz w:val="20"/>
    </w:rPr>
  </w:style>
  <w:style w:type="table" w:styleId="TableGrid">
    <w:name w:val="Table Grid"/>
    <w:basedOn w:val="TableNormal"/>
    <w:uiPriority w:val="59"/>
    <w:rsid w:val="00A94721"/>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S-TableHeader">
    <w:name w:val="ESS-Table Header"/>
    <w:next w:val="ESS-TableText"/>
    <w:uiPriority w:val="34"/>
    <w:qFormat/>
    <w:rsid w:val="00A94721"/>
    <w:pPr>
      <w:keepNext/>
      <w:spacing w:before="60" w:after="60" w:line="240" w:lineRule="auto"/>
    </w:pPr>
    <w:rPr>
      <w:rFonts w:ascii="Calibri" w:eastAsia="Calibri" w:hAnsi="Calibri" w:cs="Times New Roman"/>
      <w:b/>
    </w:rPr>
  </w:style>
  <w:style w:type="paragraph" w:customStyle="1" w:styleId="ESS-TableText">
    <w:name w:val="ESS-Table Text"/>
    <w:uiPriority w:val="34"/>
    <w:qFormat/>
    <w:rsid w:val="00A94721"/>
    <w:pPr>
      <w:spacing w:before="60" w:after="60" w:line="240" w:lineRule="auto"/>
    </w:pPr>
    <w:rPr>
      <w:rFonts w:ascii="Calibri" w:eastAsia="Calibri" w:hAnsi="Calibri" w:cs="Times New Roman"/>
    </w:rPr>
  </w:style>
  <w:style w:type="paragraph" w:customStyle="1" w:styleId="ESS-TableTitle">
    <w:name w:val="ESS-Table Title"/>
    <w:next w:val="Normal"/>
    <w:uiPriority w:val="34"/>
    <w:rsid w:val="00A94721"/>
    <w:pPr>
      <w:keepNext/>
      <w:tabs>
        <w:tab w:val="left" w:pos="1412"/>
      </w:tabs>
      <w:spacing w:after="120" w:line="280" w:lineRule="atLeast"/>
      <w:ind w:left="1412" w:hanging="1412"/>
    </w:pPr>
    <w:rPr>
      <w:rFonts w:ascii="Calibri" w:eastAsia="Calibri" w:hAnsi="Calibri" w:cs="Times New Roman"/>
      <w:b/>
      <w:sz w:val="24"/>
    </w:rPr>
  </w:style>
  <w:style w:type="paragraph" w:customStyle="1" w:styleId="ESS-Unassigned">
    <w:name w:val="ESS-Unassigned"/>
    <w:next w:val="Normal"/>
    <w:uiPriority w:val="34"/>
    <w:rsid w:val="00A94721"/>
    <w:pPr>
      <w:keepNext/>
      <w:spacing w:before="120" w:after="120" w:line="240" w:lineRule="auto"/>
    </w:pPr>
    <w:rPr>
      <w:rFonts w:ascii="Calibri" w:eastAsia="Calibri" w:hAnsi="Calibri" w:cs="Times New Roman"/>
      <w:b/>
      <w:sz w:val="24"/>
    </w:rPr>
  </w:style>
  <w:style w:type="paragraph" w:customStyle="1" w:styleId="ESS-Unnumbered">
    <w:name w:val="ESS-Unnumbered"/>
    <w:next w:val="Normal"/>
    <w:uiPriority w:val="34"/>
    <w:qFormat/>
    <w:rsid w:val="00A94721"/>
    <w:pPr>
      <w:keepNext/>
      <w:spacing w:before="480" w:after="240" w:line="240" w:lineRule="auto"/>
    </w:pPr>
    <w:rPr>
      <w:rFonts w:ascii="Calibri" w:eastAsia="Calibri" w:hAnsi="Calibri" w:cs="Times New Roman"/>
      <w:b/>
      <w:caps/>
      <w:sz w:val="28"/>
    </w:rPr>
  </w:style>
  <w:style w:type="paragraph" w:styleId="TableofFigures">
    <w:name w:val="table of figures"/>
    <w:next w:val="Normal"/>
    <w:uiPriority w:val="99"/>
    <w:rsid w:val="00A94721"/>
    <w:pPr>
      <w:tabs>
        <w:tab w:val="left" w:leader="dot" w:pos="992"/>
        <w:tab w:val="right" w:leader="dot" w:pos="8834"/>
      </w:tabs>
      <w:spacing w:before="120" w:after="0" w:line="280" w:lineRule="atLeast"/>
      <w:ind w:left="1026" w:right="794" w:hanging="1026"/>
    </w:pPr>
    <w:rPr>
      <w:rFonts w:ascii="Calibri" w:eastAsia="Calibri" w:hAnsi="Calibri" w:cs="Times New Roman"/>
      <w:sz w:val="24"/>
    </w:rPr>
  </w:style>
  <w:style w:type="paragraph" w:styleId="TOC1">
    <w:name w:val="toc 1"/>
    <w:uiPriority w:val="39"/>
    <w:rsid w:val="00A94721"/>
    <w:pPr>
      <w:tabs>
        <w:tab w:val="right" w:leader="dot" w:pos="8930"/>
      </w:tabs>
      <w:spacing w:before="120" w:after="0" w:line="240" w:lineRule="auto"/>
      <w:ind w:left="992" w:right="862" w:hanging="992"/>
    </w:pPr>
    <w:rPr>
      <w:rFonts w:ascii="Calibri" w:eastAsia="Calibri" w:hAnsi="Calibri" w:cs="Times New Roman"/>
      <w:caps/>
      <w:noProof/>
      <w:sz w:val="28"/>
    </w:rPr>
  </w:style>
  <w:style w:type="paragraph" w:styleId="TOC2">
    <w:name w:val="toc 2"/>
    <w:basedOn w:val="TOC1"/>
    <w:uiPriority w:val="39"/>
    <w:rsid w:val="00A94721"/>
    <w:rPr>
      <w:caps w:val="0"/>
    </w:rPr>
  </w:style>
  <w:style w:type="paragraph" w:styleId="TOC3">
    <w:name w:val="toc 3"/>
    <w:basedOn w:val="TOC1"/>
    <w:uiPriority w:val="39"/>
    <w:rsid w:val="00A94721"/>
    <w:pPr>
      <w:spacing w:before="0"/>
    </w:pPr>
    <w:rPr>
      <w:caps w:val="0"/>
    </w:rPr>
  </w:style>
  <w:style w:type="paragraph" w:styleId="TOC4">
    <w:name w:val="toc 4"/>
    <w:basedOn w:val="TOC1"/>
    <w:uiPriority w:val="39"/>
    <w:rsid w:val="00A94721"/>
    <w:pPr>
      <w:spacing w:before="0"/>
    </w:pPr>
    <w:rPr>
      <w:caps w:val="0"/>
    </w:rPr>
  </w:style>
  <w:style w:type="paragraph" w:styleId="TOC5">
    <w:name w:val="toc 5"/>
    <w:basedOn w:val="TOC1"/>
    <w:uiPriority w:val="39"/>
    <w:rsid w:val="00A94721"/>
    <w:pPr>
      <w:framePr w:wrap="around" w:vAnchor="text" w:hAnchor="text" w:y="1"/>
      <w:spacing w:before="0"/>
      <w:ind w:left="0" w:right="0" w:firstLine="0"/>
    </w:pPr>
  </w:style>
  <w:style w:type="paragraph" w:styleId="TOC6">
    <w:name w:val="toc 6"/>
    <w:basedOn w:val="TOC4"/>
    <w:uiPriority w:val="39"/>
    <w:rsid w:val="00A94721"/>
    <w:pPr>
      <w:ind w:left="0" w:right="0" w:firstLine="0"/>
    </w:pPr>
  </w:style>
  <w:style w:type="paragraph" w:styleId="TOC7">
    <w:name w:val="toc 7"/>
    <w:basedOn w:val="TOC3"/>
    <w:uiPriority w:val="39"/>
    <w:rsid w:val="00A94721"/>
    <w:pPr>
      <w:ind w:left="0" w:right="0" w:firstLine="0"/>
    </w:pPr>
    <w:rPr>
      <w:caps/>
    </w:rPr>
  </w:style>
  <w:style w:type="paragraph" w:styleId="TOC8">
    <w:name w:val="toc 8"/>
    <w:basedOn w:val="TOC3"/>
    <w:uiPriority w:val="39"/>
    <w:rsid w:val="00A94721"/>
    <w:pPr>
      <w:ind w:left="0" w:right="0" w:firstLine="0"/>
    </w:pPr>
    <w:rPr>
      <w:caps/>
    </w:rPr>
  </w:style>
  <w:style w:type="paragraph" w:styleId="BalloonText">
    <w:name w:val="Balloon Text"/>
    <w:basedOn w:val="Normal"/>
    <w:link w:val="BalloonTextChar"/>
    <w:uiPriority w:val="99"/>
    <w:semiHidden/>
    <w:unhideWhenUsed/>
    <w:rsid w:val="00A94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721"/>
    <w:rPr>
      <w:rFonts w:ascii="Tahoma" w:eastAsia="Calibri" w:hAnsi="Tahoma" w:cs="Tahoma"/>
      <w:sz w:val="16"/>
      <w:szCs w:val="16"/>
    </w:rPr>
  </w:style>
  <w:style w:type="table" w:styleId="MediumList1">
    <w:name w:val="Medium List 1"/>
    <w:basedOn w:val="TableNormal"/>
    <w:uiPriority w:val="65"/>
    <w:rsid w:val="00A94721"/>
    <w:pPr>
      <w:spacing w:after="0" w:line="240" w:lineRule="auto"/>
    </w:pPr>
    <w:rPr>
      <w:rFonts w:ascii="Calibri" w:eastAsia="Calibri" w:hAnsi="Calibri" w:cs="Times New Roman"/>
      <w:color w:val="000000"/>
      <w:sz w:val="20"/>
      <w:szCs w:val="20"/>
      <w:lang w:eastAsia="en-GB"/>
    </w:rPr>
    <w:tblPr>
      <w:tblStyleRowBandSize w:val="1"/>
      <w:tblStyleColBandSize w:val="1"/>
      <w:tblBorders>
        <w:top w:val="single" w:sz="8" w:space="0" w:color="000000"/>
        <w:bottom w:val="single" w:sz="8" w:space="0" w:color="000000"/>
      </w:tblBorders>
    </w:tblPr>
    <w:tblStylePr w:type="firstRow">
      <w:rPr>
        <w:rFonts w:ascii="Cambria" w:eastAsia="MS Gothic"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A94721"/>
    <w:pPr>
      <w:spacing w:after="0" w:line="240" w:lineRule="auto"/>
    </w:pPr>
    <w:rPr>
      <w:rFonts w:ascii="Calibri" w:eastAsia="Calibri" w:hAnsi="Calibri" w:cs="Times New Roman"/>
      <w:color w:val="000000"/>
      <w:sz w:val="20"/>
      <w:szCs w:val="20"/>
      <w:lang w:eastAsia="en-GB"/>
    </w:rPr>
    <w:tblPr>
      <w:tblStyleRowBandSize w:val="1"/>
      <w:tblStyleColBandSize w:val="1"/>
      <w:tblBorders>
        <w:top w:val="single" w:sz="8" w:space="0" w:color="4F81BD"/>
        <w:bottom w:val="single" w:sz="8" w:space="0" w:color="4F81BD"/>
      </w:tblBorders>
    </w:tblPr>
    <w:tblStylePr w:type="firstRow">
      <w:rPr>
        <w:rFonts w:ascii="Cambria" w:eastAsia="MS Gothic"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4">
    <w:name w:val="Medium List 1 Accent 4"/>
    <w:basedOn w:val="TableNormal"/>
    <w:uiPriority w:val="65"/>
    <w:rsid w:val="00A94721"/>
    <w:pPr>
      <w:spacing w:after="0" w:line="240" w:lineRule="auto"/>
    </w:pPr>
    <w:rPr>
      <w:rFonts w:ascii="Calibri" w:eastAsia="Calibri" w:hAnsi="Calibri" w:cs="Times New Roman"/>
      <w:color w:val="000000"/>
      <w:sz w:val="20"/>
      <w:szCs w:val="20"/>
      <w:lang w:eastAsia="en-GB"/>
    </w:rPr>
    <w:tblPr>
      <w:tblStyleRowBandSize w:val="1"/>
      <w:tblStyleColBandSize w:val="1"/>
      <w:tblBorders>
        <w:top w:val="single" w:sz="8" w:space="0" w:color="8064A2"/>
        <w:bottom w:val="single" w:sz="8" w:space="0" w:color="8064A2"/>
      </w:tblBorders>
    </w:tblPr>
    <w:tblStylePr w:type="firstRow">
      <w:rPr>
        <w:rFonts w:ascii="Cambria" w:eastAsia="MS Gothic"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character" w:styleId="Hyperlink">
    <w:name w:val="Hyperlink"/>
    <w:uiPriority w:val="99"/>
    <w:unhideWhenUsed/>
    <w:rsid w:val="00A94721"/>
    <w:rPr>
      <w:color w:val="0000FF"/>
      <w:u w:val="single"/>
    </w:rPr>
  </w:style>
  <w:style w:type="paragraph" w:styleId="TOC9">
    <w:name w:val="toc 9"/>
    <w:basedOn w:val="Normal"/>
    <w:next w:val="Normal"/>
    <w:autoRedefine/>
    <w:uiPriority w:val="39"/>
    <w:semiHidden/>
    <w:rsid w:val="00A94721"/>
    <w:pPr>
      <w:spacing w:after="100"/>
      <w:ind w:left="1920"/>
    </w:pPr>
  </w:style>
  <w:style w:type="character" w:styleId="PageNumber">
    <w:name w:val="page number"/>
    <w:basedOn w:val="DefaultParagraphFont"/>
    <w:uiPriority w:val="99"/>
    <w:unhideWhenUsed/>
    <w:rsid w:val="00A94721"/>
  </w:style>
  <w:style w:type="paragraph" w:customStyle="1" w:styleId="E-TableHeader">
    <w:name w:val="E-Table Header"/>
    <w:next w:val="E-TableText"/>
    <w:rsid w:val="00A94721"/>
    <w:pPr>
      <w:keepNext/>
      <w:spacing w:before="60" w:after="60" w:line="240" w:lineRule="auto"/>
    </w:pPr>
    <w:rPr>
      <w:rFonts w:ascii="Tahoma" w:eastAsia="Times New Roman" w:hAnsi="Tahoma" w:cs="Times New Roman"/>
      <w:b/>
      <w:sz w:val="20"/>
      <w:szCs w:val="20"/>
    </w:rPr>
  </w:style>
  <w:style w:type="paragraph" w:customStyle="1" w:styleId="E-TableText">
    <w:name w:val="E-Table Text"/>
    <w:rsid w:val="00A94721"/>
    <w:pPr>
      <w:spacing w:before="60" w:after="60" w:line="240" w:lineRule="auto"/>
    </w:pPr>
    <w:rPr>
      <w:rFonts w:ascii="Tahoma" w:eastAsia="Times New Roman" w:hAnsi="Tahoma" w:cs="Times New Roman"/>
      <w:sz w:val="20"/>
      <w:szCs w:val="20"/>
    </w:rPr>
  </w:style>
  <w:style w:type="paragraph" w:customStyle="1" w:styleId="E-TableTitle">
    <w:name w:val="E-Table Title"/>
    <w:rsid w:val="00A94721"/>
    <w:pPr>
      <w:keepNext/>
      <w:tabs>
        <w:tab w:val="left" w:pos="1800"/>
      </w:tabs>
      <w:spacing w:after="120" w:line="280" w:lineRule="atLeast"/>
      <w:ind w:left="1800" w:hanging="1800"/>
    </w:pPr>
    <w:rPr>
      <w:rFonts w:ascii="Tahoma" w:eastAsia="Times New Roman" w:hAnsi="Tahoma" w:cs="Times New Roman"/>
      <w:szCs w:val="20"/>
    </w:rPr>
  </w:style>
  <w:style w:type="paragraph" w:customStyle="1" w:styleId="StandardTextSDTL">
    <w:name w:val="Standard_Text_SDTL"/>
    <w:basedOn w:val="Normal"/>
    <w:link w:val="StandardTextSDTLZchn"/>
    <w:rsid w:val="00A94721"/>
    <w:pPr>
      <w:suppressAutoHyphens/>
      <w:spacing w:after="0" w:line="240" w:lineRule="auto"/>
      <w:jc w:val="both"/>
    </w:pPr>
    <w:rPr>
      <w:rFonts w:ascii="Arial" w:eastAsia="Times New Roman" w:hAnsi="Arial"/>
      <w:sz w:val="22"/>
      <w:szCs w:val="20"/>
      <w:lang w:eastAsia="de-DE"/>
    </w:rPr>
  </w:style>
  <w:style w:type="character" w:customStyle="1" w:styleId="StandardTextSDTLZchn">
    <w:name w:val="Standard_Text_SDTL Zchn"/>
    <w:link w:val="StandardTextSDTL"/>
    <w:rsid w:val="00A94721"/>
    <w:rPr>
      <w:rFonts w:ascii="Arial" w:eastAsia="Times New Roman" w:hAnsi="Arial" w:cs="Times New Roman"/>
      <w:szCs w:val="20"/>
      <w:lang w:eastAsia="de-DE"/>
    </w:rPr>
  </w:style>
  <w:style w:type="paragraph" w:customStyle="1" w:styleId="Table">
    <w:name w:val="Table"/>
    <w:basedOn w:val="Normal"/>
    <w:rsid w:val="00A94721"/>
    <w:pPr>
      <w:suppressAutoHyphens/>
      <w:spacing w:before="60" w:after="60" w:line="240" w:lineRule="auto"/>
      <w:jc w:val="both"/>
    </w:pPr>
    <w:rPr>
      <w:rFonts w:ascii="Arial" w:eastAsia="Times New Roman" w:hAnsi="Arial"/>
      <w:sz w:val="20"/>
      <w:szCs w:val="20"/>
      <w:lang w:eastAsia="de-DE"/>
    </w:rPr>
  </w:style>
  <w:style w:type="paragraph" w:customStyle="1" w:styleId="Tabelle">
    <w:name w:val="Tabelle"/>
    <w:basedOn w:val="Normal"/>
    <w:rsid w:val="00A94721"/>
    <w:pPr>
      <w:tabs>
        <w:tab w:val="left" w:pos="5529"/>
        <w:tab w:val="left" w:pos="6804"/>
        <w:tab w:val="left" w:pos="7371"/>
      </w:tabs>
      <w:suppressAutoHyphens/>
      <w:spacing w:before="60" w:after="60" w:line="288" w:lineRule="auto"/>
    </w:pPr>
    <w:rPr>
      <w:rFonts w:ascii="Arial" w:eastAsia="Times New Roman" w:hAnsi="Arial"/>
      <w:sz w:val="20"/>
      <w:szCs w:val="20"/>
      <w:lang w:val="de-DE" w:eastAsia="de-DE"/>
    </w:rPr>
  </w:style>
  <w:style w:type="paragraph" w:customStyle="1" w:styleId="JBodyTextIndent">
    <w:name w:val="J_Body Text Indent"/>
    <w:basedOn w:val="BodyTextIndent"/>
    <w:link w:val="JBodyTextIndentChar"/>
    <w:qFormat/>
    <w:rsid w:val="00A94721"/>
    <w:pPr>
      <w:spacing w:after="0" w:line="240" w:lineRule="auto"/>
      <w:ind w:left="0" w:firstLine="187"/>
      <w:jc w:val="both"/>
    </w:pPr>
    <w:rPr>
      <w:rFonts w:ascii="Times New Roman" w:eastAsia="Times New Roman" w:hAnsi="Times New Roman"/>
      <w:color w:val="000000"/>
      <w:kern w:val="16"/>
      <w:sz w:val="20"/>
      <w:szCs w:val="20"/>
      <w:lang w:eastAsia="de-DE"/>
    </w:rPr>
  </w:style>
  <w:style w:type="character" w:customStyle="1" w:styleId="JBodyTextIndentChar">
    <w:name w:val="J_Body Text Indent Char"/>
    <w:link w:val="JBodyTextIndent"/>
    <w:rsid w:val="00A94721"/>
    <w:rPr>
      <w:rFonts w:ascii="Times New Roman" w:eastAsia="Times New Roman" w:hAnsi="Times New Roman" w:cs="Times New Roman"/>
      <w:color w:val="000000"/>
      <w:kern w:val="16"/>
      <w:sz w:val="20"/>
      <w:szCs w:val="20"/>
      <w:lang w:eastAsia="de-DE"/>
    </w:rPr>
  </w:style>
  <w:style w:type="paragraph" w:styleId="BodyTextIndent">
    <w:name w:val="Body Text Indent"/>
    <w:basedOn w:val="Normal"/>
    <w:link w:val="BodyTextIndentChar"/>
    <w:uiPriority w:val="99"/>
    <w:semiHidden/>
    <w:unhideWhenUsed/>
    <w:rsid w:val="00A94721"/>
    <w:pPr>
      <w:spacing w:after="120"/>
      <w:ind w:left="283"/>
    </w:pPr>
  </w:style>
  <w:style w:type="character" w:customStyle="1" w:styleId="BodyTextIndentChar">
    <w:name w:val="Body Text Indent Char"/>
    <w:basedOn w:val="DefaultParagraphFont"/>
    <w:link w:val="BodyTextIndent"/>
    <w:uiPriority w:val="99"/>
    <w:semiHidden/>
    <w:rsid w:val="00A94721"/>
    <w:rPr>
      <w:rFonts w:ascii="Calibri" w:eastAsia="Calibri" w:hAnsi="Calibri" w:cs="Times New Roman"/>
      <w:sz w:val="24"/>
    </w:rPr>
  </w:style>
  <w:style w:type="character" w:customStyle="1" w:styleId="CaptionChar">
    <w:name w:val="Caption Char"/>
    <w:aliases w:val="ft_figure_title Char,BildBeschriftung Char,Bildetekst Tegn1 Tegn Char,Bildetekst Tegn Tegn Tegn Char,Bildetekst Tegn1 Tegn Tegn Tegn Char,Bildetekst Tegn Tegn Tegn Tegn Tegn Char,Bildetekst Tegn Tegn1 Tegn Char,Bildetekst Tegn1 Tegn1 Char"/>
    <w:link w:val="Caption"/>
    <w:uiPriority w:val="35"/>
    <w:rsid w:val="00A94721"/>
    <w:rPr>
      <w:rFonts w:ascii="Calibri" w:eastAsia="Calibri" w:hAnsi="Calibri" w:cs="Times New Roman"/>
      <w:b/>
      <w:bCs/>
      <w:sz w:val="20"/>
      <w:szCs w:val="20"/>
    </w:rPr>
  </w:style>
  <w:style w:type="paragraph" w:styleId="CommentText">
    <w:name w:val="annotation text"/>
    <w:basedOn w:val="Normal"/>
    <w:link w:val="CommentTextChar"/>
    <w:uiPriority w:val="99"/>
    <w:semiHidden/>
    <w:unhideWhenUsed/>
    <w:rsid w:val="00A94721"/>
    <w:pPr>
      <w:spacing w:line="240" w:lineRule="auto"/>
    </w:pPr>
    <w:rPr>
      <w:sz w:val="20"/>
      <w:szCs w:val="20"/>
    </w:rPr>
  </w:style>
  <w:style w:type="character" w:customStyle="1" w:styleId="CommentTextChar">
    <w:name w:val="Comment Text Char"/>
    <w:basedOn w:val="DefaultParagraphFont"/>
    <w:link w:val="CommentText"/>
    <w:uiPriority w:val="99"/>
    <w:semiHidden/>
    <w:rsid w:val="00A94721"/>
    <w:rPr>
      <w:rFonts w:ascii="Calibri" w:eastAsia="Calibri" w:hAnsi="Calibri" w:cs="Times New Roman"/>
      <w:sz w:val="20"/>
      <w:szCs w:val="20"/>
    </w:rPr>
  </w:style>
  <w:style w:type="character" w:styleId="CommentReference">
    <w:name w:val="annotation reference"/>
    <w:uiPriority w:val="99"/>
    <w:semiHidden/>
    <w:unhideWhenUsed/>
    <w:rsid w:val="00A94721"/>
    <w:rPr>
      <w:sz w:val="16"/>
      <w:szCs w:val="16"/>
    </w:rPr>
  </w:style>
  <w:style w:type="paragraph" w:styleId="CommentSubject">
    <w:name w:val="annotation subject"/>
    <w:basedOn w:val="CommentText"/>
    <w:next w:val="CommentText"/>
    <w:link w:val="CommentSubjectChar"/>
    <w:uiPriority w:val="99"/>
    <w:semiHidden/>
    <w:unhideWhenUsed/>
    <w:rsid w:val="00A94721"/>
    <w:rPr>
      <w:b/>
      <w:bCs/>
    </w:rPr>
  </w:style>
  <w:style w:type="character" w:customStyle="1" w:styleId="CommentSubjectChar">
    <w:name w:val="Comment Subject Char"/>
    <w:basedOn w:val="CommentTextChar"/>
    <w:link w:val="CommentSubject"/>
    <w:uiPriority w:val="99"/>
    <w:semiHidden/>
    <w:rsid w:val="00A94721"/>
    <w:rPr>
      <w:rFonts w:ascii="Calibri" w:eastAsia="Calibri" w:hAnsi="Calibri" w:cs="Times New Roman"/>
      <w:b/>
      <w:bCs/>
      <w:sz w:val="20"/>
      <w:szCs w:val="20"/>
    </w:rPr>
  </w:style>
  <w:style w:type="paragraph" w:styleId="Bibliography">
    <w:name w:val="Bibliography"/>
    <w:basedOn w:val="Normal"/>
    <w:next w:val="Normal"/>
    <w:uiPriority w:val="37"/>
    <w:unhideWhenUsed/>
    <w:rsid w:val="00A94721"/>
  </w:style>
  <w:style w:type="paragraph" w:styleId="Revision">
    <w:name w:val="Revision"/>
    <w:hidden/>
    <w:uiPriority w:val="99"/>
    <w:semiHidden/>
    <w:rsid w:val="009B331A"/>
    <w:pPr>
      <w:spacing w:after="0" w:line="240" w:lineRule="auto"/>
    </w:pPr>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1053">
      <w:bodyDiv w:val="1"/>
      <w:marLeft w:val="0"/>
      <w:marRight w:val="0"/>
      <w:marTop w:val="0"/>
      <w:marBottom w:val="0"/>
      <w:divBdr>
        <w:top w:val="none" w:sz="0" w:space="0" w:color="auto"/>
        <w:left w:val="none" w:sz="0" w:space="0" w:color="auto"/>
        <w:bottom w:val="none" w:sz="0" w:space="0" w:color="auto"/>
        <w:right w:val="none" w:sz="0" w:space="0" w:color="auto"/>
      </w:divBdr>
    </w:div>
    <w:div w:id="8798956">
      <w:bodyDiv w:val="1"/>
      <w:marLeft w:val="0"/>
      <w:marRight w:val="0"/>
      <w:marTop w:val="0"/>
      <w:marBottom w:val="0"/>
      <w:divBdr>
        <w:top w:val="none" w:sz="0" w:space="0" w:color="auto"/>
        <w:left w:val="none" w:sz="0" w:space="0" w:color="auto"/>
        <w:bottom w:val="none" w:sz="0" w:space="0" w:color="auto"/>
        <w:right w:val="none" w:sz="0" w:space="0" w:color="auto"/>
      </w:divBdr>
    </w:div>
    <w:div w:id="20978914">
      <w:bodyDiv w:val="1"/>
      <w:marLeft w:val="0"/>
      <w:marRight w:val="0"/>
      <w:marTop w:val="0"/>
      <w:marBottom w:val="0"/>
      <w:divBdr>
        <w:top w:val="none" w:sz="0" w:space="0" w:color="auto"/>
        <w:left w:val="none" w:sz="0" w:space="0" w:color="auto"/>
        <w:bottom w:val="none" w:sz="0" w:space="0" w:color="auto"/>
        <w:right w:val="none" w:sz="0" w:space="0" w:color="auto"/>
      </w:divBdr>
    </w:div>
    <w:div w:id="21714739">
      <w:bodyDiv w:val="1"/>
      <w:marLeft w:val="0"/>
      <w:marRight w:val="0"/>
      <w:marTop w:val="0"/>
      <w:marBottom w:val="0"/>
      <w:divBdr>
        <w:top w:val="none" w:sz="0" w:space="0" w:color="auto"/>
        <w:left w:val="none" w:sz="0" w:space="0" w:color="auto"/>
        <w:bottom w:val="none" w:sz="0" w:space="0" w:color="auto"/>
        <w:right w:val="none" w:sz="0" w:space="0" w:color="auto"/>
      </w:divBdr>
    </w:div>
    <w:div w:id="28603374">
      <w:bodyDiv w:val="1"/>
      <w:marLeft w:val="0"/>
      <w:marRight w:val="0"/>
      <w:marTop w:val="0"/>
      <w:marBottom w:val="0"/>
      <w:divBdr>
        <w:top w:val="none" w:sz="0" w:space="0" w:color="auto"/>
        <w:left w:val="none" w:sz="0" w:space="0" w:color="auto"/>
        <w:bottom w:val="none" w:sz="0" w:space="0" w:color="auto"/>
        <w:right w:val="none" w:sz="0" w:space="0" w:color="auto"/>
      </w:divBdr>
    </w:div>
    <w:div w:id="35281220">
      <w:bodyDiv w:val="1"/>
      <w:marLeft w:val="0"/>
      <w:marRight w:val="0"/>
      <w:marTop w:val="0"/>
      <w:marBottom w:val="0"/>
      <w:divBdr>
        <w:top w:val="none" w:sz="0" w:space="0" w:color="auto"/>
        <w:left w:val="none" w:sz="0" w:space="0" w:color="auto"/>
        <w:bottom w:val="none" w:sz="0" w:space="0" w:color="auto"/>
        <w:right w:val="none" w:sz="0" w:space="0" w:color="auto"/>
      </w:divBdr>
    </w:div>
    <w:div w:id="43019680">
      <w:bodyDiv w:val="1"/>
      <w:marLeft w:val="0"/>
      <w:marRight w:val="0"/>
      <w:marTop w:val="0"/>
      <w:marBottom w:val="0"/>
      <w:divBdr>
        <w:top w:val="none" w:sz="0" w:space="0" w:color="auto"/>
        <w:left w:val="none" w:sz="0" w:space="0" w:color="auto"/>
        <w:bottom w:val="none" w:sz="0" w:space="0" w:color="auto"/>
        <w:right w:val="none" w:sz="0" w:space="0" w:color="auto"/>
      </w:divBdr>
    </w:div>
    <w:div w:id="49110427">
      <w:bodyDiv w:val="1"/>
      <w:marLeft w:val="0"/>
      <w:marRight w:val="0"/>
      <w:marTop w:val="0"/>
      <w:marBottom w:val="0"/>
      <w:divBdr>
        <w:top w:val="none" w:sz="0" w:space="0" w:color="auto"/>
        <w:left w:val="none" w:sz="0" w:space="0" w:color="auto"/>
        <w:bottom w:val="none" w:sz="0" w:space="0" w:color="auto"/>
        <w:right w:val="none" w:sz="0" w:space="0" w:color="auto"/>
      </w:divBdr>
    </w:div>
    <w:div w:id="51974978">
      <w:bodyDiv w:val="1"/>
      <w:marLeft w:val="0"/>
      <w:marRight w:val="0"/>
      <w:marTop w:val="0"/>
      <w:marBottom w:val="0"/>
      <w:divBdr>
        <w:top w:val="none" w:sz="0" w:space="0" w:color="auto"/>
        <w:left w:val="none" w:sz="0" w:space="0" w:color="auto"/>
        <w:bottom w:val="none" w:sz="0" w:space="0" w:color="auto"/>
        <w:right w:val="none" w:sz="0" w:space="0" w:color="auto"/>
      </w:divBdr>
    </w:div>
    <w:div w:id="55469238">
      <w:bodyDiv w:val="1"/>
      <w:marLeft w:val="0"/>
      <w:marRight w:val="0"/>
      <w:marTop w:val="0"/>
      <w:marBottom w:val="0"/>
      <w:divBdr>
        <w:top w:val="none" w:sz="0" w:space="0" w:color="auto"/>
        <w:left w:val="none" w:sz="0" w:space="0" w:color="auto"/>
        <w:bottom w:val="none" w:sz="0" w:space="0" w:color="auto"/>
        <w:right w:val="none" w:sz="0" w:space="0" w:color="auto"/>
      </w:divBdr>
    </w:div>
    <w:div w:id="61490180">
      <w:bodyDiv w:val="1"/>
      <w:marLeft w:val="0"/>
      <w:marRight w:val="0"/>
      <w:marTop w:val="0"/>
      <w:marBottom w:val="0"/>
      <w:divBdr>
        <w:top w:val="none" w:sz="0" w:space="0" w:color="auto"/>
        <w:left w:val="none" w:sz="0" w:space="0" w:color="auto"/>
        <w:bottom w:val="none" w:sz="0" w:space="0" w:color="auto"/>
        <w:right w:val="none" w:sz="0" w:space="0" w:color="auto"/>
      </w:divBdr>
    </w:div>
    <w:div w:id="67000431">
      <w:bodyDiv w:val="1"/>
      <w:marLeft w:val="0"/>
      <w:marRight w:val="0"/>
      <w:marTop w:val="0"/>
      <w:marBottom w:val="0"/>
      <w:divBdr>
        <w:top w:val="none" w:sz="0" w:space="0" w:color="auto"/>
        <w:left w:val="none" w:sz="0" w:space="0" w:color="auto"/>
        <w:bottom w:val="none" w:sz="0" w:space="0" w:color="auto"/>
        <w:right w:val="none" w:sz="0" w:space="0" w:color="auto"/>
      </w:divBdr>
    </w:div>
    <w:div w:id="67506064">
      <w:bodyDiv w:val="1"/>
      <w:marLeft w:val="0"/>
      <w:marRight w:val="0"/>
      <w:marTop w:val="0"/>
      <w:marBottom w:val="0"/>
      <w:divBdr>
        <w:top w:val="none" w:sz="0" w:space="0" w:color="auto"/>
        <w:left w:val="none" w:sz="0" w:space="0" w:color="auto"/>
        <w:bottom w:val="none" w:sz="0" w:space="0" w:color="auto"/>
        <w:right w:val="none" w:sz="0" w:space="0" w:color="auto"/>
      </w:divBdr>
    </w:div>
    <w:div w:id="75565032">
      <w:bodyDiv w:val="1"/>
      <w:marLeft w:val="0"/>
      <w:marRight w:val="0"/>
      <w:marTop w:val="0"/>
      <w:marBottom w:val="0"/>
      <w:divBdr>
        <w:top w:val="none" w:sz="0" w:space="0" w:color="auto"/>
        <w:left w:val="none" w:sz="0" w:space="0" w:color="auto"/>
        <w:bottom w:val="none" w:sz="0" w:space="0" w:color="auto"/>
        <w:right w:val="none" w:sz="0" w:space="0" w:color="auto"/>
      </w:divBdr>
    </w:div>
    <w:div w:id="76052994">
      <w:bodyDiv w:val="1"/>
      <w:marLeft w:val="0"/>
      <w:marRight w:val="0"/>
      <w:marTop w:val="0"/>
      <w:marBottom w:val="0"/>
      <w:divBdr>
        <w:top w:val="none" w:sz="0" w:space="0" w:color="auto"/>
        <w:left w:val="none" w:sz="0" w:space="0" w:color="auto"/>
        <w:bottom w:val="none" w:sz="0" w:space="0" w:color="auto"/>
        <w:right w:val="none" w:sz="0" w:space="0" w:color="auto"/>
      </w:divBdr>
    </w:div>
    <w:div w:id="77797148">
      <w:bodyDiv w:val="1"/>
      <w:marLeft w:val="0"/>
      <w:marRight w:val="0"/>
      <w:marTop w:val="0"/>
      <w:marBottom w:val="0"/>
      <w:divBdr>
        <w:top w:val="none" w:sz="0" w:space="0" w:color="auto"/>
        <w:left w:val="none" w:sz="0" w:space="0" w:color="auto"/>
        <w:bottom w:val="none" w:sz="0" w:space="0" w:color="auto"/>
        <w:right w:val="none" w:sz="0" w:space="0" w:color="auto"/>
      </w:divBdr>
    </w:div>
    <w:div w:id="86662068">
      <w:bodyDiv w:val="1"/>
      <w:marLeft w:val="0"/>
      <w:marRight w:val="0"/>
      <w:marTop w:val="0"/>
      <w:marBottom w:val="0"/>
      <w:divBdr>
        <w:top w:val="none" w:sz="0" w:space="0" w:color="auto"/>
        <w:left w:val="none" w:sz="0" w:space="0" w:color="auto"/>
        <w:bottom w:val="none" w:sz="0" w:space="0" w:color="auto"/>
        <w:right w:val="none" w:sz="0" w:space="0" w:color="auto"/>
      </w:divBdr>
    </w:div>
    <w:div w:id="87629309">
      <w:bodyDiv w:val="1"/>
      <w:marLeft w:val="0"/>
      <w:marRight w:val="0"/>
      <w:marTop w:val="0"/>
      <w:marBottom w:val="0"/>
      <w:divBdr>
        <w:top w:val="none" w:sz="0" w:space="0" w:color="auto"/>
        <w:left w:val="none" w:sz="0" w:space="0" w:color="auto"/>
        <w:bottom w:val="none" w:sz="0" w:space="0" w:color="auto"/>
        <w:right w:val="none" w:sz="0" w:space="0" w:color="auto"/>
      </w:divBdr>
    </w:div>
    <w:div w:id="93866390">
      <w:bodyDiv w:val="1"/>
      <w:marLeft w:val="0"/>
      <w:marRight w:val="0"/>
      <w:marTop w:val="0"/>
      <w:marBottom w:val="0"/>
      <w:divBdr>
        <w:top w:val="none" w:sz="0" w:space="0" w:color="auto"/>
        <w:left w:val="none" w:sz="0" w:space="0" w:color="auto"/>
        <w:bottom w:val="none" w:sz="0" w:space="0" w:color="auto"/>
        <w:right w:val="none" w:sz="0" w:space="0" w:color="auto"/>
      </w:divBdr>
    </w:div>
    <w:div w:id="103690711">
      <w:bodyDiv w:val="1"/>
      <w:marLeft w:val="0"/>
      <w:marRight w:val="0"/>
      <w:marTop w:val="0"/>
      <w:marBottom w:val="0"/>
      <w:divBdr>
        <w:top w:val="none" w:sz="0" w:space="0" w:color="auto"/>
        <w:left w:val="none" w:sz="0" w:space="0" w:color="auto"/>
        <w:bottom w:val="none" w:sz="0" w:space="0" w:color="auto"/>
        <w:right w:val="none" w:sz="0" w:space="0" w:color="auto"/>
      </w:divBdr>
    </w:div>
    <w:div w:id="106239738">
      <w:bodyDiv w:val="1"/>
      <w:marLeft w:val="0"/>
      <w:marRight w:val="0"/>
      <w:marTop w:val="0"/>
      <w:marBottom w:val="0"/>
      <w:divBdr>
        <w:top w:val="none" w:sz="0" w:space="0" w:color="auto"/>
        <w:left w:val="none" w:sz="0" w:space="0" w:color="auto"/>
        <w:bottom w:val="none" w:sz="0" w:space="0" w:color="auto"/>
        <w:right w:val="none" w:sz="0" w:space="0" w:color="auto"/>
      </w:divBdr>
    </w:div>
    <w:div w:id="109710993">
      <w:bodyDiv w:val="1"/>
      <w:marLeft w:val="0"/>
      <w:marRight w:val="0"/>
      <w:marTop w:val="0"/>
      <w:marBottom w:val="0"/>
      <w:divBdr>
        <w:top w:val="none" w:sz="0" w:space="0" w:color="auto"/>
        <w:left w:val="none" w:sz="0" w:space="0" w:color="auto"/>
        <w:bottom w:val="none" w:sz="0" w:space="0" w:color="auto"/>
        <w:right w:val="none" w:sz="0" w:space="0" w:color="auto"/>
      </w:divBdr>
    </w:div>
    <w:div w:id="115636970">
      <w:bodyDiv w:val="1"/>
      <w:marLeft w:val="0"/>
      <w:marRight w:val="0"/>
      <w:marTop w:val="0"/>
      <w:marBottom w:val="0"/>
      <w:divBdr>
        <w:top w:val="none" w:sz="0" w:space="0" w:color="auto"/>
        <w:left w:val="none" w:sz="0" w:space="0" w:color="auto"/>
        <w:bottom w:val="none" w:sz="0" w:space="0" w:color="auto"/>
        <w:right w:val="none" w:sz="0" w:space="0" w:color="auto"/>
      </w:divBdr>
    </w:div>
    <w:div w:id="126316699">
      <w:bodyDiv w:val="1"/>
      <w:marLeft w:val="0"/>
      <w:marRight w:val="0"/>
      <w:marTop w:val="0"/>
      <w:marBottom w:val="0"/>
      <w:divBdr>
        <w:top w:val="none" w:sz="0" w:space="0" w:color="auto"/>
        <w:left w:val="none" w:sz="0" w:space="0" w:color="auto"/>
        <w:bottom w:val="none" w:sz="0" w:space="0" w:color="auto"/>
        <w:right w:val="none" w:sz="0" w:space="0" w:color="auto"/>
      </w:divBdr>
    </w:div>
    <w:div w:id="143010415">
      <w:bodyDiv w:val="1"/>
      <w:marLeft w:val="0"/>
      <w:marRight w:val="0"/>
      <w:marTop w:val="0"/>
      <w:marBottom w:val="0"/>
      <w:divBdr>
        <w:top w:val="none" w:sz="0" w:space="0" w:color="auto"/>
        <w:left w:val="none" w:sz="0" w:space="0" w:color="auto"/>
        <w:bottom w:val="none" w:sz="0" w:space="0" w:color="auto"/>
        <w:right w:val="none" w:sz="0" w:space="0" w:color="auto"/>
      </w:divBdr>
    </w:div>
    <w:div w:id="147980677">
      <w:bodyDiv w:val="1"/>
      <w:marLeft w:val="0"/>
      <w:marRight w:val="0"/>
      <w:marTop w:val="0"/>
      <w:marBottom w:val="0"/>
      <w:divBdr>
        <w:top w:val="none" w:sz="0" w:space="0" w:color="auto"/>
        <w:left w:val="none" w:sz="0" w:space="0" w:color="auto"/>
        <w:bottom w:val="none" w:sz="0" w:space="0" w:color="auto"/>
        <w:right w:val="none" w:sz="0" w:space="0" w:color="auto"/>
      </w:divBdr>
    </w:div>
    <w:div w:id="161286103">
      <w:bodyDiv w:val="1"/>
      <w:marLeft w:val="0"/>
      <w:marRight w:val="0"/>
      <w:marTop w:val="0"/>
      <w:marBottom w:val="0"/>
      <w:divBdr>
        <w:top w:val="none" w:sz="0" w:space="0" w:color="auto"/>
        <w:left w:val="none" w:sz="0" w:space="0" w:color="auto"/>
        <w:bottom w:val="none" w:sz="0" w:space="0" w:color="auto"/>
        <w:right w:val="none" w:sz="0" w:space="0" w:color="auto"/>
      </w:divBdr>
    </w:div>
    <w:div w:id="170338203">
      <w:bodyDiv w:val="1"/>
      <w:marLeft w:val="0"/>
      <w:marRight w:val="0"/>
      <w:marTop w:val="0"/>
      <w:marBottom w:val="0"/>
      <w:divBdr>
        <w:top w:val="none" w:sz="0" w:space="0" w:color="auto"/>
        <w:left w:val="none" w:sz="0" w:space="0" w:color="auto"/>
        <w:bottom w:val="none" w:sz="0" w:space="0" w:color="auto"/>
        <w:right w:val="none" w:sz="0" w:space="0" w:color="auto"/>
      </w:divBdr>
    </w:div>
    <w:div w:id="188642102">
      <w:bodyDiv w:val="1"/>
      <w:marLeft w:val="0"/>
      <w:marRight w:val="0"/>
      <w:marTop w:val="0"/>
      <w:marBottom w:val="0"/>
      <w:divBdr>
        <w:top w:val="none" w:sz="0" w:space="0" w:color="auto"/>
        <w:left w:val="none" w:sz="0" w:space="0" w:color="auto"/>
        <w:bottom w:val="none" w:sz="0" w:space="0" w:color="auto"/>
        <w:right w:val="none" w:sz="0" w:space="0" w:color="auto"/>
      </w:divBdr>
    </w:div>
    <w:div w:id="190382612">
      <w:bodyDiv w:val="1"/>
      <w:marLeft w:val="0"/>
      <w:marRight w:val="0"/>
      <w:marTop w:val="0"/>
      <w:marBottom w:val="0"/>
      <w:divBdr>
        <w:top w:val="none" w:sz="0" w:space="0" w:color="auto"/>
        <w:left w:val="none" w:sz="0" w:space="0" w:color="auto"/>
        <w:bottom w:val="none" w:sz="0" w:space="0" w:color="auto"/>
        <w:right w:val="none" w:sz="0" w:space="0" w:color="auto"/>
      </w:divBdr>
    </w:div>
    <w:div w:id="190656060">
      <w:bodyDiv w:val="1"/>
      <w:marLeft w:val="0"/>
      <w:marRight w:val="0"/>
      <w:marTop w:val="0"/>
      <w:marBottom w:val="0"/>
      <w:divBdr>
        <w:top w:val="none" w:sz="0" w:space="0" w:color="auto"/>
        <w:left w:val="none" w:sz="0" w:space="0" w:color="auto"/>
        <w:bottom w:val="none" w:sz="0" w:space="0" w:color="auto"/>
        <w:right w:val="none" w:sz="0" w:space="0" w:color="auto"/>
      </w:divBdr>
    </w:div>
    <w:div w:id="212153628">
      <w:bodyDiv w:val="1"/>
      <w:marLeft w:val="0"/>
      <w:marRight w:val="0"/>
      <w:marTop w:val="0"/>
      <w:marBottom w:val="0"/>
      <w:divBdr>
        <w:top w:val="none" w:sz="0" w:space="0" w:color="auto"/>
        <w:left w:val="none" w:sz="0" w:space="0" w:color="auto"/>
        <w:bottom w:val="none" w:sz="0" w:space="0" w:color="auto"/>
        <w:right w:val="none" w:sz="0" w:space="0" w:color="auto"/>
      </w:divBdr>
    </w:div>
    <w:div w:id="221063467">
      <w:bodyDiv w:val="1"/>
      <w:marLeft w:val="0"/>
      <w:marRight w:val="0"/>
      <w:marTop w:val="0"/>
      <w:marBottom w:val="0"/>
      <w:divBdr>
        <w:top w:val="none" w:sz="0" w:space="0" w:color="auto"/>
        <w:left w:val="none" w:sz="0" w:space="0" w:color="auto"/>
        <w:bottom w:val="none" w:sz="0" w:space="0" w:color="auto"/>
        <w:right w:val="none" w:sz="0" w:space="0" w:color="auto"/>
      </w:divBdr>
    </w:div>
    <w:div w:id="223876674">
      <w:bodyDiv w:val="1"/>
      <w:marLeft w:val="0"/>
      <w:marRight w:val="0"/>
      <w:marTop w:val="0"/>
      <w:marBottom w:val="0"/>
      <w:divBdr>
        <w:top w:val="none" w:sz="0" w:space="0" w:color="auto"/>
        <w:left w:val="none" w:sz="0" w:space="0" w:color="auto"/>
        <w:bottom w:val="none" w:sz="0" w:space="0" w:color="auto"/>
        <w:right w:val="none" w:sz="0" w:space="0" w:color="auto"/>
      </w:divBdr>
    </w:div>
    <w:div w:id="225645939">
      <w:bodyDiv w:val="1"/>
      <w:marLeft w:val="0"/>
      <w:marRight w:val="0"/>
      <w:marTop w:val="0"/>
      <w:marBottom w:val="0"/>
      <w:divBdr>
        <w:top w:val="none" w:sz="0" w:space="0" w:color="auto"/>
        <w:left w:val="none" w:sz="0" w:space="0" w:color="auto"/>
        <w:bottom w:val="none" w:sz="0" w:space="0" w:color="auto"/>
        <w:right w:val="none" w:sz="0" w:space="0" w:color="auto"/>
      </w:divBdr>
    </w:div>
    <w:div w:id="228853030">
      <w:bodyDiv w:val="1"/>
      <w:marLeft w:val="0"/>
      <w:marRight w:val="0"/>
      <w:marTop w:val="0"/>
      <w:marBottom w:val="0"/>
      <w:divBdr>
        <w:top w:val="none" w:sz="0" w:space="0" w:color="auto"/>
        <w:left w:val="none" w:sz="0" w:space="0" w:color="auto"/>
        <w:bottom w:val="none" w:sz="0" w:space="0" w:color="auto"/>
        <w:right w:val="none" w:sz="0" w:space="0" w:color="auto"/>
      </w:divBdr>
    </w:div>
    <w:div w:id="231937892">
      <w:bodyDiv w:val="1"/>
      <w:marLeft w:val="0"/>
      <w:marRight w:val="0"/>
      <w:marTop w:val="0"/>
      <w:marBottom w:val="0"/>
      <w:divBdr>
        <w:top w:val="none" w:sz="0" w:space="0" w:color="auto"/>
        <w:left w:val="none" w:sz="0" w:space="0" w:color="auto"/>
        <w:bottom w:val="none" w:sz="0" w:space="0" w:color="auto"/>
        <w:right w:val="none" w:sz="0" w:space="0" w:color="auto"/>
      </w:divBdr>
    </w:div>
    <w:div w:id="238910120">
      <w:bodyDiv w:val="1"/>
      <w:marLeft w:val="0"/>
      <w:marRight w:val="0"/>
      <w:marTop w:val="0"/>
      <w:marBottom w:val="0"/>
      <w:divBdr>
        <w:top w:val="none" w:sz="0" w:space="0" w:color="auto"/>
        <w:left w:val="none" w:sz="0" w:space="0" w:color="auto"/>
        <w:bottom w:val="none" w:sz="0" w:space="0" w:color="auto"/>
        <w:right w:val="none" w:sz="0" w:space="0" w:color="auto"/>
      </w:divBdr>
    </w:div>
    <w:div w:id="239098684">
      <w:bodyDiv w:val="1"/>
      <w:marLeft w:val="0"/>
      <w:marRight w:val="0"/>
      <w:marTop w:val="0"/>
      <w:marBottom w:val="0"/>
      <w:divBdr>
        <w:top w:val="none" w:sz="0" w:space="0" w:color="auto"/>
        <w:left w:val="none" w:sz="0" w:space="0" w:color="auto"/>
        <w:bottom w:val="none" w:sz="0" w:space="0" w:color="auto"/>
        <w:right w:val="none" w:sz="0" w:space="0" w:color="auto"/>
      </w:divBdr>
    </w:div>
    <w:div w:id="247665502">
      <w:bodyDiv w:val="1"/>
      <w:marLeft w:val="0"/>
      <w:marRight w:val="0"/>
      <w:marTop w:val="0"/>
      <w:marBottom w:val="0"/>
      <w:divBdr>
        <w:top w:val="none" w:sz="0" w:space="0" w:color="auto"/>
        <w:left w:val="none" w:sz="0" w:space="0" w:color="auto"/>
        <w:bottom w:val="none" w:sz="0" w:space="0" w:color="auto"/>
        <w:right w:val="none" w:sz="0" w:space="0" w:color="auto"/>
      </w:divBdr>
    </w:div>
    <w:div w:id="256064284">
      <w:bodyDiv w:val="1"/>
      <w:marLeft w:val="0"/>
      <w:marRight w:val="0"/>
      <w:marTop w:val="0"/>
      <w:marBottom w:val="0"/>
      <w:divBdr>
        <w:top w:val="none" w:sz="0" w:space="0" w:color="auto"/>
        <w:left w:val="none" w:sz="0" w:space="0" w:color="auto"/>
        <w:bottom w:val="none" w:sz="0" w:space="0" w:color="auto"/>
        <w:right w:val="none" w:sz="0" w:space="0" w:color="auto"/>
      </w:divBdr>
    </w:div>
    <w:div w:id="256400694">
      <w:bodyDiv w:val="1"/>
      <w:marLeft w:val="0"/>
      <w:marRight w:val="0"/>
      <w:marTop w:val="0"/>
      <w:marBottom w:val="0"/>
      <w:divBdr>
        <w:top w:val="none" w:sz="0" w:space="0" w:color="auto"/>
        <w:left w:val="none" w:sz="0" w:space="0" w:color="auto"/>
        <w:bottom w:val="none" w:sz="0" w:space="0" w:color="auto"/>
        <w:right w:val="none" w:sz="0" w:space="0" w:color="auto"/>
      </w:divBdr>
    </w:div>
    <w:div w:id="266736281">
      <w:bodyDiv w:val="1"/>
      <w:marLeft w:val="0"/>
      <w:marRight w:val="0"/>
      <w:marTop w:val="0"/>
      <w:marBottom w:val="0"/>
      <w:divBdr>
        <w:top w:val="none" w:sz="0" w:space="0" w:color="auto"/>
        <w:left w:val="none" w:sz="0" w:space="0" w:color="auto"/>
        <w:bottom w:val="none" w:sz="0" w:space="0" w:color="auto"/>
        <w:right w:val="none" w:sz="0" w:space="0" w:color="auto"/>
      </w:divBdr>
    </w:div>
    <w:div w:id="269777832">
      <w:bodyDiv w:val="1"/>
      <w:marLeft w:val="0"/>
      <w:marRight w:val="0"/>
      <w:marTop w:val="0"/>
      <w:marBottom w:val="0"/>
      <w:divBdr>
        <w:top w:val="none" w:sz="0" w:space="0" w:color="auto"/>
        <w:left w:val="none" w:sz="0" w:space="0" w:color="auto"/>
        <w:bottom w:val="none" w:sz="0" w:space="0" w:color="auto"/>
        <w:right w:val="none" w:sz="0" w:space="0" w:color="auto"/>
      </w:divBdr>
    </w:div>
    <w:div w:id="270666410">
      <w:bodyDiv w:val="1"/>
      <w:marLeft w:val="0"/>
      <w:marRight w:val="0"/>
      <w:marTop w:val="0"/>
      <w:marBottom w:val="0"/>
      <w:divBdr>
        <w:top w:val="none" w:sz="0" w:space="0" w:color="auto"/>
        <w:left w:val="none" w:sz="0" w:space="0" w:color="auto"/>
        <w:bottom w:val="none" w:sz="0" w:space="0" w:color="auto"/>
        <w:right w:val="none" w:sz="0" w:space="0" w:color="auto"/>
      </w:divBdr>
    </w:div>
    <w:div w:id="272127856">
      <w:bodyDiv w:val="1"/>
      <w:marLeft w:val="0"/>
      <w:marRight w:val="0"/>
      <w:marTop w:val="0"/>
      <w:marBottom w:val="0"/>
      <w:divBdr>
        <w:top w:val="none" w:sz="0" w:space="0" w:color="auto"/>
        <w:left w:val="none" w:sz="0" w:space="0" w:color="auto"/>
        <w:bottom w:val="none" w:sz="0" w:space="0" w:color="auto"/>
        <w:right w:val="none" w:sz="0" w:space="0" w:color="auto"/>
      </w:divBdr>
    </w:div>
    <w:div w:id="272328921">
      <w:bodyDiv w:val="1"/>
      <w:marLeft w:val="0"/>
      <w:marRight w:val="0"/>
      <w:marTop w:val="0"/>
      <w:marBottom w:val="0"/>
      <w:divBdr>
        <w:top w:val="none" w:sz="0" w:space="0" w:color="auto"/>
        <w:left w:val="none" w:sz="0" w:space="0" w:color="auto"/>
        <w:bottom w:val="none" w:sz="0" w:space="0" w:color="auto"/>
        <w:right w:val="none" w:sz="0" w:space="0" w:color="auto"/>
      </w:divBdr>
    </w:div>
    <w:div w:id="299269729">
      <w:bodyDiv w:val="1"/>
      <w:marLeft w:val="0"/>
      <w:marRight w:val="0"/>
      <w:marTop w:val="0"/>
      <w:marBottom w:val="0"/>
      <w:divBdr>
        <w:top w:val="none" w:sz="0" w:space="0" w:color="auto"/>
        <w:left w:val="none" w:sz="0" w:space="0" w:color="auto"/>
        <w:bottom w:val="none" w:sz="0" w:space="0" w:color="auto"/>
        <w:right w:val="none" w:sz="0" w:space="0" w:color="auto"/>
      </w:divBdr>
    </w:div>
    <w:div w:id="302976063">
      <w:bodyDiv w:val="1"/>
      <w:marLeft w:val="0"/>
      <w:marRight w:val="0"/>
      <w:marTop w:val="0"/>
      <w:marBottom w:val="0"/>
      <w:divBdr>
        <w:top w:val="none" w:sz="0" w:space="0" w:color="auto"/>
        <w:left w:val="none" w:sz="0" w:space="0" w:color="auto"/>
        <w:bottom w:val="none" w:sz="0" w:space="0" w:color="auto"/>
        <w:right w:val="none" w:sz="0" w:space="0" w:color="auto"/>
      </w:divBdr>
    </w:div>
    <w:div w:id="305859249">
      <w:bodyDiv w:val="1"/>
      <w:marLeft w:val="0"/>
      <w:marRight w:val="0"/>
      <w:marTop w:val="0"/>
      <w:marBottom w:val="0"/>
      <w:divBdr>
        <w:top w:val="none" w:sz="0" w:space="0" w:color="auto"/>
        <w:left w:val="none" w:sz="0" w:space="0" w:color="auto"/>
        <w:bottom w:val="none" w:sz="0" w:space="0" w:color="auto"/>
        <w:right w:val="none" w:sz="0" w:space="0" w:color="auto"/>
      </w:divBdr>
    </w:div>
    <w:div w:id="326061455">
      <w:bodyDiv w:val="1"/>
      <w:marLeft w:val="0"/>
      <w:marRight w:val="0"/>
      <w:marTop w:val="0"/>
      <w:marBottom w:val="0"/>
      <w:divBdr>
        <w:top w:val="none" w:sz="0" w:space="0" w:color="auto"/>
        <w:left w:val="none" w:sz="0" w:space="0" w:color="auto"/>
        <w:bottom w:val="none" w:sz="0" w:space="0" w:color="auto"/>
        <w:right w:val="none" w:sz="0" w:space="0" w:color="auto"/>
      </w:divBdr>
    </w:div>
    <w:div w:id="332880801">
      <w:bodyDiv w:val="1"/>
      <w:marLeft w:val="0"/>
      <w:marRight w:val="0"/>
      <w:marTop w:val="0"/>
      <w:marBottom w:val="0"/>
      <w:divBdr>
        <w:top w:val="none" w:sz="0" w:space="0" w:color="auto"/>
        <w:left w:val="none" w:sz="0" w:space="0" w:color="auto"/>
        <w:bottom w:val="none" w:sz="0" w:space="0" w:color="auto"/>
        <w:right w:val="none" w:sz="0" w:space="0" w:color="auto"/>
      </w:divBdr>
    </w:div>
    <w:div w:id="335547130">
      <w:bodyDiv w:val="1"/>
      <w:marLeft w:val="0"/>
      <w:marRight w:val="0"/>
      <w:marTop w:val="0"/>
      <w:marBottom w:val="0"/>
      <w:divBdr>
        <w:top w:val="none" w:sz="0" w:space="0" w:color="auto"/>
        <w:left w:val="none" w:sz="0" w:space="0" w:color="auto"/>
        <w:bottom w:val="none" w:sz="0" w:space="0" w:color="auto"/>
        <w:right w:val="none" w:sz="0" w:space="0" w:color="auto"/>
      </w:divBdr>
    </w:div>
    <w:div w:id="338696940">
      <w:bodyDiv w:val="1"/>
      <w:marLeft w:val="0"/>
      <w:marRight w:val="0"/>
      <w:marTop w:val="0"/>
      <w:marBottom w:val="0"/>
      <w:divBdr>
        <w:top w:val="none" w:sz="0" w:space="0" w:color="auto"/>
        <w:left w:val="none" w:sz="0" w:space="0" w:color="auto"/>
        <w:bottom w:val="none" w:sz="0" w:space="0" w:color="auto"/>
        <w:right w:val="none" w:sz="0" w:space="0" w:color="auto"/>
      </w:divBdr>
    </w:div>
    <w:div w:id="343243265">
      <w:bodyDiv w:val="1"/>
      <w:marLeft w:val="0"/>
      <w:marRight w:val="0"/>
      <w:marTop w:val="0"/>
      <w:marBottom w:val="0"/>
      <w:divBdr>
        <w:top w:val="none" w:sz="0" w:space="0" w:color="auto"/>
        <w:left w:val="none" w:sz="0" w:space="0" w:color="auto"/>
        <w:bottom w:val="none" w:sz="0" w:space="0" w:color="auto"/>
        <w:right w:val="none" w:sz="0" w:space="0" w:color="auto"/>
      </w:divBdr>
    </w:div>
    <w:div w:id="365060785">
      <w:bodyDiv w:val="1"/>
      <w:marLeft w:val="0"/>
      <w:marRight w:val="0"/>
      <w:marTop w:val="0"/>
      <w:marBottom w:val="0"/>
      <w:divBdr>
        <w:top w:val="none" w:sz="0" w:space="0" w:color="auto"/>
        <w:left w:val="none" w:sz="0" w:space="0" w:color="auto"/>
        <w:bottom w:val="none" w:sz="0" w:space="0" w:color="auto"/>
        <w:right w:val="none" w:sz="0" w:space="0" w:color="auto"/>
      </w:divBdr>
    </w:div>
    <w:div w:id="369233949">
      <w:bodyDiv w:val="1"/>
      <w:marLeft w:val="0"/>
      <w:marRight w:val="0"/>
      <w:marTop w:val="0"/>
      <w:marBottom w:val="0"/>
      <w:divBdr>
        <w:top w:val="none" w:sz="0" w:space="0" w:color="auto"/>
        <w:left w:val="none" w:sz="0" w:space="0" w:color="auto"/>
        <w:bottom w:val="none" w:sz="0" w:space="0" w:color="auto"/>
        <w:right w:val="none" w:sz="0" w:space="0" w:color="auto"/>
      </w:divBdr>
    </w:div>
    <w:div w:id="369695873">
      <w:bodyDiv w:val="1"/>
      <w:marLeft w:val="0"/>
      <w:marRight w:val="0"/>
      <w:marTop w:val="0"/>
      <w:marBottom w:val="0"/>
      <w:divBdr>
        <w:top w:val="none" w:sz="0" w:space="0" w:color="auto"/>
        <w:left w:val="none" w:sz="0" w:space="0" w:color="auto"/>
        <w:bottom w:val="none" w:sz="0" w:space="0" w:color="auto"/>
        <w:right w:val="none" w:sz="0" w:space="0" w:color="auto"/>
      </w:divBdr>
    </w:div>
    <w:div w:id="371616165">
      <w:bodyDiv w:val="1"/>
      <w:marLeft w:val="0"/>
      <w:marRight w:val="0"/>
      <w:marTop w:val="0"/>
      <w:marBottom w:val="0"/>
      <w:divBdr>
        <w:top w:val="none" w:sz="0" w:space="0" w:color="auto"/>
        <w:left w:val="none" w:sz="0" w:space="0" w:color="auto"/>
        <w:bottom w:val="none" w:sz="0" w:space="0" w:color="auto"/>
        <w:right w:val="none" w:sz="0" w:space="0" w:color="auto"/>
      </w:divBdr>
    </w:div>
    <w:div w:id="374743062">
      <w:bodyDiv w:val="1"/>
      <w:marLeft w:val="0"/>
      <w:marRight w:val="0"/>
      <w:marTop w:val="0"/>
      <w:marBottom w:val="0"/>
      <w:divBdr>
        <w:top w:val="none" w:sz="0" w:space="0" w:color="auto"/>
        <w:left w:val="none" w:sz="0" w:space="0" w:color="auto"/>
        <w:bottom w:val="none" w:sz="0" w:space="0" w:color="auto"/>
        <w:right w:val="none" w:sz="0" w:space="0" w:color="auto"/>
      </w:divBdr>
    </w:div>
    <w:div w:id="380716764">
      <w:bodyDiv w:val="1"/>
      <w:marLeft w:val="0"/>
      <w:marRight w:val="0"/>
      <w:marTop w:val="0"/>
      <w:marBottom w:val="0"/>
      <w:divBdr>
        <w:top w:val="none" w:sz="0" w:space="0" w:color="auto"/>
        <w:left w:val="none" w:sz="0" w:space="0" w:color="auto"/>
        <w:bottom w:val="none" w:sz="0" w:space="0" w:color="auto"/>
        <w:right w:val="none" w:sz="0" w:space="0" w:color="auto"/>
      </w:divBdr>
    </w:div>
    <w:div w:id="382487653">
      <w:bodyDiv w:val="1"/>
      <w:marLeft w:val="0"/>
      <w:marRight w:val="0"/>
      <w:marTop w:val="0"/>
      <w:marBottom w:val="0"/>
      <w:divBdr>
        <w:top w:val="none" w:sz="0" w:space="0" w:color="auto"/>
        <w:left w:val="none" w:sz="0" w:space="0" w:color="auto"/>
        <w:bottom w:val="none" w:sz="0" w:space="0" w:color="auto"/>
        <w:right w:val="none" w:sz="0" w:space="0" w:color="auto"/>
      </w:divBdr>
    </w:div>
    <w:div w:id="382800923">
      <w:bodyDiv w:val="1"/>
      <w:marLeft w:val="0"/>
      <w:marRight w:val="0"/>
      <w:marTop w:val="0"/>
      <w:marBottom w:val="0"/>
      <w:divBdr>
        <w:top w:val="none" w:sz="0" w:space="0" w:color="auto"/>
        <w:left w:val="none" w:sz="0" w:space="0" w:color="auto"/>
        <w:bottom w:val="none" w:sz="0" w:space="0" w:color="auto"/>
        <w:right w:val="none" w:sz="0" w:space="0" w:color="auto"/>
      </w:divBdr>
    </w:div>
    <w:div w:id="389036864">
      <w:bodyDiv w:val="1"/>
      <w:marLeft w:val="0"/>
      <w:marRight w:val="0"/>
      <w:marTop w:val="0"/>
      <w:marBottom w:val="0"/>
      <w:divBdr>
        <w:top w:val="none" w:sz="0" w:space="0" w:color="auto"/>
        <w:left w:val="none" w:sz="0" w:space="0" w:color="auto"/>
        <w:bottom w:val="none" w:sz="0" w:space="0" w:color="auto"/>
        <w:right w:val="none" w:sz="0" w:space="0" w:color="auto"/>
      </w:divBdr>
    </w:div>
    <w:div w:id="390661127">
      <w:bodyDiv w:val="1"/>
      <w:marLeft w:val="0"/>
      <w:marRight w:val="0"/>
      <w:marTop w:val="0"/>
      <w:marBottom w:val="0"/>
      <w:divBdr>
        <w:top w:val="none" w:sz="0" w:space="0" w:color="auto"/>
        <w:left w:val="none" w:sz="0" w:space="0" w:color="auto"/>
        <w:bottom w:val="none" w:sz="0" w:space="0" w:color="auto"/>
        <w:right w:val="none" w:sz="0" w:space="0" w:color="auto"/>
      </w:divBdr>
    </w:div>
    <w:div w:id="391931617">
      <w:bodyDiv w:val="1"/>
      <w:marLeft w:val="0"/>
      <w:marRight w:val="0"/>
      <w:marTop w:val="0"/>
      <w:marBottom w:val="0"/>
      <w:divBdr>
        <w:top w:val="none" w:sz="0" w:space="0" w:color="auto"/>
        <w:left w:val="none" w:sz="0" w:space="0" w:color="auto"/>
        <w:bottom w:val="none" w:sz="0" w:space="0" w:color="auto"/>
        <w:right w:val="none" w:sz="0" w:space="0" w:color="auto"/>
      </w:divBdr>
    </w:div>
    <w:div w:id="394086201">
      <w:bodyDiv w:val="1"/>
      <w:marLeft w:val="0"/>
      <w:marRight w:val="0"/>
      <w:marTop w:val="0"/>
      <w:marBottom w:val="0"/>
      <w:divBdr>
        <w:top w:val="none" w:sz="0" w:space="0" w:color="auto"/>
        <w:left w:val="none" w:sz="0" w:space="0" w:color="auto"/>
        <w:bottom w:val="none" w:sz="0" w:space="0" w:color="auto"/>
        <w:right w:val="none" w:sz="0" w:space="0" w:color="auto"/>
      </w:divBdr>
    </w:div>
    <w:div w:id="400829146">
      <w:bodyDiv w:val="1"/>
      <w:marLeft w:val="0"/>
      <w:marRight w:val="0"/>
      <w:marTop w:val="0"/>
      <w:marBottom w:val="0"/>
      <w:divBdr>
        <w:top w:val="none" w:sz="0" w:space="0" w:color="auto"/>
        <w:left w:val="none" w:sz="0" w:space="0" w:color="auto"/>
        <w:bottom w:val="none" w:sz="0" w:space="0" w:color="auto"/>
        <w:right w:val="none" w:sz="0" w:space="0" w:color="auto"/>
      </w:divBdr>
    </w:div>
    <w:div w:id="402459478">
      <w:bodyDiv w:val="1"/>
      <w:marLeft w:val="0"/>
      <w:marRight w:val="0"/>
      <w:marTop w:val="0"/>
      <w:marBottom w:val="0"/>
      <w:divBdr>
        <w:top w:val="none" w:sz="0" w:space="0" w:color="auto"/>
        <w:left w:val="none" w:sz="0" w:space="0" w:color="auto"/>
        <w:bottom w:val="none" w:sz="0" w:space="0" w:color="auto"/>
        <w:right w:val="none" w:sz="0" w:space="0" w:color="auto"/>
      </w:divBdr>
    </w:div>
    <w:div w:id="403261022">
      <w:bodyDiv w:val="1"/>
      <w:marLeft w:val="0"/>
      <w:marRight w:val="0"/>
      <w:marTop w:val="0"/>
      <w:marBottom w:val="0"/>
      <w:divBdr>
        <w:top w:val="none" w:sz="0" w:space="0" w:color="auto"/>
        <w:left w:val="none" w:sz="0" w:space="0" w:color="auto"/>
        <w:bottom w:val="none" w:sz="0" w:space="0" w:color="auto"/>
        <w:right w:val="none" w:sz="0" w:space="0" w:color="auto"/>
      </w:divBdr>
    </w:div>
    <w:div w:id="412556790">
      <w:bodyDiv w:val="1"/>
      <w:marLeft w:val="0"/>
      <w:marRight w:val="0"/>
      <w:marTop w:val="0"/>
      <w:marBottom w:val="0"/>
      <w:divBdr>
        <w:top w:val="none" w:sz="0" w:space="0" w:color="auto"/>
        <w:left w:val="none" w:sz="0" w:space="0" w:color="auto"/>
        <w:bottom w:val="none" w:sz="0" w:space="0" w:color="auto"/>
        <w:right w:val="none" w:sz="0" w:space="0" w:color="auto"/>
      </w:divBdr>
    </w:div>
    <w:div w:id="430591394">
      <w:bodyDiv w:val="1"/>
      <w:marLeft w:val="0"/>
      <w:marRight w:val="0"/>
      <w:marTop w:val="0"/>
      <w:marBottom w:val="0"/>
      <w:divBdr>
        <w:top w:val="none" w:sz="0" w:space="0" w:color="auto"/>
        <w:left w:val="none" w:sz="0" w:space="0" w:color="auto"/>
        <w:bottom w:val="none" w:sz="0" w:space="0" w:color="auto"/>
        <w:right w:val="none" w:sz="0" w:space="0" w:color="auto"/>
      </w:divBdr>
    </w:div>
    <w:div w:id="432215459">
      <w:bodyDiv w:val="1"/>
      <w:marLeft w:val="0"/>
      <w:marRight w:val="0"/>
      <w:marTop w:val="0"/>
      <w:marBottom w:val="0"/>
      <w:divBdr>
        <w:top w:val="none" w:sz="0" w:space="0" w:color="auto"/>
        <w:left w:val="none" w:sz="0" w:space="0" w:color="auto"/>
        <w:bottom w:val="none" w:sz="0" w:space="0" w:color="auto"/>
        <w:right w:val="none" w:sz="0" w:space="0" w:color="auto"/>
      </w:divBdr>
    </w:div>
    <w:div w:id="456220587">
      <w:bodyDiv w:val="1"/>
      <w:marLeft w:val="0"/>
      <w:marRight w:val="0"/>
      <w:marTop w:val="0"/>
      <w:marBottom w:val="0"/>
      <w:divBdr>
        <w:top w:val="none" w:sz="0" w:space="0" w:color="auto"/>
        <w:left w:val="none" w:sz="0" w:space="0" w:color="auto"/>
        <w:bottom w:val="none" w:sz="0" w:space="0" w:color="auto"/>
        <w:right w:val="none" w:sz="0" w:space="0" w:color="auto"/>
      </w:divBdr>
    </w:div>
    <w:div w:id="463237636">
      <w:bodyDiv w:val="1"/>
      <w:marLeft w:val="0"/>
      <w:marRight w:val="0"/>
      <w:marTop w:val="0"/>
      <w:marBottom w:val="0"/>
      <w:divBdr>
        <w:top w:val="none" w:sz="0" w:space="0" w:color="auto"/>
        <w:left w:val="none" w:sz="0" w:space="0" w:color="auto"/>
        <w:bottom w:val="none" w:sz="0" w:space="0" w:color="auto"/>
        <w:right w:val="none" w:sz="0" w:space="0" w:color="auto"/>
      </w:divBdr>
    </w:div>
    <w:div w:id="472455209">
      <w:bodyDiv w:val="1"/>
      <w:marLeft w:val="0"/>
      <w:marRight w:val="0"/>
      <w:marTop w:val="0"/>
      <w:marBottom w:val="0"/>
      <w:divBdr>
        <w:top w:val="none" w:sz="0" w:space="0" w:color="auto"/>
        <w:left w:val="none" w:sz="0" w:space="0" w:color="auto"/>
        <w:bottom w:val="none" w:sz="0" w:space="0" w:color="auto"/>
        <w:right w:val="none" w:sz="0" w:space="0" w:color="auto"/>
      </w:divBdr>
    </w:div>
    <w:div w:id="479418523">
      <w:bodyDiv w:val="1"/>
      <w:marLeft w:val="0"/>
      <w:marRight w:val="0"/>
      <w:marTop w:val="0"/>
      <w:marBottom w:val="0"/>
      <w:divBdr>
        <w:top w:val="none" w:sz="0" w:space="0" w:color="auto"/>
        <w:left w:val="none" w:sz="0" w:space="0" w:color="auto"/>
        <w:bottom w:val="none" w:sz="0" w:space="0" w:color="auto"/>
        <w:right w:val="none" w:sz="0" w:space="0" w:color="auto"/>
      </w:divBdr>
    </w:div>
    <w:div w:id="493684128">
      <w:bodyDiv w:val="1"/>
      <w:marLeft w:val="0"/>
      <w:marRight w:val="0"/>
      <w:marTop w:val="0"/>
      <w:marBottom w:val="0"/>
      <w:divBdr>
        <w:top w:val="none" w:sz="0" w:space="0" w:color="auto"/>
        <w:left w:val="none" w:sz="0" w:space="0" w:color="auto"/>
        <w:bottom w:val="none" w:sz="0" w:space="0" w:color="auto"/>
        <w:right w:val="none" w:sz="0" w:space="0" w:color="auto"/>
      </w:divBdr>
    </w:div>
    <w:div w:id="498275633">
      <w:bodyDiv w:val="1"/>
      <w:marLeft w:val="0"/>
      <w:marRight w:val="0"/>
      <w:marTop w:val="0"/>
      <w:marBottom w:val="0"/>
      <w:divBdr>
        <w:top w:val="none" w:sz="0" w:space="0" w:color="auto"/>
        <w:left w:val="none" w:sz="0" w:space="0" w:color="auto"/>
        <w:bottom w:val="none" w:sz="0" w:space="0" w:color="auto"/>
        <w:right w:val="none" w:sz="0" w:space="0" w:color="auto"/>
      </w:divBdr>
    </w:div>
    <w:div w:id="515071488">
      <w:bodyDiv w:val="1"/>
      <w:marLeft w:val="0"/>
      <w:marRight w:val="0"/>
      <w:marTop w:val="0"/>
      <w:marBottom w:val="0"/>
      <w:divBdr>
        <w:top w:val="none" w:sz="0" w:space="0" w:color="auto"/>
        <w:left w:val="none" w:sz="0" w:space="0" w:color="auto"/>
        <w:bottom w:val="none" w:sz="0" w:space="0" w:color="auto"/>
        <w:right w:val="none" w:sz="0" w:space="0" w:color="auto"/>
      </w:divBdr>
    </w:div>
    <w:div w:id="542719570">
      <w:bodyDiv w:val="1"/>
      <w:marLeft w:val="0"/>
      <w:marRight w:val="0"/>
      <w:marTop w:val="0"/>
      <w:marBottom w:val="0"/>
      <w:divBdr>
        <w:top w:val="none" w:sz="0" w:space="0" w:color="auto"/>
        <w:left w:val="none" w:sz="0" w:space="0" w:color="auto"/>
        <w:bottom w:val="none" w:sz="0" w:space="0" w:color="auto"/>
        <w:right w:val="none" w:sz="0" w:space="0" w:color="auto"/>
      </w:divBdr>
    </w:div>
    <w:div w:id="542836852">
      <w:bodyDiv w:val="1"/>
      <w:marLeft w:val="0"/>
      <w:marRight w:val="0"/>
      <w:marTop w:val="0"/>
      <w:marBottom w:val="0"/>
      <w:divBdr>
        <w:top w:val="none" w:sz="0" w:space="0" w:color="auto"/>
        <w:left w:val="none" w:sz="0" w:space="0" w:color="auto"/>
        <w:bottom w:val="none" w:sz="0" w:space="0" w:color="auto"/>
        <w:right w:val="none" w:sz="0" w:space="0" w:color="auto"/>
      </w:divBdr>
    </w:div>
    <w:div w:id="545139906">
      <w:bodyDiv w:val="1"/>
      <w:marLeft w:val="0"/>
      <w:marRight w:val="0"/>
      <w:marTop w:val="0"/>
      <w:marBottom w:val="0"/>
      <w:divBdr>
        <w:top w:val="none" w:sz="0" w:space="0" w:color="auto"/>
        <w:left w:val="none" w:sz="0" w:space="0" w:color="auto"/>
        <w:bottom w:val="none" w:sz="0" w:space="0" w:color="auto"/>
        <w:right w:val="none" w:sz="0" w:space="0" w:color="auto"/>
      </w:divBdr>
    </w:div>
    <w:div w:id="546917233">
      <w:bodyDiv w:val="1"/>
      <w:marLeft w:val="0"/>
      <w:marRight w:val="0"/>
      <w:marTop w:val="0"/>
      <w:marBottom w:val="0"/>
      <w:divBdr>
        <w:top w:val="none" w:sz="0" w:space="0" w:color="auto"/>
        <w:left w:val="none" w:sz="0" w:space="0" w:color="auto"/>
        <w:bottom w:val="none" w:sz="0" w:space="0" w:color="auto"/>
        <w:right w:val="none" w:sz="0" w:space="0" w:color="auto"/>
      </w:divBdr>
    </w:div>
    <w:div w:id="555239009">
      <w:bodyDiv w:val="1"/>
      <w:marLeft w:val="0"/>
      <w:marRight w:val="0"/>
      <w:marTop w:val="0"/>
      <w:marBottom w:val="0"/>
      <w:divBdr>
        <w:top w:val="none" w:sz="0" w:space="0" w:color="auto"/>
        <w:left w:val="none" w:sz="0" w:space="0" w:color="auto"/>
        <w:bottom w:val="none" w:sz="0" w:space="0" w:color="auto"/>
        <w:right w:val="none" w:sz="0" w:space="0" w:color="auto"/>
      </w:divBdr>
    </w:div>
    <w:div w:id="559219836">
      <w:bodyDiv w:val="1"/>
      <w:marLeft w:val="0"/>
      <w:marRight w:val="0"/>
      <w:marTop w:val="0"/>
      <w:marBottom w:val="0"/>
      <w:divBdr>
        <w:top w:val="none" w:sz="0" w:space="0" w:color="auto"/>
        <w:left w:val="none" w:sz="0" w:space="0" w:color="auto"/>
        <w:bottom w:val="none" w:sz="0" w:space="0" w:color="auto"/>
        <w:right w:val="none" w:sz="0" w:space="0" w:color="auto"/>
      </w:divBdr>
    </w:div>
    <w:div w:id="562566480">
      <w:bodyDiv w:val="1"/>
      <w:marLeft w:val="0"/>
      <w:marRight w:val="0"/>
      <w:marTop w:val="0"/>
      <w:marBottom w:val="0"/>
      <w:divBdr>
        <w:top w:val="none" w:sz="0" w:space="0" w:color="auto"/>
        <w:left w:val="none" w:sz="0" w:space="0" w:color="auto"/>
        <w:bottom w:val="none" w:sz="0" w:space="0" w:color="auto"/>
        <w:right w:val="none" w:sz="0" w:space="0" w:color="auto"/>
      </w:divBdr>
    </w:div>
    <w:div w:id="567150444">
      <w:bodyDiv w:val="1"/>
      <w:marLeft w:val="0"/>
      <w:marRight w:val="0"/>
      <w:marTop w:val="0"/>
      <w:marBottom w:val="0"/>
      <w:divBdr>
        <w:top w:val="none" w:sz="0" w:space="0" w:color="auto"/>
        <w:left w:val="none" w:sz="0" w:space="0" w:color="auto"/>
        <w:bottom w:val="none" w:sz="0" w:space="0" w:color="auto"/>
        <w:right w:val="none" w:sz="0" w:space="0" w:color="auto"/>
      </w:divBdr>
    </w:div>
    <w:div w:id="573197233">
      <w:bodyDiv w:val="1"/>
      <w:marLeft w:val="0"/>
      <w:marRight w:val="0"/>
      <w:marTop w:val="0"/>
      <w:marBottom w:val="0"/>
      <w:divBdr>
        <w:top w:val="none" w:sz="0" w:space="0" w:color="auto"/>
        <w:left w:val="none" w:sz="0" w:space="0" w:color="auto"/>
        <w:bottom w:val="none" w:sz="0" w:space="0" w:color="auto"/>
        <w:right w:val="none" w:sz="0" w:space="0" w:color="auto"/>
      </w:divBdr>
    </w:div>
    <w:div w:id="588199449">
      <w:bodyDiv w:val="1"/>
      <w:marLeft w:val="0"/>
      <w:marRight w:val="0"/>
      <w:marTop w:val="0"/>
      <w:marBottom w:val="0"/>
      <w:divBdr>
        <w:top w:val="none" w:sz="0" w:space="0" w:color="auto"/>
        <w:left w:val="none" w:sz="0" w:space="0" w:color="auto"/>
        <w:bottom w:val="none" w:sz="0" w:space="0" w:color="auto"/>
        <w:right w:val="none" w:sz="0" w:space="0" w:color="auto"/>
      </w:divBdr>
    </w:div>
    <w:div w:id="597105539">
      <w:bodyDiv w:val="1"/>
      <w:marLeft w:val="0"/>
      <w:marRight w:val="0"/>
      <w:marTop w:val="0"/>
      <w:marBottom w:val="0"/>
      <w:divBdr>
        <w:top w:val="none" w:sz="0" w:space="0" w:color="auto"/>
        <w:left w:val="none" w:sz="0" w:space="0" w:color="auto"/>
        <w:bottom w:val="none" w:sz="0" w:space="0" w:color="auto"/>
        <w:right w:val="none" w:sz="0" w:space="0" w:color="auto"/>
      </w:divBdr>
    </w:div>
    <w:div w:id="597907889">
      <w:bodyDiv w:val="1"/>
      <w:marLeft w:val="0"/>
      <w:marRight w:val="0"/>
      <w:marTop w:val="0"/>
      <w:marBottom w:val="0"/>
      <w:divBdr>
        <w:top w:val="none" w:sz="0" w:space="0" w:color="auto"/>
        <w:left w:val="none" w:sz="0" w:space="0" w:color="auto"/>
        <w:bottom w:val="none" w:sz="0" w:space="0" w:color="auto"/>
        <w:right w:val="none" w:sz="0" w:space="0" w:color="auto"/>
      </w:divBdr>
    </w:div>
    <w:div w:id="598412578">
      <w:bodyDiv w:val="1"/>
      <w:marLeft w:val="0"/>
      <w:marRight w:val="0"/>
      <w:marTop w:val="0"/>
      <w:marBottom w:val="0"/>
      <w:divBdr>
        <w:top w:val="none" w:sz="0" w:space="0" w:color="auto"/>
        <w:left w:val="none" w:sz="0" w:space="0" w:color="auto"/>
        <w:bottom w:val="none" w:sz="0" w:space="0" w:color="auto"/>
        <w:right w:val="none" w:sz="0" w:space="0" w:color="auto"/>
      </w:divBdr>
    </w:div>
    <w:div w:id="600190055">
      <w:bodyDiv w:val="1"/>
      <w:marLeft w:val="0"/>
      <w:marRight w:val="0"/>
      <w:marTop w:val="0"/>
      <w:marBottom w:val="0"/>
      <w:divBdr>
        <w:top w:val="none" w:sz="0" w:space="0" w:color="auto"/>
        <w:left w:val="none" w:sz="0" w:space="0" w:color="auto"/>
        <w:bottom w:val="none" w:sz="0" w:space="0" w:color="auto"/>
        <w:right w:val="none" w:sz="0" w:space="0" w:color="auto"/>
      </w:divBdr>
    </w:div>
    <w:div w:id="603457970">
      <w:bodyDiv w:val="1"/>
      <w:marLeft w:val="0"/>
      <w:marRight w:val="0"/>
      <w:marTop w:val="0"/>
      <w:marBottom w:val="0"/>
      <w:divBdr>
        <w:top w:val="none" w:sz="0" w:space="0" w:color="auto"/>
        <w:left w:val="none" w:sz="0" w:space="0" w:color="auto"/>
        <w:bottom w:val="none" w:sz="0" w:space="0" w:color="auto"/>
        <w:right w:val="none" w:sz="0" w:space="0" w:color="auto"/>
      </w:divBdr>
    </w:div>
    <w:div w:id="610624823">
      <w:bodyDiv w:val="1"/>
      <w:marLeft w:val="0"/>
      <w:marRight w:val="0"/>
      <w:marTop w:val="0"/>
      <w:marBottom w:val="0"/>
      <w:divBdr>
        <w:top w:val="none" w:sz="0" w:space="0" w:color="auto"/>
        <w:left w:val="none" w:sz="0" w:space="0" w:color="auto"/>
        <w:bottom w:val="none" w:sz="0" w:space="0" w:color="auto"/>
        <w:right w:val="none" w:sz="0" w:space="0" w:color="auto"/>
      </w:divBdr>
    </w:div>
    <w:div w:id="627320906">
      <w:bodyDiv w:val="1"/>
      <w:marLeft w:val="0"/>
      <w:marRight w:val="0"/>
      <w:marTop w:val="0"/>
      <w:marBottom w:val="0"/>
      <w:divBdr>
        <w:top w:val="none" w:sz="0" w:space="0" w:color="auto"/>
        <w:left w:val="none" w:sz="0" w:space="0" w:color="auto"/>
        <w:bottom w:val="none" w:sz="0" w:space="0" w:color="auto"/>
        <w:right w:val="none" w:sz="0" w:space="0" w:color="auto"/>
      </w:divBdr>
    </w:div>
    <w:div w:id="631788819">
      <w:bodyDiv w:val="1"/>
      <w:marLeft w:val="0"/>
      <w:marRight w:val="0"/>
      <w:marTop w:val="0"/>
      <w:marBottom w:val="0"/>
      <w:divBdr>
        <w:top w:val="none" w:sz="0" w:space="0" w:color="auto"/>
        <w:left w:val="none" w:sz="0" w:space="0" w:color="auto"/>
        <w:bottom w:val="none" w:sz="0" w:space="0" w:color="auto"/>
        <w:right w:val="none" w:sz="0" w:space="0" w:color="auto"/>
      </w:divBdr>
    </w:div>
    <w:div w:id="631834747">
      <w:bodyDiv w:val="1"/>
      <w:marLeft w:val="0"/>
      <w:marRight w:val="0"/>
      <w:marTop w:val="0"/>
      <w:marBottom w:val="0"/>
      <w:divBdr>
        <w:top w:val="none" w:sz="0" w:space="0" w:color="auto"/>
        <w:left w:val="none" w:sz="0" w:space="0" w:color="auto"/>
        <w:bottom w:val="none" w:sz="0" w:space="0" w:color="auto"/>
        <w:right w:val="none" w:sz="0" w:space="0" w:color="auto"/>
      </w:divBdr>
    </w:div>
    <w:div w:id="636683472">
      <w:bodyDiv w:val="1"/>
      <w:marLeft w:val="0"/>
      <w:marRight w:val="0"/>
      <w:marTop w:val="0"/>
      <w:marBottom w:val="0"/>
      <w:divBdr>
        <w:top w:val="none" w:sz="0" w:space="0" w:color="auto"/>
        <w:left w:val="none" w:sz="0" w:space="0" w:color="auto"/>
        <w:bottom w:val="none" w:sz="0" w:space="0" w:color="auto"/>
        <w:right w:val="none" w:sz="0" w:space="0" w:color="auto"/>
      </w:divBdr>
    </w:div>
    <w:div w:id="639960783">
      <w:bodyDiv w:val="1"/>
      <w:marLeft w:val="0"/>
      <w:marRight w:val="0"/>
      <w:marTop w:val="0"/>
      <w:marBottom w:val="0"/>
      <w:divBdr>
        <w:top w:val="none" w:sz="0" w:space="0" w:color="auto"/>
        <w:left w:val="none" w:sz="0" w:space="0" w:color="auto"/>
        <w:bottom w:val="none" w:sz="0" w:space="0" w:color="auto"/>
        <w:right w:val="none" w:sz="0" w:space="0" w:color="auto"/>
      </w:divBdr>
    </w:div>
    <w:div w:id="641469886">
      <w:bodyDiv w:val="1"/>
      <w:marLeft w:val="0"/>
      <w:marRight w:val="0"/>
      <w:marTop w:val="0"/>
      <w:marBottom w:val="0"/>
      <w:divBdr>
        <w:top w:val="none" w:sz="0" w:space="0" w:color="auto"/>
        <w:left w:val="none" w:sz="0" w:space="0" w:color="auto"/>
        <w:bottom w:val="none" w:sz="0" w:space="0" w:color="auto"/>
        <w:right w:val="none" w:sz="0" w:space="0" w:color="auto"/>
      </w:divBdr>
    </w:div>
    <w:div w:id="657197175">
      <w:bodyDiv w:val="1"/>
      <w:marLeft w:val="0"/>
      <w:marRight w:val="0"/>
      <w:marTop w:val="0"/>
      <w:marBottom w:val="0"/>
      <w:divBdr>
        <w:top w:val="none" w:sz="0" w:space="0" w:color="auto"/>
        <w:left w:val="none" w:sz="0" w:space="0" w:color="auto"/>
        <w:bottom w:val="none" w:sz="0" w:space="0" w:color="auto"/>
        <w:right w:val="none" w:sz="0" w:space="0" w:color="auto"/>
      </w:divBdr>
    </w:div>
    <w:div w:id="661617407">
      <w:bodyDiv w:val="1"/>
      <w:marLeft w:val="0"/>
      <w:marRight w:val="0"/>
      <w:marTop w:val="0"/>
      <w:marBottom w:val="0"/>
      <w:divBdr>
        <w:top w:val="none" w:sz="0" w:space="0" w:color="auto"/>
        <w:left w:val="none" w:sz="0" w:space="0" w:color="auto"/>
        <w:bottom w:val="none" w:sz="0" w:space="0" w:color="auto"/>
        <w:right w:val="none" w:sz="0" w:space="0" w:color="auto"/>
      </w:divBdr>
    </w:div>
    <w:div w:id="664014512">
      <w:bodyDiv w:val="1"/>
      <w:marLeft w:val="0"/>
      <w:marRight w:val="0"/>
      <w:marTop w:val="0"/>
      <w:marBottom w:val="0"/>
      <w:divBdr>
        <w:top w:val="none" w:sz="0" w:space="0" w:color="auto"/>
        <w:left w:val="none" w:sz="0" w:space="0" w:color="auto"/>
        <w:bottom w:val="none" w:sz="0" w:space="0" w:color="auto"/>
        <w:right w:val="none" w:sz="0" w:space="0" w:color="auto"/>
      </w:divBdr>
    </w:div>
    <w:div w:id="665208007">
      <w:bodyDiv w:val="1"/>
      <w:marLeft w:val="0"/>
      <w:marRight w:val="0"/>
      <w:marTop w:val="0"/>
      <w:marBottom w:val="0"/>
      <w:divBdr>
        <w:top w:val="none" w:sz="0" w:space="0" w:color="auto"/>
        <w:left w:val="none" w:sz="0" w:space="0" w:color="auto"/>
        <w:bottom w:val="none" w:sz="0" w:space="0" w:color="auto"/>
        <w:right w:val="none" w:sz="0" w:space="0" w:color="auto"/>
      </w:divBdr>
    </w:div>
    <w:div w:id="671177843">
      <w:bodyDiv w:val="1"/>
      <w:marLeft w:val="0"/>
      <w:marRight w:val="0"/>
      <w:marTop w:val="0"/>
      <w:marBottom w:val="0"/>
      <w:divBdr>
        <w:top w:val="none" w:sz="0" w:space="0" w:color="auto"/>
        <w:left w:val="none" w:sz="0" w:space="0" w:color="auto"/>
        <w:bottom w:val="none" w:sz="0" w:space="0" w:color="auto"/>
        <w:right w:val="none" w:sz="0" w:space="0" w:color="auto"/>
      </w:divBdr>
    </w:div>
    <w:div w:id="682511792">
      <w:bodyDiv w:val="1"/>
      <w:marLeft w:val="0"/>
      <w:marRight w:val="0"/>
      <w:marTop w:val="0"/>
      <w:marBottom w:val="0"/>
      <w:divBdr>
        <w:top w:val="none" w:sz="0" w:space="0" w:color="auto"/>
        <w:left w:val="none" w:sz="0" w:space="0" w:color="auto"/>
        <w:bottom w:val="none" w:sz="0" w:space="0" w:color="auto"/>
        <w:right w:val="none" w:sz="0" w:space="0" w:color="auto"/>
      </w:divBdr>
    </w:div>
    <w:div w:id="685445498">
      <w:bodyDiv w:val="1"/>
      <w:marLeft w:val="0"/>
      <w:marRight w:val="0"/>
      <w:marTop w:val="0"/>
      <w:marBottom w:val="0"/>
      <w:divBdr>
        <w:top w:val="none" w:sz="0" w:space="0" w:color="auto"/>
        <w:left w:val="none" w:sz="0" w:space="0" w:color="auto"/>
        <w:bottom w:val="none" w:sz="0" w:space="0" w:color="auto"/>
        <w:right w:val="none" w:sz="0" w:space="0" w:color="auto"/>
      </w:divBdr>
    </w:div>
    <w:div w:id="690690696">
      <w:bodyDiv w:val="1"/>
      <w:marLeft w:val="0"/>
      <w:marRight w:val="0"/>
      <w:marTop w:val="0"/>
      <w:marBottom w:val="0"/>
      <w:divBdr>
        <w:top w:val="none" w:sz="0" w:space="0" w:color="auto"/>
        <w:left w:val="none" w:sz="0" w:space="0" w:color="auto"/>
        <w:bottom w:val="none" w:sz="0" w:space="0" w:color="auto"/>
        <w:right w:val="none" w:sz="0" w:space="0" w:color="auto"/>
      </w:divBdr>
    </w:div>
    <w:div w:id="694386626">
      <w:bodyDiv w:val="1"/>
      <w:marLeft w:val="0"/>
      <w:marRight w:val="0"/>
      <w:marTop w:val="0"/>
      <w:marBottom w:val="0"/>
      <w:divBdr>
        <w:top w:val="none" w:sz="0" w:space="0" w:color="auto"/>
        <w:left w:val="none" w:sz="0" w:space="0" w:color="auto"/>
        <w:bottom w:val="none" w:sz="0" w:space="0" w:color="auto"/>
        <w:right w:val="none" w:sz="0" w:space="0" w:color="auto"/>
      </w:divBdr>
    </w:div>
    <w:div w:id="697583009">
      <w:bodyDiv w:val="1"/>
      <w:marLeft w:val="0"/>
      <w:marRight w:val="0"/>
      <w:marTop w:val="0"/>
      <w:marBottom w:val="0"/>
      <w:divBdr>
        <w:top w:val="none" w:sz="0" w:space="0" w:color="auto"/>
        <w:left w:val="none" w:sz="0" w:space="0" w:color="auto"/>
        <w:bottom w:val="none" w:sz="0" w:space="0" w:color="auto"/>
        <w:right w:val="none" w:sz="0" w:space="0" w:color="auto"/>
      </w:divBdr>
    </w:div>
    <w:div w:id="729042227">
      <w:bodyDiv w:val="1"/>
      <w:marLeft w:val="0"/>
      <w:marRight w:val="0"/>
      <w:marTop w:val="0"/>
      <w:marBottom w:val="0"/>
      <w:divBdr>
        <w:top w:val="none" w:sz="0" w:space="0" w:color="auto"/>
        <w:left w:val="none" w:sz="0" w:space="0" w:color="auto"/>
        <w:bottom w:val="none" w:sz="0" w:space="0" w:color="auto"/>
        <w:right w:val="none" w:sz="0" w:space="0" w:color="auto"/>
      </w:divBdr>
    </w:div>
    <w:div w:id="730270611">
      <w:bodyDiv w:val="1"/>
      <w:marLeft w:val="0"/>
      <w:marRight w:val="0"/>
      <w:marTop w:val="0"/>
      <w:marBottom w:val="0"/>
      <w:divBdr>
        <w:top w:val="none" w:sz="0" w:space="0" w:color="auto"/>
        <w:left w:val="none" w:sz="0" w:space="0" w:color="auto"/>
        <w:bottom w:val="none" w:sz="0" w:space="0" w:color="auto"/>
        <w:right w:val="none" w:sz="0" w:space="0" w:color="auto"/>
      </w:divBdr>
    </w:div>
    <w:div w:id="747264292">
      <w:bodyDiv w:val="1"/>
      <w:marLeft w:val="0"/>
      <w:marRight w:val="0"/>
      <w:marTop w:val="0"/>
      <w:marBottom w:val="0"/>
      <w:divBdr>
        <w:top w:val="none" w:sz="0" w:space="0" w:color="auto"/>
        <w:left w:val="none" w:sz="0" w:space="0" w:color="auto"/>
        <w:bottom w:val="none" w:sz="0" w:space="0" w:color="auto"/>
        <w:right w:val="none" w:sz="0" w:space="0" w:color="auto"/>
      </w:divBdr>
    </w:div>
    <w:div w:id="747579622">
      <w:bodyDiv w:val="1"/>
      <w:marLeft w:val="0"/>
      <w:marRight w:val="0"/>
      <w:marTop w:val="0"/>
      <w:marBottom w:val="0"/>
      <w:divBdr>
        <w:top w:val="none" w:sz="0" w:space="0" w:color="auto"/>
        <w:left w:val="none" w:sz="0" w:space="0" w:color="auto"/>
        <w:bottom w:val="none" w:sz="0" w:space="0" w:color="auto"/>
        <w:right w:val="none" w:sz="0" w:space="0" w:color="auto"/>
      </w:divBdr>
    </w:div>
    <w:div w:id="750854928">
      <w:bodyDiv w:val="1"/>
      <w:marLeft w:val="0"/>
      <w:marRight w:val="0"/>
      <w:marTop w:val="0"/>
      <w:marBottom w:val="0"/>
      <w:divBdr>
        <w:top w:val="none" w:sz="0" w:space="0" w:color="auto"/>
        <w:left w:val="none" w:sz="0" w:space="0" w:color="auto"/>
        <w:bottom w:val="none" w:sz="0" w:space="0" w:color="auto"/>
        <w:right w:val="none" w:sz="0" w:space="0" w:color="auto"/>
      </w:divBdr>
    </w:div>
    <w:div w:id="752700529">
      <w:bodyDiv w:val="1"/>
      <w:marLeft w:val="0"/>
      <w:marRight w:val="0"/>
      <w:marTop w:val="0"/>
      <w:marBottom w:val="0"/>
      <w:divBdr>
        <w:top w:val="none" w:sz="0" w:space="0" w:color="auto"/>
        <w:left w:val="none" w:sz="0" w:space="0" w:color="auto"/>
        <w:bottom w:val="none" w:sz="0" w:space="0" w:color="auto"/>
        <w:right w:val="none" w:sz="0" w:space="0" w:color="auto"/>
      </w:divBdr>
    </w:div>
    <w:div w:id="756177170">
      <w:bodyDiv w:val="1"/>
      <w:marLeft w:val="0"/>
      <w:marRight w:val="0"/>
      <w:marTop w:val="0"/>
      <w:marBottom w:val="0"/>
      <w:divBdr>
        <w:top w:val="none" w:sz="0" w:space="0" w:color="auto"/>
        <w:left w:val="none" w:sz="0" w:space="0" w:color="auto"/>
        <w:bottom w:val="none" w:sz="0" w:space="0" w:color="auto"/>
        <w:right w:val="none" w:sz="0" w:space="0" w:color="auto"/>
      </w:divBdr>
    </w:div>
    <w:div w:id="775978729">
      <w:bodyDiv w:val="1"/>
      <w:marLeft w:val="0"/>
      <w:marRight w:val="0"/>
      <w:marTop w:val="0"/>
      <w:marBottom w:val="0"/>
      <w:divBdr>
        <w:top w:val="none" w:sz="0" w:space="0" w:color="auto"/>
        <w:left w:val="none" w:sz="0" w:space="0" w:color="auto"/>
        <w:bottom w:val="none" w:sz="0" w:space="0" w:color="auto"/>
        <w:right w:val="none" w:sz="0" w:space="0" w:color="auto"/>
      </w:divBdr>
    </w:div>
    <w:div w:id="782699301">
      <w:bodyDiv w:val="1"/>
      <w:marLeft w:val="0"/>
      <w:marRight w:val="0"/>
      <w:marTop w:val="0"/>
      <w:marBottom w:val="0"/>
      <w:divBdr>
        <w:top w:val="none" w:sz="0" w:space="0" w:color="auto"/>
        <w:left w:val="none" w:sz="0" w:space="0" w:color="auto"/>
        <w:bottom w:val="none" w:sz="0" w:space="0" w:color="auto"/>
        <w:right w:val="none" w:sz="0" w:space="0" w:color="auto"/>
      </w:divBdr>
    </w:div>
    <w:div w:id="786856304">
      <w:bodyDiv w:val="1"/>
      <w:marLeft w:val="0"/>
      <w:marRight w:val="0"/>
      <w:marTop w:val="0"/>
      <w:marBottom w:val="0"/>
      <w:divBdr>
        <w:top w:val="none" w:sz="0" w:space="0" w:color="auto"/>
        <w:left w:val="none" w:sz="0" w:space="0" w:color="auto"/>
        <w:bottom w:val="none" w:sz="0" w:space="0" w:color="auto"/>
        <w:right w:val="none" w:sz="0" w:space="0" w:color="auto"/>
      </w:divBdr>
    </w:div>
    <w:div w:id="787552121">
      <w:bodyDiv w:val="1"/>
      <w:marLeft w:val="0"/>
      <w:marRight w:val="0"/>
      <w:marTop w:val="0"/>
      <w:marBottom w:val="0"/>
      <w:divBdr>
        <w:top w:val="none" w:sz="0" w:space="0" w:color="auto"/>
        <w:left w:val="none" w:sz="0" w:space="0" w:color="auto"/>
        <w:bottom w:val="none" w:sz="0" w:space="0" w:color="auto"/>
        <w:right w:val="none" w:sz="0" w:space="0" w:color="auto"/>
      </w:divBdr>
    </w:div>
    <w:div w:id="797837742">
      <w:bodyDiv w:val="1"/>
      <w:marLeft w:val="0"/>
      <w:marRight w:val="0"/>
      <w:marTop w:val="0"/>
      <w:marBottom w:val="0"/>
      <w:divBdr>
        <w:top w:val="none" w:sz="0" w:space="0" w:color="auto"/>
        <w:left w:val="none" w:sz="0" w:space="0" w:color="auto"/>
        <w:bottom w:val="none" w:sz="0" w:space="0" w:color="auto"/>
        <w:right w:val="none" w:sz="0" w:space="0" w:color="auto"/>
      </w:divBdr>
    </w:div>
    <w:div w:id="798260049">
      <w:bodyDiv w:val="1"/>
      <w:marLeft w:val="0"/>
      <w:marRight w:val="0"/>
      <w:marTop w:val="0"/>
      <w:marBottom w:val="0"/>
      <w:divBdr>
        <w:top w:val="none" w:sz="0" w:space="0" w:color="auto"/>
        <w:left w:val="none" w:sz="0" w:space="0" w:color="auto"/>
        <w:bottom w:val="none" w:sz="0" w:space="0" w:color="auto"/>
        <w:right w:val="none" w:sz="0" w:space="0" w:color="auto"/>
      </w:divBdr>
    </w:div>
    <w:div w:id="825557834">
      <w:bodyDiv w:val="1"/>
      <w:marLeft w:val="0"/>
      <w:marRight w:val="0"/>
      <w:marTop w:val="0"/>
      <w:marBottom w:val="0"/>
      <w:divBdr>
        <w:top w:val="none" w:sz="0" w:space="0" w:color="auto"/>
        <w:left w:val="none" w:sz="0" w:space="0" w:color="auto"/>
        <w:bottom w:val="none" w:sz="0" w:space="0" w:color="auto"/>
        <w:right w:val="none" w:sz="0" w:space="0" w:color="auto"/>
      </w:divBdr>
    </w:div>
    <w:div w:id="826941136">
      <w:bodyDiv w:val="1"/>
      <w:marLeft w:val="0"/>
      <w:marRight w:val="0"/>
      <w:marTop w:val="0"/>
      <w:marBottom w:val="0"/>
      <w:divBdr>
        <w:top w:val="none" w:sz="0" w:space="0" w:color="auto"/>
        <w:left w:val="none" w:sz="0" w:space="0" w:color="auto"/>
        <w:bottom w:val="none" w:sz="0" w:space="0" w:color="auto"/>
        <w:right w:val="none" w:sz="0" w:space="0" w:color="auto"/>
      </w:divBdr>
    </w:div>
    <w:div w:id="832186874">
      <w:bodyDiv w:val="1"/>
      <w:marLeft w:val="0"/>
      <w:marRight w:val="0"/>
      <w:marTop w:val="0"/>
      <w:marBottom w:val="0"/>
      <w:divBdr>
        <w:top w:val="none" w:sz="0" w:space="0" w:color="auto"/>
        <w:left w:val="none" w:sz="0" w:space="0" w:color="auto"/>
        <w:bottom w:val="none" w:sz="0" w:space="0" w:color="auto"/>
        <w:right w:val="none" w:sz="0" w:space="0" w:color="auto"/>
      </w:divBdr>
    </w:div>
    <w:div w:id="835726672">
      <w:bodyDiv w:val="1"/>
      <w:marLeft w:val="0"/>
      <w:marRight w:val="0"/>
      <w:marTop w:val="0"/>
      <w:marBottom w:val="0"/>
      <w:divBdr>
        <w:top w:val="none" w:sz="0" w:space="0" w:color="auto"/>
        <w:left w:val="none" w:sz="0" w:space="0" w:color="auto"/>
        <w:bottom w:val="none" w:sz="0" w:space="0" w:color="auto"/>
        <w:right w:val="none" w:sz="0" w:space="0" w:color="auto"/>
      </w:divBdr>
    </w:div>
    <w:div w:id="840051670">
      <w:bodyDiv w:val="1"/>
      <w:marLeft w:val="0"/>
      <w:marRight w:val="0"/>
      <w:marTop w:val="0"/>
      <w:marBottom w:val="0"/>
      <w:divBdr>
        <w:top w:val="none" w:sz="0" w:space="0" w:color="auto"/>
        <w:left w:val="none" w:sz="0" w:space="0" w:color="auto"/>
        <w:bottom w:val="none" w:sz="0" w:space="0" w:color="auto"/>
        <w:right w:val="none" w:sz="0" w:space="0" w:color="auto"/>
      </w:divBdr>
    </w:div>
    <w:div w:id="842550854">
      <w:bodyDiv w:val="1"/>
      <w:marLeft w:val="0"/>
      <w:marRight w:val="0"/>
      <w:marTop w:val="0"/>
      <w:marBottom w:val="0"/>
      <w:divBdr>
        <w:top w:val="none" w:sz="0" w:space="0" w:color="auto"/>
        <w:left w:val="none" w:sz="0" w:space="0" w:color="auto"/>
        <w:bottom w:val="none" w:sz="0" w:space="0" w:color="auto"/>
        <w:right w:val="none" w:sz="0" w:space="0" w:color="auto"/>
      </w:divBdr>
    </w:div>
    <w:div w:id="847601261">
      <w:bodyDiv w:val="1"/>
      <w:marLeft w:val="0"/>
      <w:marRight w:val="0"/>
      <w:marTop w:val="0"/>
      <w:marBottom w:val="0"/>
      <w:divBdr>
        <w:top w:val="none" w:sz="0" w:space="0" w:color="auto"/>
        <w:left w:val="none" w:sz="0" w:space="0" w:color="auto"/>
        <w:bottom w:val="none" w:sz="0" w:space="0" w:color="auto"/>
        <w:right w:val="none" w:sz="0" w:space="0" w:color="auto"/>
      </w:divBdr>
    </w:div>
    <w:div w:id="856309746">
      <w:bodyDiv w:val="1"/>
      <w:marLeft w:val="0"/>
      <w:marRight w:val="0"/>
      <w:marTop w:val="0"/>
      <w:marBottom w:val="0"/>
      <w:divBdr>
        <w:top w:val="none" w:sz="0" w:space="0" w:color="auto"/>
        <w:left w:val="none" w:sz="0" w:space="0" w:color="auto"/>
        <w:bottom w:val="none" w:sz="0" w:space="0" w:color="auto"/>
        <w:right w:val="none" w:sz="0" w:space="0" w:color="auto"/>
      </w:divBdr>
    </w:div>
    <w:div w:id="871185611">
      <w:bodyDiv w:val="1"/>
      <w:marLeft w:val="0"/>
      <w:marRight w:val="0"/>
      <w:marTop w:val="0"/>
      <w:marBottom w:val="0"/>
      <w:divBdr>
        <w:top w:val="none" w:sz="0" w:space="0" w:color="auto"/>
        <w:left w:val="none" w:sz="0" w:space="0" w:color="auto"/>
        <w:bottom w:val="none" w:sz="0" w:space="0" w:color="auto"/>
        <w:right w:val="none" w:sz="0" w:space="0" w:color="auto"/>
      </w:divBdr>
    </w:div>
    <w:div w:id="876892342">
      <w:bodyDiv w:val="1"/>
      <w:marLeft w:val="0"/>
      <w:marRight w:val="0"/>
      <w:marTop w:val="0"/>
      <w:marBottom w:val="0"/>
      <w:divBdr>
        <w:top w:val="none" w:sz="0" w:space="0" w:color="auto"/>
        <w:left w:val="none" w:sz="0" w:space="0" w:color="auto"/>
        <w:bottom w:val="none" w:sz="0" w:space="0" w:color="auto"/>
        <w:right w:val="none" w:sz="0" w:space="0" w:color="auto"/>
      </w:divBdr>
    </w:div>
    <w:div w:id="888147691">
      <w:bodyDiv w:val="1"/>
      <w:marLeft w:val="0"/>
      <w:marRight w:val="0"/>
      <w:marTop w:val="0"/>
      <w:marBottom w:val="0"/>
      <w:divBdr>
        <w:top w:val="none" w:sz="0" w:space="0" w:color="auto"/>
        <w:left w:val="none" w:sz="0" w:space="0" w:color="auto"/>
        <w:bottom w:val="none" w:sz="0" w:space="0" w:color="auto"/>
        <w:right w:val="none" w:sz="0" w:space="0" w:color="auto"/>
      </w:divBdr>
    </w:div>
    <w:div w:id="893466087">
      <w:bodyDiv w:val="1"/>
      <w:marLeft w:val="0"/>
      <w:marRight w:val="0"/>
      <w:marTop w:val="0"/>
      <w:marBottom w:val="0"/>
      <w:divBdr>
        <w:top w:val="none" w:sz="0" w:space="0" w:color="auto"/>
        <w:left w:val="none" w:sz="0" w:space="0" w:color="auto"/>
        <w:bottom w:val="none" w:sz="0" w:space="0" w:color="auto"/>
        <w:right w:val="none" w:sz="0" w:space="0" w:color="auto"/>
      </w:divBdr>
    </w:div>
    <w:div w:id="901214209">
      <w:bodyDiv w:val="1"/>
      <w:marLeft w:val="0"/>
      <w:marRight w:val="0"/>
      <w:marTop w:val="0"/>
      <w:marBottom w:val="0"/>
      <w:divBdr>
        <w:top w:val="none" w:sz="0" w:space="0" w:color="auto"/>
        <w:left w:val="none" w:sz="0" w:space="0" w:color="auto"/>
        <w:bottom w:val="none" w:sz="0" w:space="0" w:color="auto"/>
        <w:right w:val="none" w:sz="0" w:space="0" w:color="auto"/>
      </w:divBdr>
    </w:div>
    <w:div w:id="907572254">
      <w:bodyDiv w:val="1"/>
      <w:marLeft w:val="0"/>
      <w:marRight w:val="0"/>
      <w:marTop w:val="0"/>
      <w:marBottom w:val="0"/>
      <w:divBdr>
        <w:top w:val="none" w:sz="0" w:space="0" w:color="auto"/>
        <w:left w:val="none" w:sz="0" w:space="0" w:color="auto"/>
        <w:bottom w:val="none" w:sz="0" w:space="0" w:color="auto"/>
        <w:right w:val="none" w:sz="0" w:space="0" w:color="auto"/>
      </w:divBdr>
    </w:div>
    <w:div w:id="916330642">
      <w:bodyDiv w:val="1"/>
      <w:marLeft w:val="0"/>
      <w:marRight w:val="0"/>
      <w:marTop w:val="0"/>
      <w:marBottom w:val="0"/>
      <w:divBdr>
        <w:top w:val="none" w:sz="0" w:space="0" w:color="auto"/>
        <w:left w:val="none" w:sz="0" w:space="0" w:color="auto"/>
        <w:bottom w:val="none" w:sz="0" w:space="0" w:color="auto"/>
        <w:right w:val="none" w:sz="0" w:space="0" w:color="auto"/>
      </w:divBdr>
    </w:div>
    <w:div w:id="923993729">
      <w:bodyDiv w:val="1"/>
      <w:marLeft w:val="0"/>
      <w:marRight w:val="0"/>
      <w:marTop w:val="0"/>
      <w:marBottom w:val="0"/>
      <w:divBdr>
        <w:top w:val="none" w:sz="0" w:space="0" w:color="auto"/>
        <w:left w:val="none" w:sz="0" w:space="0" w:color="auto"/>
        <w:bottom w:val="none" w:sz="0" w:space="0" w:color="auto"/>
        <w:right w:val="none" w:sz="0" w:space="0" w:color="auto"/>
      </w:divBdr>
    </w:div>
    <w:div w:id="935014357">
      <w:bodyDiv w:val="1"/>
      <w:marLeft w:val="0"/>
      <w:marRight w:val="0"/>
      <w:marTop w:val="0"/>
      <w:marBottom w:val="0"/>
      <w:divBdr>
        <w:top w:val="none" w:sz="0" w:space="0" w:color="auto"/>
        <w:left w:val="none" w:sz="0" w:space="0" w:color="auto"/>
        <w:bottom w:val="none" w:sz="0" w:space="0" w:color="auto"/>
        <w:right w:val="none" w:sz="0" w:space="0" w:color="auto"/>
      </w:divBdr>
    </w:div>
    <w:div w:id="935988452">
      <w:bodyDiv w:val="1"/>
      <w:marLeft w:val="0"/>
      <w:marRight w:val="0"/>
      <w:marTop w:val="0"/>
      <w:marBottom w:val="0"/>
      <w:divBdr>
        <w:top w:val="none" w:sz="0" w:space="0" w:color="auto"/>
        <w:left w:val="none" w:sz="0" w:space="0" w:color="auto"/>
        <w:bottom w:val="none" w:sz="0" w:space="0" w:color="auto"/>
        <w:right w:val="none" w:sz="0" w:space="0" w:color="auto"/>
      </w:divBdr>
    </w:div>
    <w:div w:id="942879861">
      <w:bodyDiv w:val="1"/>
      <w:marLeft w:val="0"/>
      <w:marRight w:val="0"/>
      <w:marTop w:val="0"/>
      <w:marBottom w:val="0"/>
      <w:divBdr>
        <w:top w:val="none" w:sz="0" w:space="0" w:color="auto"/>
        <w:left w:val="none" w:sz="0" w:space="0" w:color="auto"/>
        <w:bottom w:val="none" w:sz="0" w:space="0" w:color="auto"/>
        <w:right w:val="none" w:sz="0" w:space="0" w:color="auto"/>
      </w:divBdr>
    </w:div>
    <w:div w:id="952173512">
      <w:bodyDiv w:val="1"/>
      <w:marLeft w:val="0"/>
      <w:marRight w:val="0"/>
      <w:marTop w:val="0"/>
      <w:marBottom w:val="0"/>
      <w:divBdr>
        <w:top w:val="none" w:sz="0" w:space="0" w:color="auto"/>
        <w:left w:val="none" w:sz="0" w:space="0" w:color="auto"/>
        <w:bottom w:val="none" w:sz="0" w:space="0" w:color="auto"/>
        <w:right w:val="none" w:sz="0" w:space="0" w:color="auto"/>
      </w:divBdr>
    </w:div>
    <w:div w:id="952438288">
      <w:bodyDiv w:val="1"/>
      <w:marLeft w:val="0"/>
      <w:marRight w:val="0"/>
      <w:marTop w:val="0"/>
      <w:marBottom w:val="0"/>
      <w:divBdr>
        <w:top w:val="none" w:sz="0" w:space="0" w:color="auto"/>
        <w:left w:val="none" w:sz="0" w:space="0" w:color="auto"/>
        <w:bottom w:val="none" w:sz="0" w:space="0" w:color="auto"/>
        <w:right w:val="none" w:sz="0" w:space="0" w:color="auto"/>
      </w:divBdr>
    </w:div>
    <w:div w:id="961424413">
      <w:bodyDiv w:val="1"/>
      <w:marLeft w:val="0"/>
      <w:marRight w:val="0"/>
      <w:marTop w:val="0"/>
      <w:marBottom w:val="0"/>
      <w:divBdr>
        <w:top w:val="none" w:sz="0" w:space="0" w:color="auto"/>
        <w:left w:val="none" w:sz="0" w:space="0" w:color="auto"/>
        <w:bottom w:val="none" w:sz="0" w:space="0" w:color="auto"/>
        <w:right w:val="none" w:sz="0" w:space="0" w:color="auto"/>
      </w:divBdr>
    </w:div>
    <w:div w:id="963267706">
      <w:bodyDiv w:val="1"/>
      <w:marLeft w:val="0"/>
      <w:marRight w:val="0"/>
      <w:marTop w:val="0"/>
      <w:marBottom w:val="0"/>
      <w:divBdr>
        <w:top w:val="none" w:sz="0" w:space="0" w:color="auto"/>
        <w:left w:val="none" w:sz="0" w:space="0" w:color="auto"/>
        <w:bottom w:val="none" w:sz="0" w:space="0" w:color="auto"/>
        <w:right w:val="none" w:sz="0" w:space="0" w:color="auto"/>
      </w:divBdr>
    </w:div>
    <w:div w:id="963465207">
      <w:bodyDiv w:val="1"/>
      <w:marLeft w:val="0"/>
      <w:marRight w:val="0"/>
      <w:marTop w:val="0"/>
      <w:marBottom w:val="0"/>
      <w:divBdr>
        <w:top w:val="none" w:sz="0" w:space="0" w:color="auto"/>
        <w:left w:val="none" w:sz="0" w:space="0" w:color="auto"/>
        <w:bottom w:val="none" w:sz="0" w:space="0" w:color="auto"/>
        <w:right w:val="none" w:sz="0" w:space="0" w:color="auto"/>
      </w:divBdr>
    </w:div>
    <w:div w:id="964697380">
      <w:bodyDiv w:val="1"/>
      <w:marLeft w:val="0"/>
      <w:marRight w:val="0"/>
      <w:marTop w:val="0"/>
      <w:marBottom w:val="0"/>
      <w:divBdr>
        <w:top w:val="none" w:sz="0" w:space="0" w:color="auto"/>
        <w:left w:val="none" w:sz="0" w:space="0" w:color="auto"/>
        <w:bottom w:val="none" w:sz="0" w:space="0" w:color="auto"/>
        <w:right w:val="none" w:sz="0" w:space="0" w:color="auto"/>
      </w:divBdr>
    </w:div>
    <w:div w:id="965962936">
      <w:bodyDiv w:val="1"/>
      <w:marLeft w:val="0"/>
      <w:marRight w:val="0"/>
      <w:marTop w:val="0"/>
      <w:marBottom w:val="0"/>
      <w:divBdr>
        <w:top w:val="none" w:sz="0" w:space="0" w:color="auto"/>
        <w:left w:val="none" w:sz="0" w:space="0" w:color="auto"/>
        <w:bottom w:val="none" w:sz="0" w:space="0" w:color="auto"/>
        <w:right w:val="none" w:sz="0" w:space="0" w:color="auto"/>
      </w:divBdr>
    </w:div>
    <w:div w:id="976059620">
      <w:bodyDiv w:val="1"/>
      <w:marLeft w:val="0"/>
      <w:marRight w:val="0"/>
      <w:marTop w:val="0"/>
      <w:marBottom w:val="0"/>
      <w:divBdr>
        <w:top w:val="none" w:sz="0" w:space="0" w:color="auto"/>
        <w:left w:val="none" w:sz="0" w:space="0" w:color="auto"/>
        <w:bottom w:val="none" w:sz="0" w:space="0" w:color="auto"/>
        <w:right w:val="none" w:sz="0" w:space="0" w:color="auto"/>
      </w:divBdr>
    </w:div>
    <w:div w:id="982464712">
      <w:bodyDiv w:val="1"/>
      <w:marLeft w:val="0"/>
      <w:marRight w:val="0"/>
      <w:marTop w:val="0"/>
      <w:marBottom w:val="0"/>
      <w:divBdr>
        <w:top w:val="none" w:sz="0" w:space="0" w:color="auto"/>
        <w:left w:val="none" w:sz="0" w:space="0" w:color="auto"/>
        <w:bottom w:val="none" w:sz="0" w:space="0" w:color="auto"/>
        <w:right w:val="none" w:sz="0" w:space="0" w:color="auto"/>
      </w:divBdr>
    </w:div>
    <w:div w:id="985012688">
      <w:bodyDiv w:val="1"/>
      <w:marLeft w:val="0"/>
      <w:marRight w:val="0"/>
      <w:marTop w:val="0"/>
      <w:marBottom w:val="0"/>
      <w:divBdr>
        <w:top w:val="none" w:sz="0" w:space="0" w:color="auto"/>
        <w:left w:val="none" w:sz="0" w:space="0" w:color="auto"/>
        <w:bottom w:val="none" w:sz="0" w:space="0" w:color="auto"/>
        <w:right w:val="none" w:sz="0" w:space="0" w:color="auto"/>
      </w:divBdr>
    </w:div>
    <w:div w:id="985940767">
      <w:bodyDiv w:val="1"/>
      <w:marLeft w:val="0"/>
      <w:marRight w:val="0"/>
      <w:marTop w:val="0"/>
      <w:marBottom w:val="0"/>
      <w:divBdr>
        <w:top w:val="none" w:sz="0" w:space="0" w:color="auto"/>
        <w:left w:val="none" w:sz="0" w:space="0" w:color="auto"/>
        <w:bottom w:val="none" w:sz="0" w:space="0" w:color="auto"/>
        <w:right w:val="none" w:sz="0" w:space="0" w:color="auto"/>
      </w:divBdr>
    </w:div>
    <w:div w:id="1002007927">
      <w:bodyDiv w:val="1"/>
      <w:marLeft w:val="0"/>
      <w:marRight w:val="0"/>
      <w:marTop w:val="0"/>
      <w:marBottom w:val="0"/>
      <w:divBdr>
        <w:top w:val="none" w:sz="0" w:space="0" w:color="auto"/>
        <w:left w:val="none" w:sz="0" w:space="0" w:color="auto"/>
        <w:bottom w:val="none" w:sz="0" w:space="0" w:color="auto"/>
        <w:right w:val="none" w:sz="0" w:space="0" w:color="auto"/>
      </w:divBdr>
    </w:div>
    <w:div w:id="1012997887">
      <w:bodyDiv w:val="1"/>
      <w:marLeft w:val="0"/>
      <w:marRight w:val="0"/>
      <w:marTop w:val="0"/>
      <w:marBottom w:val="0"/>
      <w:divBdr>
        <w:top w:val="none" w:sz="0" w:space="0" w:color="auto"/>
        <w:left w:val="none" w:sz="0" w:space="0" w:color="auto"/>
        <w:bottom w:val="none" w:sz="0" w:space="0" w:color="auto"/>
        <w:right w:val="none" w:sz="0" w:space="0" w:color="auto"/>
      </w:divBdr>
    </w:div>
    <w:div w:id="1016686362">
      <w:bodyDiv w:val="1"/>
      <w:marLeft w:val="0"/>
      <w:marRight w:val="0"/>
      <w:marTop w:val="0"/>
      <w:marBottom w:val="0"/>
      <w:divBdr>
        <w:top w:val="none" w:sz="0" w:space="0" w:color="auto"/>
        <w:left w:val="none" w:sz="0" w:space="0" w:color="auto"/>
        <w:bottom w:val="none" w:sz="0" w:space="0" w:color="auto"/>
        <w:right w:val="none" w:sz="0" w:space="0" w:color="auto"/>
      </w:divBdr>
    </w:div>
    <w:div w:id="1017386376">
      <w:bodyDiv w:val="1"/>
      <w:marLeft w:val="0"/>
      <w:marRight w:val="0"/>
      <w:marTop w:val="0"/>
      <w:marBottom w:val="0"/>
      <w:divBdr>
        <w:top w:val="none" w:sz="0" w:space="0" w:color="auto"/>
        <w:left w:val="none" w:sz="0" w:space="0" w:color="auto"/>
        <w:bottom w:val="none" w:sz="0" w:space="0" w:color="auto"/>
        <w:right w:val="none" w:sz="0" w:space="0" w:color="auto"/>
      </w:divBdr>
    </w:div>
    <w:div w:id="1018503777">
      <w:bodyDiv w:val="1"/>
      <w:marLeft w:val="0"/>
      <w:marRight w:val="0"/>
      <w:marTop w:val="0"/>
      <w:marBottom w:val="0"/>
      <w:divBdr>
        <w:top w:val="none" w:sz="0" w:space="0" w:color="auto"/>
        <w:left w:val="none" w:sz="0" w:space="0" w:color="auto"/>
        <w:bottom w:val="none" w:sz="0" w:space="0" w:color="auto"/>
        <w:right w:val="none" w:sz="0" w:space="0" w:color="auto"/>
      </w:divBdr>
    </w:div>
    <w:div w:id="1026177658">
      <w:bodyDiv w:val="1"/>
      <w:marLeft w:val="0"/>
      <w:marRight w:val="0"/>
      <w:marTop w:val="0"/>
      <w:marBottom w:val="0"/>
      <w:divBdr>
        <w:top w:val="none" w:sz="0" w:space="0" w:color="auto"/>
        <w:left w:val="none" w:sz="0" w:space="0" w:color="auto"/>
        <w:bottom w:val="none" w:sz="0" w:space="0" w:color="auto"/>
        <w:right w:val="none" w:sz="0" w:space="0" w:color="auto"/>
      </w:divBdr>
    </w:div>
    <w:div w:id="1028676231">
      <w:bodyDiv w:val="1"/>
      <w:marLeft w:val="0"/>
      <w:marRight w:val="0"/>
      <w:marTop w:val="0"/>
      <w:marBottom w:val="0"/>
      <w:divBdr>
        <w:top w:val="none" w:sz="0" w:space="0" w:color="auto"/>
        <w:left w:val="none" w:sz="0" w:space="0" w:color="auto"/>
        <w:bottom w:val="none" w:sz="0" w:space="0" w:color="auto"/>
        <w:right w:val="none" w:sz="0" w:space="0" w:color="auto"/>
      </w:divBdr>
    </w:div>
    <w:div w:id="1032613313">
      <w:bodyDiv w:val="1"/>
      <w:marLeft w:val="0"/>
      <w:marRight w:val="0"/>
      <w:marTop w:val="0"/>
      <w:marBottom w:val="0"/>
      <w:divBdr>
        <w:top w:val="none" w:sz="0" w:space="0" w:color="auto"/>
        <w:left w:val="none" w:sz="0" w:space="0" w:color="auto"/>
        <w:bottom w:val="none" w:sz="0" w:space="0" w:color="auto"/>
        <w:right w:val="none" w:sz="0" w:space="0" w:color="auto"/>
      </w:divBdr>
    </w:div>
    <w:div w:id="1041977165">
      <w:bodyDiv w:val="1"/>
      <w:marLeft w:val="0"/>
      <w:marRight w:val="0"/>
      <w:marTop w:val="0"/>
      <w:marBottom w:val="0"/>
      <w:divBdr>
        <w:top w:val="none" w:sz="0" w:space="0" w:color="auto"/>
        <w:left w:val="none" w:sz="0" w:space="0" w:color="auto"/>
        <w:bottom w:val="none" w:sz="0" w:space="0" w:color="auto"/>
        <w:right w:val="none" w:sz="0" w:space="0" w:color="auto"/>
      </w:divBdr>
    </w:div>
    <w:div w:id="1044595135">
      <w:bodyDiv w:val="1"/>
      <w:marLeft w:val="0"/>
      <w:marRight w:val="0"/>
      <w:marTop w:val="0"/>
      <w:marBottom w:val="0"/>
      <w:divBdr>
        <w:top w:val="none" w:sz="0" w:space="0" w:color="auto"/>
        <w:left w:val="none" w:sz="0" w:space="0" w:color="auto"/>
        <w:bottom w:val="none" w:sz="0" w:space="0" w:color="auto"/>
        <w:right w:val="none" w:sz="0" w:space="0" w:color="auto"/>
      </w:divBdr>
    </w:div>
    <w:div w:id="1050105212">
      <w:bodyDiv w:val="1"/>
      <w:marLeft w:val="0"/>
      <w:marRight w:val="0"/>
      <w:marTop w:val="0"/>
      <w:marBottom w:val="0"/>
      <w:divBdr>
        <w:top w:val="none" w:sz="0" w:space="0" w:color="auto"/>
        <w:left w:val="none" w:sz="0" w:space="0" w:color="auto"/>
        <w:bottom w:val="none" w:sz="0" w:space="0" w:color="auto"/>
        <w:right w:val="none" w:sz="0" w:space="0" w:color="auto"/>
      </w:divBdr>
    </w:div>
    <w:div w:id="1056078770">
      <w:bodyDiv w:val="1"/>
      <w:marLeft w:val="0"/>
      <w:marRight w:val="0"/>
      <w:marTop w:val="0"/>
      <w:marBottom w:val="0"/>
      <w:divBdr>
        <w:top w:val="none" w:sz="0" w:space="0" w:color="auto"/>
        <w:left w:val="none" w:sz="0" w:space="0" w:color="auto"/>
        <w:bottom w:val="none" w:sz="0" w:space="0" w:color="auto"/>
        <w:right w:val="none" w:sz="0" w:space="0" w:color="auto"/>
      </w:divBdr>
    </w:div>
    <w:div w:id="1065031984">
      <w:bodyDiv w:val="1"/>
      <w:marLeft w:val="0"/>
      <w:marRight w:val="0"/>
      <w:marTop w:val="0"/>
      <w:marBottom w:val="0"/>
      <w:divBdr>
        <w:top w:val="none" w:sz="0" w:space="0" w:color="auto"/>
        <w:left w:val="none" w:sz="0" w:space="0" w:color="auto"/>
        <w:bottom w:val="none" w:sz="0" w:space="0" w:color="auto"/>
        <w:right w:val="none" w:sz="0" w:space="0" w:color="auto"/>
      </w:divBdr>
    </w:div>
    <w:div w:id="1085999347">
      <w:bodyDiv w:val="1"/>
      <w:marLeft w:val="0"/>
      <w:marRight w:val="0"/>
      <w:marTop w:val="0"/>
      <w:marBottom w:val="0"/>
      <w:divBdr>
        <w:top w:val="none" w:sz="0" w:space="0" w:color="auto"/>
        <w:left w:val="none" w:sz="0" w:space="0" w:color="auto"/>
        <w:bottom w:val="none" w:sz="0" w:space="0" w:color="auto"/>
        <w:right w:val="none" w:sz="0" w:space="0" w:color="auto"/>
      </w:divBdr>
    </w:div>
    <w:div w:id="1089426173">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102259732">
      <w:bodyDiv w:val="1"/>
      <w:marLeft w:val="0"/>
      <w:marRight w:val="0"/>
      <w:marTop w:val="0"/>
      <w:marBottom w:val="0"/>
      <w:divBdr>
        <w:top w:val="none" w:sz="0" w:space="0" w:color="auto"/>
        <w:left w:val="none" w:sz="0" w:space="0" w:color="auto"/>
        <w:bottom w:val="none" w:sz="0" w:space="0" w:color="auto"/>
        <w:right w:val="none" w:sz="0" w:space="0" w:color="auto"/>
      </w:divBdr>
    </w:div>
    <w:div w:id="1104881241">
      <w:bodyDiv w:val="1"/>
      <w:marLeft w:val="0"/>
      <w:marRight w:val="0"/>
      <w:marTop w:val="0"/>
      <w:marBottom w:val="0"/>
      <w:divBdr>
        <w:top w:val="none" w:sz="0" w:space="0" w:color="auto"/>
        <w:left w:val="none" w:sz="0" w:space="0" w:color="auto"/>
        <w:bottom w:val="none" w:sz="0" w:space="0" w:color="auto"/>
        <w:right w:val="none" w:sz="0" w:space="0" w:color="auto"/>
      </w:divBdr>
    </w:div>
    <w:div w:id="1108114437">
      <w:bodyDiv w:val="1"/>
      <w:marLeft w:val="0"/>
      <w:marRight w:val="0"/>
      <w:marTop w:val="0"/>
      <w:marBottom w:val="0"/>
      <w:divBdr>
        <w:top w:val="none" w:sz="0" w:space="0" w:color="auto"/>
        <w:left w:val="none" w:sz="0" w:space="0" w:color="auto"/>
        <w:bottom w:val="none" w:sz="0" w:space="0" w:color="auto"/>
        <w:right w:val="none" w:sz="0" w:space="0" w:color="auto"/>
      </w:divBdr>
    </w:div>
    <w:div w:id="1114322846">
      <w:bodyDiv w:val="1"/>
      <w:marLeft w:val="0"/>
      <w:marRight w:val="0"/>
      <w:marTop w:val="0"/>
      <w:marBottom w:val="0"/>
      <w:divBdr>
        <w:top w:val="none" w:sz="0" w:space="0" w:color="auto"/>
        <w:left w:val="none" w:sz="0" w:space="0" w:color="auto"/>
        <w:bottom w:val="none" w:sz="0" w:space="0" w:color="auto"/>
        <w:right w:val="none" w:sz="0" w:space="0" w:color="auto"/>
      </w:divBdr>
    </w:div>
    <w:div w:id="1119106377">
      <w:bodyDiv w:val="1"/>
      <w:marLeft w:val="0"/>
      <w:marRight w:val="0"/>
      <w:marTop w:val="0"/>
      <w:marBottom w:val="0"/>
      <w:divBdr>
        <w:top w:val="none" w:sz="0" w:space="0" w:color="auto"/>
        <w:left w:val="none" w:sz="0" w:space="0" w:color="auto"/>
        <w:bottom w:val="none" w:sz="0" w:space="0" w:color="auto"/>
        <w:right w:val="none" w:sz="0" w:space="0" w:color="auto"/>
      </w:divBdr>
    </w:div>
    <w:div w:id="1127046104">
      <w:bodyDiv w:val="1"/>
      <w:marLeft w:val="0"/>
      <w:marRight w:val="0"/>
      <w:marTop w:val="0"/>
      <w:marBottom w:val="0"/>
      <w:divBdr>
        <w:top w:val="none" w:sz="0" w:space="0" w:color="auto"/>
        <w:left w:val="none" w:sz="0" w:space="0" w:color="auto"/>
        <w:bottom w:val="none" w:sz="0" w:space="0" w:color="auto"/>
        <w:right w:val="none" w:sz="0" w:space="0" w:color="auto"/>
      </w:divBdr>
    </w:div>
    <w:div w:id="1127313512">
      <w:bodyDiv w:val="1"/>
      <w:marLeft w:val="0"/>
      <w:marRight w:val="0"/>
      <w:marTop w:val="0"/>
      <w:marBottom w:val="0"/>
      <w:divBdr>
        <w:top w:val="none" w:sz="0" w:space="0" w:color="auto"/>
        <w:left w:val="none" w:sz="0" w:space="0" w:color="auto"/>
        <w:bottom w:val="none" w:sz="0" w:space="0" w:color="auto"/>
        <w:right w:val="none" w:sz="0" w:space="0" w:color="auto"/>
      </w:divBdr>
    </w:div>
    <w:div w:id="1137574916">
      <w:bodyDiv w:val="1"/>
      <w:marLeft w:val="0"/>
      <w:marRight w:val="0"/>
      <w:marTop w:val="0"/>
      <w:marBottom w:val="0"/>
      <w:divBdr>
        <w:top w:val="none" w:sz="0" w:space="0" w:color="auto"/>
        <w:left w:val="none" w:sz="0" w:space="0" w:color="auto"/>
        <w:bottom w:val="none" w:sz="0" w:space="0" w:color="auto"/>
        <w:right w:val="none" w:sz="0" w:space="0" w:color="auto"/>
      </w:divBdr>
    </w:div>
    <w:div w:id="1144080127">
      <w:bodyDiv w:val="1"/>
      <w:marLeft w:val="0"/>
      <w:marRight w:val="0"/>
      <w:marTop w:val="0"/>
      <w:marBottom w:val="0"/>
      <w:divBdr>
        <w:top w:val="none" w:sz="0" w:space="0" w:color="auto"/>
        <w:left w:val="none" w:sz="0" w:space="0" w:color="auto"/>
        <w:bottom w:val="none" w:sz="0" w:space="0" w:color="auto"/>
        <w:right w:val="none" w:sz="0" w:space="0" w:color="auto"/>
      </w:divBdr>
    </w:div>
    <w:div w:id="1145463981">
      <w:bodyDiv w:val="1"/>
      <w:marLeft w:val="0"/>
      <w:marRight w:val="0"/>
      <w:marTop w:val="0"/>
      <w:marBottom w:val="0"/>
      <w:divBdr>
        <w:top w:val="none" w:sz="0" w:space="0" w:color="auto"/>
        <w:left w:val="none" w:sz="0" w:space="0" w:color="auto"/>
        <w:bottom w:val="none" w:sz="0" w:space="0" w:color="auto"/>
        <w:right w:val="none" w:sz="0" w:space="0" w:color="auto"/>
      </w:divBdr>
    </w:div>
    <w:div w:id="1159082160">
      <w:bodyDiv w:val="1"/>
      <w:marLeft w:val="0"/>
      <w:marRight w:val="0"/>
      <w:marTop w:val="0"/>
      <w:marBottom w:val="0"/>
      <w:divBdr>
        <w:top w:val="none" w:sz="0" w:space="0" w:color="auto"/>
        <w:left w:val="none" w:sz="0" w:space="0" w:color="auto"/>
        <w:bottom w:val="none" w:sz="0" w:space="0" w:color="auto"/>
        <w:right w:val="none" w:sz="0" w:space="0" w:color="auto"/>
      </w:divBdr>
    </w:div>
    <w:div w:id="1166285835">
      <w:bodyDiv w:val="1"/>
      <w:marLeft w:val="0"/>
      <w:marRight w:val="0"/>
      <w:marTop w:val="0"/>
      <w:marBottom w:val="0"/>
      <w:divBdr>
        <w:top w:val="none" w:sz="0" w:space="0" w:color="auto"/>
        <w:left w:val="none" w:sz="0" w:space="0" w:color="auto"/>
        <w:bottom w:val="none" w:sz="0" w:space="0" w:color="auto"/>
        <w:right w:val="none" w:sz="0" w:space="0" w:color="auto"/>
      </w:divBdr>
    </w:div>
    <w:div w:id="1170750464">
      <w:bodyDiv w:val="1"/>
      <w:marLeft w:val="0"/>
      <w:marRight w:val="0"/>
      <w:marTop w:val="0"/>
      <w:marBottom w:val="0"/>
      <w:divBdr>
        <w:top w:val="none" w:sz="0" w:space="0" w:color="auto"/>
        <w:left w:val="none" w:sz="0" w:space="0" w:color="auto"/>
        <w:bottom w:val="none" w:sz="0" w:space="0" w:color="auto"/>
        <w:right w:val="none" w:sz="0" w:space="0" w:color="auto"/>
      </w:divBdr>
    </w:div>
    <w:div w:id="1173180662">
      <w:bodyDiv w:val="1"/>
      <w:marLeft w:val="0"/>
      <w:marRight w:val="0"/>
      <w:marTop w:val="0"/>
      <w:marBottom w:val="0"/>
      <w:divBdr>
        <w:top w:val="none" w:sz="0" w:space="0" w:color="auto"/>
        <w:left w:val="none" w:sz="0" w:space="0" w:color="auto"/>
        <w:bottom w:val="none" w:sz="0" w:space="0" w:color="auto"/>
        <w:right w:val="none" w:sz="0" w:space="0" w:color="auto"/>
      </w:divBdr>
    </w:div>
    <w:div w:id="1183202857">
      <w:bodyDiv w:val="1"/>
      <w:marLeft w:val="0"/>
      <w:marRight w:val="0"/>
      <w:marTop w:val="0"/>
      <w:marBottom w:val="0"/>
      <w:divBdr>
        <w:top w:val="none" w:sz="0" w:space="0" w:color="auto"/>
        <w:left w:val="none" w:sz="0" w:space="0" w:color="auto"/>
        <w:bottom w:val="none" w:sz="0" w:space="0" w:color="auto"/>
        <w:right w:val="none" w:sz="0" w:space="0" w:color="auto"/>
      </w:divBdr>
    </w:div>
    <w:div w:id="1186745966">
      <w:bodyDiv w:val="1"/>
      <w:marLeft w:val="0"/>
      <w:marRight w:val="0"/>
      <w:marTop w:val="0"/>
      <w:marBottom w:val="0"/>
      <w:divBdr>
        <w:top w:val="none" w:sz="0" w:space="0" w:color="auto"/>
        <w:left w:val="none" w:sz="0" w:space="0" w:color="auto"/>
        <w:bottom w:val="none" w:sz="0" w:space="0" w:color="auto"/>
        <w:right w:val="none" w:sz="0" w:space="0" w:color="auto"/>
      </w:divBdr>
    </w:div>
    <w:div w:id="1187909511">
      <w:bodyDiv w:val="1"/>
      <w:marLeft w:val="0"/>
      <w:marRight w:val="0"/>
      <w:marTop w:val="0"/>
      <w:marBottom w:val="0"/>
      <w:divBdr>
        <w:top w:val="none" w:sz="0" w:space="0" w:color="auto"/>
        <w:left w:val="none" w:sz="0" w:space="0" w:color="auto"/>
        <w:bottom w:val="none" w:sz="0" w:space="0" w:color="auto"/>
        <w:right w:val="none" w:sz="0" w:space="0" w:color="auto"/>
      </w:divBdr>
    </w:div>
    <w:div w:id="1205406473">
      <w:bodyDiv w:val="1"/>
      <w:marLeft w:val="0"/>
      <w:marRight w:val="0"/>
      <w:marTop w:val="0"/>
      <w:marBottom w:val="0"/>
      <w:divBdr>
        <w:top w:val="none" w:sz="0" w:space="0" w:color="auto"/>
        <w:left w:val="none" w:sz="0" w:space="0" w:color="auto"/>
        <w:bottom w:val="none" w:sz="0" w:space="0" w:color="auto"/>
        <w:right w:val="none" w:sz="0" w:space="0" w:color="auto"/>
      </w:divBdr>
    </w:div>
    <w:div w:id="1207569511">
      <w:bodyDiv w:val="1"/>
      <w:marLeft w:val="0"/>
      <w:marRight w:val="0"/>
      <w:marTop w:val="0"/>
      <w:marBottom w:val="0"/>
      <w:divBdr>
        <w:top w:val="none" w:sz="0" w:space="0" w:color="auto"/>
        <w:left w:val="none" w:sz="0" w:space="0" w:color="auto"/>
        <w:bottom w:val="none" w:sz="0" w:space="0" w:color="auto"/>
        <w:right w:val="none" w:sz="0" w:space="0" w:color="auto"/>
      </w:divBdr>
    </w:div>
    <w:div w:id="1214804248">
      <w:bodyDiv w:val="1"/>
      <w:marLeft w:val="0"/>
      <w:marRight w:val="0"/>
      <w:marTop w:val="0"/>
      <w:marBottom w:val="0"/>
      <w:divBdr>
        <w:top w:val="none" w:sz="0" w:space="0" w:color="auto"/>
        <w:left w:val="none" w:sz="0" w:space="0" w:color="auto"/>
        <w:bottom w:val="none" w:sz="0" w:space="0" w:color="auto"/>
        <w:right w:val="none" w:sz="0" w:space="0" w:color="auto"/>
      </w:divBdr>
    </w:div>
    <w:div w:id="1215966070">
      <w:bodyDiv w:val="1"/>
      <w:marLeft w:val="0"/>
      <w:marRight w:val="0"/>
      <w:marTop w:val="0"/>
      <w:marBottom w:val="0"/>
      <w:divBdr>
        <w:top w:val="none" w:sz="0" w:space="0" w:color="auto"/>
        <w:left w:val="none" w:sz="0" w:space="0" w:color="auto"/>
        <w:bottom w:val="none" w:sz="0" w:space="0" w:color="auto"/>
        <w:right w:val="none" w:sz="0" w:space="0" w:color="auto"/>
      </w:divBdr>
    </w:div>
    <w:div w:id="1225145850">
      <w:bodyDiv w:val="1"/>
      <w:marLeft w:val="0"/>
      <w:marRight w:val="0"/>
      <w:marTop w:val="0"/>
      <w:marBottom w:val="0"/>
      <w:divBdr>
        <w:top w:val="none" w:sz="0" w:space="0" w:color="auto"/>
        <w:left w:val="none" w:sz="0" w:space="0" w:color="auto"/>
        <w:bottom w:val="none" w:sz="0" w:space="0" w:color="auto"/>
        <w:right w:val="none" w:sz="0" w:space="0" w:color="auto"/>
      </w:divBdr>
    </w:div>
    <w:div w:id="1231113422">
      <w:bodyDiv w:val="1"/>
      <w:marLeft w:val="0"/>
      <w:marRight w:val="0"/>
      <w:marTop w:val="0"/>
      <w:marBottom w:val="0"/>
      <w:divBdr>
        <w:top w:val="none" w:sz="0" w:space="0" w:color="auto"/>
        <w:left w:val="none" w:sz="0" w:space="0" w:color="auto"/>
        <w:bottom w:val="none" w:sz="0" w:space="0" w:color="auto"/>
        <w:right w:val="none" w:sz="0" w:space="0" w:color="auto"/>
      </w:divBdr>
    </w:div>
    <w:div w:id="1233782990">
      <w:bodyDiv w:val="1"/>
      <w:marLeft w:val="0"/>
      <w:marRight w:val="0"/>
      <w:marTop w:val="0"/>
      <w:marBottom w:val="0"/>
      <w:divBdr>
        <w:top w:val="none" w:sz="0" w:space="0" w:color="auto"/>
        <w:left w:val="none" w:sz="0" w:space="0" w:color="auto"/>
        <w:bottom w:val="none" w:sz="0" w:space="0" w:color="auto"/>
        <w:right w:val="none" w:sz="0" w:space="0" w:color="auto"/>
      </w:divBdr>
    </w:div>
    <w:div w:id="1237521746">
      <w:bodyDiv w:val="1"/>
      <w:marLeft w:val="0"/>
      <w:marRight w:val="0"/>
      <w:marTop w:val="0"/>
      <w:marBottom w:val="0"/>
      <w:divBdr>
        <w:top w:val="none" w:sz="0" w:space="0" w:color="auto"/>
        <w:left w:val="none" w:sz="0" w:space="0" w:color="auto"/>
        <w:bottom w:val="none" w:sz="0" w:space="0" w:color="auto"/>
        <w:right w:val="none" w:sz="0" w:space="0" w:color="auto"/>
      </w:divBdr>
    </w:div>
    <w:div w:id="1239561646">
      <w:bodyDiv w:val="1"/>
      <w:marLeft w:val="0"/>
      <w:marRight w:val="0"/>
      <w:marTop w:val="0"/>
      <w:marBottom w:val="0"/>
      <w:divBdr>
        <w:top w:val="none" w:sz="0" w:space="0" w:color="auto"/>
        <w:left w:val="none" w:sz="0" w:space="0" w:color="auto"/>
        <w:bottom w:val="none" w:sz="0" w:space="0" w:color="auto"/>
        <w:right w:val="none" w:sz="0" w:space="0" w:color="auto"/>
      </w:divBdr>
    </w:div>
    <w:div w:id="1251306593">
      <w:bodyDiv w:val="1"/>
      <w:marLeft w:val="0"/>
      <w:marRight w:val="0"/>
      <w:marTop w:val="0"/>
      <w:marBottom w:val="0"/>
      <w:divBdr>
        <w:top w:val="none" w:sz="0" w:space="0" w:color="auto"/>
        <w:left w:val="none" w:sz="0" w:space="0" w:color="auto"/>
        <w:bottom w:val="none" w:sz="0" w:space="0" w:color="auto"/>
        <w:right w:val="none" w:sz="0" w:space="0" w:color="auto"/>
      </w:divBdr>
    </w:div>
    <w:div w:id="1268386955">
      <w:bodyDiv w:val="1"/>
      <w:marLeft w:val="0"/>
      <w:marRight w:val="0"/>
      <w:marTop w:val="0"/>
      <w:marBottom w:val="0"/>
      <w:divBdr>
        <w:top w:val="none" w:sz="0" w:space="0" w:color="auto"/>
        <w:left w:val="none" w:sz="0" w:space="0" w:color="auto"/>
        <w:bottom w:val="none" w:sz="0" w:space="0" w:color="auto"/>
        <w:right w:val="none" w:sz="0" w:space="0" w:color="auto"/>
      </w:divBdr>
    </w:div>
    <w:div w:id="1270501488">
      <w:bodyDiv w:val="1"/>
      <w:marLeft w:val="0"/>
      <w:marRight w:val="0"/>
      <w:marTop w:val="0"/>
      <w:marBottom w:val="0"/>
      <w:divBdr>
        <w:top w:val="none" w:sz="0" w:space="0" w:color="auto"/>
        <w:left w:val="none" w:sz="0" w:space="0" w:color="auto"/>
        <w:bottom w:val="none" w:sz="0" w:space="0" w:color="auto"/>
        <w:right w:val="none" w:sz="0" w:space="0" w:color="auto"/>
      </w:divBdr>
    </w:div>
    <w:div w:id="1271284406">
      <w:bodyDiv w:val="1"/>
      <w:marLeft w:val="0"/>
      <w:marRight w:val="0"/>
      <w:marTop w:val="0"/>
      <w:marBottom w:val="0"/>
      <w:divBdr>
        <w:top w:val="none" w:sz="0" w:space="0" w:color="auto"/>
        <w:left w:val="none" w:sz="0" w:space="0" w:color="auto"/>
        <w:bottom w:val="none" w:sz="0" w:space="0" w:color="auto"/>
        <w:right w:val="none" w:sz="0" w:space="0" w:color="auto"/>
      </w:divBdr>
    </w:div>
    <w:div w:id="1282148919">
      <w:bodyDiv w:val="1"/>
      <w:marLeft w:val="0"/>
      <w:marRight w:val="0"/>
      <w:marTop w:val="0"/>
      <w:marBottom w:val="0"/>
      <w:divBdr>
        <w:top w:val="none" w:sz="0" w:space="0" w:color="auto"/>
        <w:left w:val="none" w:sz="0" w:space="0" w:color="auto"/>
        <w:bottom w:val="none" w:sz="0" w:space="0" w:color="auto"/>
        <w:right w:val="none" w:sz="0" w:space="0" w:color="auto"/>
      </w:divBdr>
    </w:div>
    <w:div w:id="1283924646">
      <w:bodyDiv w:val="1"/>
      <w:marLeft w:val="0"/>
      <w:marRight w:val="0"/>
      <w:marTop w:val="0"/>
      <w:marBottom w:val="0"/>
      <w:divBdr>
        <w:top w:val="none" w:sz="0" w:space="0" w:color="auto"/>
        <w:left w:val="none" w:sz="0" w:space="0" w:color="auto"/>
        <w:bottom w:val="none" w:sz="0" w:space="0" w:color="auto"/>
        <w:right w:val="none" w:sz="0" w:space="0" w:color="auto"/>
      </w:divBdr>
    </w:div>
    <w:div w:id="1290210914">
      <w:bodyDiv w:val="1"/>
      <w:marLeft w:val="0"/>
      <w:marRight w:val="0"/>
      <w:marTop w:val="0"/>
      <w:marBottom w:val="0"/>
      <w:divBdr>
        <w:top w:val="none" w:sz="0" w:space="0" w:color="auto"/>
        <w:left w:val="none" w:sz="0" w:space="0" w:color="auto"/>
        <w:bottom w:val="none" w:sz="0" w:space="0" w:color="auto"/>
        <w:right w:val="none" w:sz="0" w:space="0" w:color="auto"/>
      </w:divBdr>
    </w:div>
    <w:div w:id="1299141404">
      <w:bodyDiv w:val="1"/>
      <w:marLeft w:val="0"/>
      <w:marRight w:val="0"/>
      <w:marTop w:val="0"/>
      <w:marBottom w:val="0"/>
      <w:divBdr>
        <w:top w:val="none" w:sz="0" w:space="0" w:color="auto"/>
        <w:left w:val="none" w:sz="0" w:space="0" w:color="auto"/>
        <w:bottom w:val="none" w:sz="0" w:space="0" w:color="auto"/>
        <w:right w:val="none" w:sz="0" w:space="0" w:color="auto"/>
      </w:divBdr>
    </w:div>
    <w:div w:id="1305507902">
      <w:bodyDiv w:val="1"/>
      <w:marLeft w:val="0"/>
      <w:marRight w:val="0"/>
      <w:marTop w:val="0"/>
      <w:marBottom w:val="0"/>
      <w:divBdr>
        <w:top w:val="none" w:sz="0" w:space="0" w:color="auto"/>
        <w:left w:val="none" w:sz="0" w:space="0" w:color="auto"/>
        <w:bottom w:val="none" w:sz="0" w:space="0" w:color="auto"/>
        <w:right w:val="none" w:sz="0" w:space="0" w:color="auto"/>
      </w:divBdr>
    </w:div>
    <w:div w:id="1315525974">
      <w:bodyDiv w:val="1"/>
      <w:marLeft w:val="0"/>
      <w:marRight w:val="0"/>
      <w:marTop w:val="0"/>
      <w:marBottom w:val="0"/>
      <w:divBdr>
        <w:top w:val="none" w:sz="0" w:space="0" w:color="auto"/>
        <w:left w:val="none" w:sz="0" w:space="0" w:color="auto"/>
        <w:bottom w:val="none" w:sz="0" w:space="0" w:color="auto"/>
        <w:right w:val="none" w:sz="0" w:space="0" w:color="auto"/>
      </w:divBdr>
    </w:div>
    <w:div w:id="1317103013">
      <w:bodyDiv w:val="1"/>
      <w:marLeft w:val="0"/>
      <w:marRight w:val="0"/>
      <w:marTop w:val="0"/>
      <w:marBottom w:val="0"/>
      <w:divBdr>
        <w:top w:val="none" w:sz="0" w:space="0" w:color="auto"/>
        <w:left w:val="none" w:sz="0" w:space="0" w:color="auto"/>
        <w:bottom w:val="none" w:sz="0" w:space="0" w:color="auto"/>
        <w:right w:val="none" w:sz="0" w:space="0" w:color="auto"/>
      </w:divBdr>
    </w:div>
    <w:div w:id="1324745330">
      <w:bodyDiv w:val="1"/>
      <w:marLeft w:val="0"/>
      <w:marRight w:val="0"/>
      <w:marTop w:val="0"/>
      <w:marBottom w:val="0"/>
      <w:divBdr>
        <w:top w:val="none" w:sz="0" w:space="0" w:color="auto"/>
        <w:left w:val="none" w:sz="0" w:space="0" w:color="auto"/>
        <w:bottom w:val="none" w:sz="0" w:space="0" w:color="auto"/>
        <w:right w:val="none" w:sz="0" w:space="0" w:color="auto"/>
      </w:divBdr>
    </w:div>
    <w:div w:id="1334069333">
      <w:bodyDiv w:val="1"/>
      <w:marLeft w:val="0"/>
      <w:marRight w:val="0"/>
      <w:marTop w:val="0"/>
      <w:marBottom w:val="0"/>
      <w:divBdr>
        <w:top w:val="none" w:sz="0" w:space="0" w:color="auto"/>
        <w:left w:val="none" w:sz="0" w:space="0" w:color="auto"/>
        <w:bottom w:val="none" w:sz="0" w:space="0" w:color="auto"/>
        <w:right w:val="none" w:sz="0" w:space="0" w:color="auto"/>
      </w:divBdr>
    </w:div>
    <w:div w:id="1340621541">
      <w:bodyDiv w:val="1"/>
      <w:marLeft w:val="0"/>
      <w:marRight w:val="0"/>
      <w:marTop w:val="0"/>
      <w:marBottom w:val="0"/>
      <w:divBdr>
        <w:top w:val="none" w:sz="0" w:space="0" w:color="auto"/>
        <w:left w:val="none" w:sz="0" w:space="0" w:color="auto"/>
        <w:bottom w:val="none" w:sz="0" w:space="0" w:color="auto"/>
        <w:right w:val="none" w:sz="0" w:space="0" w:color="auto"/>
      </w:divBdr>
    </w:div>
    <w:div w:id="1343508159">
      <w:bodyDiv w:val="1"/>
      <w:marLeft w:val="0"/>
      <w:marRight w:val="0"/>
      <w:marTop w:val="0"/>
      <w:marBottom w:val="0"/>
      <w:divBdr>
        <w:top w:val="none" w:sz="0" w:space="0" w:color="auto"/>
        <w:left w:val="none" w:sz="0" w:space="0" w:color="auto"/>
        <w:bottom w:val="none" w:sz="0" w:space="0" w:color="auto"/>
        <w:right w:val="none" w:sz="0" w:space="0" w:color="auto"/>
      </w:divBdr>
    </w:div>
    <w:div w:id="1344823535">
      <w:bodyDiv w:val="1"/>
      <w:marLeft w:val="0"/>
      <w:marRight w:val="0"/>
      <w:marTop w:val="0"/>
      <w:marBottom w:val="0"/>
      <w:divBdr>
        <w:top w:val="none" w:sz="0" w:space="0" w:color="auto"/>
        <w:left w:val="none" w:sz="0" w:space="0" w:color="auto"/>
        <w:bottom w:val="none" w:sz="0" w:space="0" w:color="auto"/>
        <w:right w:val="none" w:sz="0" w:space="0" w:color="auto"/>
      </w:divBdr>
    </w:div>
    <w:div w:id="1349871826">
      <w:bodyDiv w:val="1"/>
      <w:marLeft w:val="0"/>
      <w:marRight w:val="0"/>
      <w:marTop w:val="0"/>
      <w:marBottom w:val="0"/>
      <w:divBdr>
        <w:top w:val="none" w:sz="0" w:space="0" w:color="auto"/>
        <w:left w:val="none" w:sz="0" w:space="0" w:color="auto"/>
        <w:bottom w:val="none" w:sz="0" w:space="0" w:color="auto"/>
        <w:right w:val="none" w:sz="0" w:space="0" w:color="auto"/>
      </w:divBdr>
    </w:div>
    <w:div w:id="1359349554">
      <w:bodyDiv w:val="1"/>
      <w:marLeft w:val="0"/>
      <w:marRight w:val="0"/>
      <w:marTop w:val="0"/>
      <w:marBottom w:val="0"/>
      <w:divBdr>
        <w:top w:val="none" w:sz="0" w:space="0" w:color="auto"/>
        <w:left w:val="none" w:sz="0" w:space="0" w:color="auto"/>
        <w:bottom w:val="none" w:sz="0" w:space="0" w:color="auto"/>
        <w:right w:val="none" w:sz="0" w:space="0" w:color="auto"/>
      </w:divBdr>
    </w:div>
    <w:div w:id="1363747631">
      <w:bodyDiv w:val="1"/>
      <w:marLeft w:val="0"/>
      <w:marRight w:val="0"/>
      <w:marTop w:val="0"/>
      <w:marBottom w:val="0"/>
      <w:divBdr>
        <w:top w:val="none" w:sz="0" w:space="0" w:color="auto"/>
        <w:left w:val="none" w:sz="0" w:space="0" w:color="auto"/>
        <w:bottom w:val="none" w:sz="0" w:space="0" w:color="auto"/>
        <w:right w:val="none" w:sz="0" w:space="0" w:color="auto"/>
      </w:divBdr>
    </w:div>
    <w:div w:id="1370184007">
      <w:bodyDiv w:val="1"/>
      <w:marLeft w:val="0"/>
      <w:marRight w:val="0"/>
      <w:marTop w:val="0"/>
      <w:marBottom w:val="0"/>
      <w:divBdr>
        <w:top w:val="none" w:sz="0" w:space="0" w:color="auto"/>
        <w:left w:val="none" w:sz="0" w:space="0" w:color="auto"/>
        <w:bottom w:val="none" w:sz="0" w:space="0" w:color="auto"/>
        <w:right w:val="none" w:sz="0" w:space="0" w:color="auto"/>
      </w:divBdr>
    </w:div>
    <w:div w:id="1371881802">
      <w:bodyDiv w:val="1"/>
      <w:marLeft w:val="0"/>
      <w:marRight w:val="0"/>
      <w:marTop w:val="0"/>
      <w:marBottom w:val="0"/>
      <w:divBdr>
        <w:top w:val="none" w:sz="0" w:space="0" w:color="auto"/>
        <w:left w:val="none" w:sz="0" w:space="0" w:color="auto"/>
        <w:bottom w:val="none" w:sz="0" w:space="0" w:color="auto"/>
        <w:right w:val="none" w:sz="0" w:space="0" w:color="auto"/>
      </w:divBdr>
    </w:div>
    <w:div w:id="1375080174">
      <w:bodyDiv w:val="1"/>
      <w:marLeft w:val="0"/>
      <w:marRight w:val="0"/>
      <w:marTop w:val="0"/>
      <w:marBottom w:val="0"/>
      <w:divBdr>
        <w:top w:val="none" w:sz="0" w:space="0" w:color="auto"/>
        <w:left w:val="none" w:sz="0" w:space="0" w:color="auto"/>
        <w:bottom w:val="none" w:sz="0" w:space="0" w:color="auto"/>
        <w:right w:val="none" w:sz="0" w:space="0" w:color="auto"/>
      </w:divBdr>
    </w:div>
    <w:div w:id="1381396907">
      <w:bodyDiv w:val="1"/>
      <w:marLeft w:val="0"/>
      <w:marRight w:val="0"/>
      <w:marTop w:val="0"/>
      <w:marBottom w:val="0"/>
      <w:divBdr>
        <w:top w:val="none" w:sz="0" w:space="0" w:color="auto"/>
        <w:left w:val="none" w:sz="0" w:space="0" w:color="auto"/>
        <w:bottom w:val="none" w:sz="0" w:space="0" w:color="auto"/>
        <w:right w:val="none" w:sz="0" w:space="0" w:color="auto"/>
      </w:divBdr>
    </w:div>
    <w:div w:id="1384327354">
      <w:bodyDiv w:val="1"/>
      <w:marLeft w:val="0"/>
      <w:marRight w:val="0"/>
      <w:marTop w:val="0"/>
      <w:marBottom w:val="0"/>
      <w:divBdr>
        <w:top w:val="none" w:sz="0" w:space="0" w:color="auto"/>
        <w:left w:val="none" w:sz="0" w:space="0" w:color="auto"/>
        <w:bottom w:val="none" w:sz="0" w:space="0" w:color="auto"/>
        <w:right w:val="none" w:sz="0" w:space="0" w:color="auto"/>
      </w:divBdr>
    </w:div>
    <w:div w:id="1387611019">
      <w:bodyDiv w:val="1"/>
      <w:marLeft w:val="0"/>
      <w:marRight w:val="0"/>
      <w:marTop w:val="0"/>
      <w:marBottom w:val="0"/>
      <w:divBdr>
        <w:top w:val="none" w:sz="0" w:space="0" w:color="auto"/>
        <w:left w:val="none" w:sz="0" w:space="0" w:color="auto"/>
        <w:bottom w:val="none" w:sz="0" w:space="0" w:color="auto"/>
        <w:right w:val="none" w:sz="0" w:space="0" w:color="auto"/>
      </w:divBdr>
    </w:div>
    <w:div w:id="1389458526">
      <w:bodyDiv w:val="1"/>
      <w:marLeft w:val="0"/>
      <w:marRight w:val="0"/>
      <w:marTop w:val="0"/>
      <w:marBottom w:val="0"/>
      <w:divBdr>
        <w:top w:val="none" w:sz="0" w:space="0" w:color="auto"/>
        <w:left w:val="none" w:sz="0" w:space="0" w:color="auto"/>
        <w:bottom w:val="none" w:sz="0" w:space="0" w:color="auto"/>
        <w:right w:val="none" w:sz="0" w:space="0" w:color="auto"/>
      </w:divBdr>
    </w:div>
    <w:div w:id="1393623528">
      <w:bodyDiv w:val="1"/>
      <w:marLeft w:val="0"/>
      <w:marRight w:val="0"/>
      <w:marTop w:val="0"/>
      <w:marBottom w:val="0"/>
      <w:divBdr>
        <w:top w:val="none" w:sz="0" w:space="0" w:color="auto"/>
        <w:left w:val="none" w:sz="0" w:space="0" w:color="auto"/>
        <w:bottom w:val="none" w:sz="0" w:space="0" w:color="auto"/>
        <w:right w:val="none" w:sz="0" w:space="0" w:color="auto"/>
      </w:divBdr>
    </w:div>
    <w:div w:id="1403679093">
      <w:bodyDiv w:val="1"/>
      <w:marLeft w:val="0"/>
      <w:marRight w:val="0"/>
      <w:marTop w:val="0"/>
      <w:marBottom w:val="0"/>
      <w:divBdr>
        <w:top w:val="none" w:sz="0" w:space="0" w:color="auto"/>
        <w:left w:val="none" w:sz="0" w:space="0" w:color="auto"/>
        <w:bottom w:val="none" w:sz="0" w:space="0" w:color="auto"/>
        <w:right w:val="none" w:sz="0" w:space="0" w:color="auto"/>
      </w:divBdr>
    </w:div>
    <w:div w:id="1424493005">
      <w:bodyDiv w:val="1"/>
      <w:marLeft w:val="0"/>
      <w:marRight w:val="0"/>
      <w:marTop w:val="0"/>
      <w:marBottom w:val="0"/>
      <w:divBdr>
        <w:top w:val="none" w:sz="0" w:space="0" w:color="auto"/>
        <w:left w:val="none" w:sz="0" w:space="0" w:color="auto"/>
        <w:bottom w:val="none" w:sz="0" w:space="0" w:color="auto"/>
        <w:right w:val="none" w:sz="0" w:space="0" w:color="auto"/>
      </w:divBdr>
    </w:div>
    <w:div w:id="1425415055">
      <w:bodyDiv w:val="1"/>
      <w:marLeft w:val="0"/>
      <w:marRight w:val="0"/>
      <w:marTop w:val="0"/>
      <w:marBottom w:val="0"/>
      <w:divBdr>
        <w:top w:val="none" w:sz="0" w:space="0" w:color="auto"/>
        <w:left w:val="none" w:sz="0" w:space="0" w:color="auto"/>
        <w:bottom w:val="none" w:sz="0" w:space="0" w:color="auto"/>
        <w:right w:val="none" w:sz="0" w:space="0" w:color="auto"/>
      </w:divBdr>
    </w:div>
    <w:div w:id="1426806547">
      <w:bodyDiv w:val="1"/>
      <w:marLeft w:val="0"/>
      <w:marRight w:val="0"/>
      <w:marTop w:val="0"/>
      <w:marBottom w:val="0"/>
      <w:divBdr>
        <w:top w:val="none" w:sz="0" w:space="0" w:color="auto"/>
        <w:left w:val="none" w:sz="0" w:space="0" w:color="auto"/>
        <w:bottom w:val="none" w:sz="0" w:space="0" w:color="auto"/>
        <w:right w:val="none" w:sz="0" w:space="0" w:color="auto"/>
      </w:divBdr>
    </w:div>
    <w:div w:id="1432237653">
      <w:bodyDiv w:val="1"/>
      <w:marLeft w:val="0"/>
      <w:marRight w:val="0"/>
      <w:marTop w:val="0"/>
      <w:marBottom w:val="0"/>
      <w:divBdr>
        <w:top w:val="none" w:sz="0" w:space="0" w:color="auto"/>
        <w:left w:val="none" w:sz="0" w:space="0" w:color="auto"/>
        <w:bottom w:val="none" w:sz="0" w:space="0" w:color="auto"/>
        <w:right w:val="none" w:sz="0" w:space="0" w:color="auto"/>
      </w:divBdr>
    </w:div>
    <w:div w:id="1462651777">
      <w:bodyDiv w:val="1"/>
      <w:marLeft w:val="0"/>
      <w:marRight w:val="0"/>
      <w:marTop w:val="0"/>
      <w:marBottom w:val="0"/>
      <w:divBdr>
        <w:top w:val="none" w:sz="0" w:space="0" w:color="auto"/>
        <w:left w:val="none" w:sz="0" w:space="0" w:color="auto"/>
        <w:bottom w:val="none" w:sz="0" w:space="0" w:color="auto"/>
        <w:right w:val="none" w:sz="0" w:space="0" w:color="auto"/>
      </w:divBdr>
    </w:div>
    <w:div w:id="1463310017">
      <w:bodyDiv w:val="1"/>
      <w:marLeft w:val="0"/>
      <w:marRight w:val="0"/>
      <w:marTop w:val="0"/>
      <w:marBottom w:val="0"/>
      <w:divBdr>
        <w:top w:val="none" w:sz="0" w:space="0" w:color="auto"/>
        <w:left w:val="none" w:sz="0" w:space="0" w:color="auto"/>
        <w:bottom w:val="none" w:sz="0" w:space="0" w:color="auto"/>
        <w:right w:val="none" w:sz="0" w:space="0" w:color="auto"/>
      </w:divBdr>
    </w:div>
    <w:div w:id="1463962467">
      <w:bodyDiv w:val="1"/>
      <w:marLeft w:val="0"/>
      <w:marRight w:val="0"/>
      <w:marTop w:val="0"/>
      <w:marBottom w:val="0"/>
      <w:divBdr>
        <w:top w:val="none" w:sz="0" w:space="0" w:color="auto"/>
        <w:left w:val="none" w:sz="0" w:space="0" w:color="auto"/>
        <w:bottom w:val="none" w:sz="0" w:space="0" w:color="auto"/>
        <w:right w:val="none" w:sz="0" w:space="0" w:color="auto"/>
      </w:divBdr>
    </w:div>
    <w:div w:id="1470511567">
      <w:bodyDiv w:val="1"/>
      <w:marLeft w:val="0"/>
      <w:marRight w:val="0"/>
      <w:marTop w:val="0"/>
      <w:marBottom w:val="0"/>
      <w:divBdr>
        <w:top w:val="none" w:sz="0" w:space="0" w:color="auto"/>
        <w:left w:val="none" w:sz="0" w:space="0" w:color="auto"/>
        <w:bottom w:val="none" w:sz="0" w:space="0" w:color="auto"/>
        <w:right w:val="none" w:sz="0" w:space="0" w:color="auto"/>
      </w:divBdr>
    </w:div>
    <w:div w:id="1470708505">
      <w:bodyDiv w:val="1"/>
      <w:marLeft w:val="0"/>
      <w:marRight w:val="0"/>
      <w:marTop w:val="0"/>
      <w:marBottom w:val="0"/>
      <w:divBdr>
        <w:top w:val="none" w:sz="0" w:space="0" w:color="auto"/>
        <w:left w:val="none" w:sz="0" w:space="0" w:color="auto"/>
        <w:bottom w:val="none" w:sz="0" w:space="0" w:color="auto"/>
        <w:right w:val="none" w:sz="0" w:space="0" w:color="auto"/>
      </w:divBdr>
    </w:div>
    <w:div w:id="1474250498">
      <w:bodyDiv w:val="1"/>
      <w:marLeft w:val="0"/>
      <w:marRight w:val="0"/>
      <w:marTop w:val="0"/>
      <w:marBottom w:val="0"/>
      <w:divBdr>
        <w:top w:val="none" w:sz="0" w:space="0" w:color="auto"/>
        <w:left w:val="none" w:sz="0" w:space="0" w:color="auto"/>
        <w:bottom w:val="none" w:sz="0" w:space="0" w:color="auto"/>
        <w:right w:val="none" w:sz="0" w:space="0" w:color="auto"/>
      </w:divBdr>
    </w:div>
    <w:div w:id="1485512045">
      <w:bodyDiv w:val="1"/>
      <w:marLeft w:val="0"/>
      <w:marRight w:val="0"/>
      <w:marTop w:val="0"/>
      <w:marBottom w:val="0"/>
      <w:divBdr>
        <w:top w:val="none" w:sz="0" w:space="0" w:color="auto"/>
        <w:left w:val="none" w:sz="0" w:space="0" w:color="auto"/>
        <w:bottom w:val="none" w:sz="0" w:space="0" w:color="auto"/>
        <w:right w:val="none" w:sz="0" w:space="0" w:color="auto"/>
      </w:divBdr>
    </w:div>
    <w:div w:id="1487937232">
      <w:bodyDiv w:val="1"/>
      <w:marLeft w:val="0"/>
      <w:marRight w:val="0"/>
      <w:marTop w:val="0"/>
      <w:marBottom w:val="0"/>
      <w:divBdr>
        <w:top w:val="none" w:sz="0" w:space="0" w:color="auto"/>
        <w:left w:val="none" w:sz="0" w:space="0" w:color="auto"/>
        <w:bottom w:val="none" w:sz="0" w:space="0" w:color="auto"/>
        <w:right w:val="none" w:sz="0" w:space="0" w:color="auto"/>
      </w:divBdr>
    </w:div>
    <w:div w:id="1498300566">
      <w:bodyDiv w:val="1"/>
      <w:marLeft w:val="0"/>
      <w:marRight w:val="0"/>
      <w:marTop w:val="0"/>
      <w:marBottom w:val="0"/>
      <w:divBdr>
        <w:top w:val="none" w:sz="0" w:space="0" w:color="auto"/>
        <w:left w:val="none" w:sz="0" w:space="0" w:color="auto"/>
        <w:bottom w:val="none" w:sz="0" w:space="0" w:color="auto"/>
        <w:right w:val="none" w:sz="0" w:space="0" w:color="auto"/>
      </w:divBdr>
    </w:div>
    <w:div w:id="1498762229">
      <w:bodyDiv w:val="1"/>
      <w:marLeft w:val="0"/>
      <w:marRight w:val="0"/>
      <w:marTop w:val="0"/>
      <w:marBottom w:val="0"/>
      <w:divBdr>
        <w:top w:val="none" w:sz="0" w:space="0" w:color="auto"/>
        <w:left w:val="none" w:sz="0" w:space="0" w:color="auto"/>
        <w:bottom w:val="none" w:sz="0" w:space="0" w:color="auto"/>
        <w:right w:val="none" w:sz="0" w:space="0" w:color="auto"/>
      </w:divBdr>
    </w:div>
    <w:div w:id="1514613326">
      <w:bodyDiv w:val="1"/>
      <w:marLeft w:val="0"/>
      <w:marRight w:val="0"/>
      <w:marTop w:val="0"/>
      <w:marBottom w:val="0"/>
      <w:divBdr>
        <w:top w:val="none" w:sz="0" w:space="0" w:color="auto"/>
        <w:left w:val="none" w:sz="0" w:space="0" w:color="auto"/>
        <w:bottom w:val="none" w:sz="0" w:space="0" w:color="auto"/>
        <w:right w:val="none" w:sz="0" w:space="0" w:color="auto"/>
      </w:divBdr>
    </w:div>
    <w:div w:id="1532301555">
      <w:bodyDiv w:val="1"/>
      <w:marLeft w:val="0"/>
      <w:marRight w:val="0"/>
      <w:marTop w:val="0"/>
      <w:marBottom w:val="0"/>
      <w:divBdr>
        <w:top w:val="none" w:sz="0" w:space="0" w:color="auto"/>
        <w:left w:val="none" w:sz="0" w:space="0" w:color="auto"/>
        <w:bottom w:val="none" w:sz="0" w:space="0" w:color="auto"/>
        <w:right w:val="none" w:sz="0" w:space="0" w:color="auto"/>
      </w:divBdr>
    </w:div>
    <w:div w:id="1533298895">
      <w:bodyDiv w:val="1"/>
      <w:marLeft w:val="0"/>
      <w:marRight w:val="0"/>
      <w:marTop w:val="0"/>
      <w:marBottom w:val="0"/>
      <w:divBdr>
        <w:top w:val="none" w:sz="0" w:space="0" w:color="auto"/>
        <w:left w:val="none" w:sz="0" w:space="0" w:color="auto"/>
        <w:bottom w:val="none" w:sz="0" w:space="0" w:color="auto"/>
        <w:right w:val="none" w:sz="0" w:space="0" w:color="auto"/>
      </w:divBdr>
    </w:div>
    <w:div w:id="1534149158">
      <w:bodyDiv w:val="1"/>
      <w:marLeft w:val="0"/>
      <w:marRight w:val="0"/>
      <w:marTop w:val="0"/>
      <w:marBottom w:val="0"/>
      <w:divBdr>
        <w:top w:val="none" w:sz="0" w:space="0" w:color="auto"/>
        <w:left w:val="none" w:sz="0" w:space="0" w:color="auto"/>
        <w:bottom w:val="none" w:sz="0" w:space="0" w:color="auto"/>
        <w:right w:val="none" w:sz="0" w:space="0" w:color="auto"/>
      </w:divBdr>
    </w:div>
    <w:div w:id="1535263582">
      <w:bodyDiv w:val="1"/>
      <w:marLeft w:val="0"/>
      <w:marRight w:val="0"/>
      <w:marTop w:val="0"/>
      <w:marBottom w:val="0"/>
      <w:divBdr>
        <w:top w:val="none" w:sz="0" w:space="0" w:color="auto"/>
        <w:left w:val="none" w:sz="0" w:space="0" w:color="auto"/>
        <w:bottom w:val="none" w:sz="0" w:space="0" w:color="auto"/>
        <w:right w:val="none" w:sz="0" w:space="0" w:color="auto"/>
      </w:divBdr>
    </w:div>
    <w:div w:id="1544058850">
      <w:bodyDiv w:val="1"/>
      <w:marLeft w:val="0"/>
      <w:marRight w:val="0"/>
      <w:marTop w:val="0"/>
      <w:marBottom w:val="0"/>
      <w:divBdr>
        <w:top w:val="none" w:sz="0" w:space="0" w:color="auto"/>
        <w:left w:val="none" w:sz="0" w:space="0" w:color="auto"/>
        <w:bottom w:val="none" w:sz="0" w:space="0" w:color="auto"/>
        <w:right w:val="none" w:sz="0" w:space="0" w:color="auto"/>
      </w:divBdr>
    </w:div>
    <w:div w:id="1556625696">
      <w:bodyDiv w:val="1"/>
      <w:marLeft w:val="0"/>
      <w:marRight w:val="0"/>
      <w:marTop w:val="0"/>
      <w:marBottom w:val="0"/>
      <w:divBdr>
        <w:top w:val="none" w:sz="0" w:space="0" w:color="auto"/>
        <w:left w:val="none" w:sz="0" w:space="0" w:color="auto"/>
        <w:bottom w:val="none" w:sz="0" w:space="0" w:color="auto"/>
        <w:right w:val="none" w:sz="0" w:space="0" w:color="auto"/>
      </w:divBdr>
    </w:div>
    <w:div w:id="1559852357">
      <w:bodyDiv w:val="1"/>
      <w:marLeft w:val="0"/>
      <w:marRight w:val="0"/>
      <w:marTop w:val="0"/>
      <w:marBottom w:val="0"/>
      <w:divBdr>
        <w:top w:val="none" w:sz="0" w:space="0" w:color="auto"/>
        <w:left w:val="none" w:sz="0" w:space="0" w:color="auto"/>
        <w:bottom w:val="none" w:sz="0" w:space="0" w:color="auto"/>
        <w:right w:val="none" w:sz="0" w:space="0" w:color="auto"/>
      </w:divBdr>
    </w:div>
    <w:div w:id="1562599262">
      <w:bodyDiv w:val="1"/>
      <w:marLeft w:val="0"/>
      <w:marRight w:val="0"/>
      <w:marTop w:val="0"/>
      <w:marBottom w:val="0"/>
      <w:divBdr>
        <w:top w:val="none" w:sz="0" w:space="0" w:color="auto"/>
        <w:left w:val="none" w:sz="0" w:space="0" w:color="auto"/>
        <w:bottom w:val="none" w:sz="0" w:space="0" w:color="auto"/>
        <w:right w:val="none" w:sz="0" w:space="0" w:color="auto"/>
      </w:divBdr>
    </w:div>
    <w:div w:id="1563255864">
      <w:bodyDiv w:val="1"/>
      <w:marLeft w:val="0"/>
      <w:marRight w:val="0"/>
      <w:marTop w:val="0"/>
      <w:marBottom w:val="0"/>
      <w:divBdr>
        <w:top w:val="none" w:sz="0" w:space="0" w:color="auto"/>
        <w:left w:val="none" w:sz="0" w:space="0" w:color="auto"/>
        <w:bottom w:val="none" w:sz="0" w:space="0" w:color="auto"/>
        <w:right w:val="none" w:sz="0" w:space="0" w:color="auto"/>
      </w:divBdr>
    </w:div>
    <w:div w:id="1576358128">
      <w:bodyDiv w:val="1"/>
      <w:marLeft w:val="0"/>
      <w:marRight w:val="0"/>
      <w:marTop w:val="0"/>
      <w:marBottom w:val="0"/>
      <w:divBdr>
        <w:top w:val="none" w:sz="0" w:space="0" w:color="auto"/>
        <w:left w:val="none" w:sz="0" w:space="0" w:color="auto"/>
        <w:bottom w:val="none" w:sz="0" w:space="0" w:color="auto"/>
        <w:right w:val="none" w:sz="0" w:space="0" w:color="auto"/>
      </w:divBdr>
    </w:div>
    <w:div w:id="1585335016">
      <w:bodyDiv w:val="1"/>
      <w:marLeft w:val="0"/>
      <w:marRight w:val="0"/>
      <w:marTop w:val="0"/>
      <w:marBottom w:val="0"/>
      <w:divBdr>
        <w:top w:val="none" w:sz="0" w:space="0" w:color="auto"/>
        <w:left w:val="none" w:sz="0" w:space="0" w:color="auto"/>
        <w:bottom w:val="none" w:sz="0" w:space="0" w:color="auto"/>
        <w:right w:val="none" w:sz="0" w:space="0" w:color="auto"/>
      </w:divBdr>
    </w:div>
    <w:div w:id="1587304959">
      <w:bodyDiv w:val="1"/>
      <w:marLeft w:val="0"/>
      <w:marRight w:val="0"/>
      <w:marTop w:val="0"/>
      <w:marBottom w:val="0"/>
      <w:divBdr>
        <w:top w:val="none" w:sz="0" w:space="0" w:color="auto"/>
        <w:left w:val="none" w:sz="0" w:space="0" w:color="auto"/>
        <w:bottom w:val="none" w:sz="0" w:space="0" w:color="auto"/>
        <w:right w:val="none" w:sz="0" w:space="0" w:color="auto"/>
      </w:divBdr>
    </w:div>
    <w:div w:id="1588613768">
      <w:bodyDiv w:val="1"/>
      <w:marLeft w:val="0"/>
      <w:marRight w:val="0"/>
      <w:marTop w:val="0"/>
      <w:marBottom w:val="0"/>
      <w:divBdr>
        <w:top w:val="none" w:sz="0" w:space="0" w:color="auto"/>
        <w:left w:val="none" w:sz="0" w:space="0" w:color="auto"/>
        <w:bottom w:val="none" w:sz="0" w:space="0" w:color="auto"/>
        <w:right w:val="none" w:sz="0" w:space="0" w:color="auto"/>
      </w:divBdr>
    </w:div>
    <w:div w:id="1602181548">
      <w:bodyDiv w:val="1"/>
      <w:marLeft w:val="0"/>
      <w:marRight w:val="0"/>
      <w:marTop w:val="0"/>
      <w:marBottom w:val="0"/>
      <w:divBdr>
        <w:top w:val="none" w:sz="0" w:space="0" w:color="auto"/>
        <w:left w:val="none" w:sz="0" w:space="0" w:color="auto"/>
        <w:bottom w:val="none" w:sz="0" w:space="0" w:color="auto"/>
        <w:right w:val="none" w:sz="0" w:space="0" w:color="auto"/>
      </w:divBdr>
    </w:div>
    <w:div w:id="1606231041">
      <w:bodyDiv w:val="1"/>
      <w:marLeft w:val="0"/>
      <w:marRight w:val="0"/>
      <w:marTop w:val="0"/>
      <w:marBottom w:val="0"/>
      <w:divBdr>
        <w:top w:val="none" w:sz="0" w:space="0" w:color="auto"/>
        <w:left w:val="none" w:sz="0" w:space="0" w:color="auto"/>
        <w:bottom w:val="none" w:sz="0" w:space="0" w:color="auto"/>
        <w:right w:val="none" w:sz="0" w:space="0" w:color="auto"/>
      </w:divBdr>
    </w:div>
    <w:div w:id="1608586563">
      <w:bodyDiv w:val="1"/>
      <w:marLeft w:val="0"/>
      <w:marRight w:val="0"/>
      <w:marTop w:val="0"/>
      <w:marBottom w:val="0"/>
      <w:divBdr>
        <w:top w:val="none" w:sz="0" w:space="0" w:color="auto"/>
        <w:left w:val="none" w:sz="0" w:space="0" w:color="auto"/>
        <w:bottom w:val="none" w:sz="0" w:space="0" w:color="auto"/>
        <w:right w:val="none" w:sz="0" w:space="0" w:color="auto"/>
      </w:divBdr>
    </w:div>
    <w:div w:id="1611862411">
      <w:bodyDiv w:val="1"/>
      <w:marLeft w:val="0"/>
      <w:marRight w:val="0"/>
      <w:marTop w:val="0"/>
      <w:marBottom w:val="0"/>
      <w:divBdr>
        <w:top w:val="none" w:sz="0" w:space="0" w:color="auto"/>
        <w:left w:val="none" w:sz="0" w:space="0" w:color="auto"/>
        <w:bottom w:val="none" w:sz="0" w:space="0" w:color="auto"/>
        <w:right w:val="none" w:sz="0" w:space="0" w:color="auto"/>
      </w:divBdr>
    </w:div>
    <w:div w:id="1618220933">
      <w:bodyDiv w:val="1"/>
      <w:marLeft w:val="0"/>
      <w:marRight w:val="0"/>
      <w:marTop w:val="0"/>
      <w:marBottom w:val="0"/>
      <w:divBdr>
        <w:top w:val="none" w:sz="0" w:space="0" w:color="auto"/>
        <w:left w:val="none" w:sz="0" w:space="0" w:color="auto"/>
        <w:bottom w:val="none" w:sz="0" w:space="0" w:color="auto"/>
        <w:right w:val="none" w:sz="0" w:space="0" w:color="auto"/>
      </w:divBdr>
    </w:div>
    <w:div w:id="1624119186">
      <w:bodyDiv w:val="1"/>
      <w:marLeft w:val="0"/>
      <w:marRight w:val="0"/>
      <w:marTop w:val="0"/>
      <w:marBottom w:val="0"/>
      <w:divBdr>
        <w:top w:val="none" w:sz="0" w:space="0" w:color="auto"/>
        <w:left w:val="none" w:sz="0" w:space="0" w:color="auto"/>
        <w:bottom w:val="none" w:sz="0" w:space="0" w:color="auto"/>
        <w:right w:val="none" w:sz="0" w:space="0" w:color="auto"/>
      </w:divBdr>
    </w:div>
    <w:div w:id="1628850376">
      <w:bodyDiv w:val="1"/>
      <w:marLeft w:val="0"/>
      <w:marRight w:val="0"/>
      <w:marTop w:val="0"/>
      <w:marBottom w:val="0"/>
      <w:divBdr>
        <w:top w:val="none" w:sz="0" w:space="0" w:color="auto"/>
        <w:left w:val="none" w:sz="0" w:space="0" w:color="auto"/>
        <w:bottom w:val="none" w:sz="0" w:space="0" w:color="auto"/>
        <w:right w:val="none" w:sz="0" w:space="0" w:color="auto"/>
      </w:divBdr>
    </w:div>
    <w:div w:id="1631740840">
      <w:bodyDiv w:val="1"/>
      <w:marLeft w:val="0"/>
      <w:marRight w:val="0"/>
      <w:marTop w:val="0"/>
      <w:marBottom w:val="0"/>
      <w:divBdr>
        <w:top w:val="none" w:sz="0" w:space="0" w:color="auto"/>
        <w:left w:val="none" w:sz="0" w:space="0" w:color="auto"/>
        <w:bottom w:val="none" w:sz="0" w:space="0" w:color="auto"/>
        <w:right w:val="none" w:sz="0" w:space="0" w:color="auto"/>
      </w:divBdr>
    </w:div>
    <w:div w:id="1637905251">
      <w:bodyDiv w:val="1"/>
      <w:marLeft w:val="0"/>
      <w:marRight w:val="0"/>
      <w:marTop w:val="0"/>
      <w:marBottom w:val="0"/>
      <w:divBdr>
        <w:top w:val="none" w:sz="0" w:space="0" w:color="auto"/>
        <w:left w:val="none" w:sz="0" w:space="0" w:color="auto"/>
        <w:bottom w:val="none" w:sz="0" w:space="0" w:color="auto"/>
        <w:right w:val="none" w:sz="0" w:space="0" w:color="auto"/>
      </w:divBdr>
    </w:div>
    <w:div w:id="1638488112">
      <w:bodyDiv w:val="1"/>
      <w:marLeft w:val="0"/>
      <w:marRight w:val="0"/>
      <w:marTop w:val="0"/>
      <w:marBottom w:val="0"/>
      <w:divBdr>
        <w:top w:val="none" w:sz="0" w:space="0" w:color="auto"/>
        <w:left w:val="none" w:sz="0" w:space="0" w:color="auto"/>
        <w:bottom w:val="none" w:sz="0" w:space="0" w:color="auto"/>
        <w:right w:val="none" w:sz="0" w:space="0" w:color="auto"/>
      </w:divBdr>
    </w:div>
    <w:div w:id="1650790709">
      <w:bodyDiv w:val="1"/>
      <w:marLeft w:val="0"/>
      <w:marRight w:val="0"/>
      <w:marTop w:val="0"/>
      <w:marBottom w:val="0"/>
      <w:divBdr>
        <w:top w:val="none" w:sz="0" w:space="0" w:color="auto"/>
        <w:left w:val="none" w:sz="0" w:space="0" w:color="auto"/>
        <w:bottom w:val="none" w:sz="0" w:space="0" w:color="auto"/>
        <w:right w:val="none" w:sz="0" w:space="0" w:color="auto"/>
      </w:divBdr>
    </w:div>
    <w:div w:id="1652446426">
      <w:bodyDiv w:val="1"/>
      <w:marLeft w:val="0"/>
      <w:marRight w:val="0"/>
      <w:marTop w:val="0"/>
      <w:marBottom w:val="0"/>
      <w:divBdr>
        <w:top w:val="none" w:sz="0" w:space="0" w:color="auto"/>
        <w:left w:val="none" w:sz="0" w:space="0" w:color="auto"/>
        <w:bottom w:val="none" w:sz="0" w:space="0" w:color="auto"/>
        <w:right w:val="none" w:sz="0" w:space="0" w:color="auto"/>
      </w:divBdr>
    </w:div>
    <w:div w:id="1653019381">
      <w:bodyDiv w:val="1"/>
      <w:marLeft w:val="0"/>
      <w:marRight w:val="0"/>
      <w:marTop w:val="0"/>
      <w:marBottom w:val="0"/>
      <w:divBdr>
        <w:top w:val="none" w:sz="0" w:space="0" w:color="auto"/>
        <w:left w:val="none" w:sz="0" w:space="0" w:color="auto"/>
        <w:bottom w:val="none" w:sz="0" w:space="0" w:color="auto"/>
        <w:right w:val="none" w:sz="0" w:space="0" w:color="auto"/>
      </w:divBdr>
    </w:div>
    <w:div w:id="1667248543">
      <w:bodyDiv w:val="1"/>
      <w:marLeft w:val="0"/>
      <w:marRight w:val="0"/>
      <w:marTop w:val="0"/>
      <w:marBottom w:val="0"/>
      <w:divBdr>
        <w:top w:val="none" w:sz="0" w:space="0" w:color="auto"/>
        <w:left w:val="none" w:sz="0" w:space="0" w:color="auto"/>
        <w:bottom w:val="none" w:sz="0" w:space="0" w:color="auto"/>
        <w:right w:val="none" w:sz="0" w:space="0" w:color="auto"/>
      </w:divBdr>
    </w:div>
    <w:div w:id="1670987558">
      <w:bodyDiv w:val="1"/>
      <w:marLeft w:val="0"/>
      <w:marRight w:val="0"/>
      <w:marTop w:val="0"/>
      <w:marBottom w:val="0"/>
      <w:divBdr>
        <w:top w:val="none" w:sz="0" w:space="0" w:color="auto"/>
        <w:left w:val="none" w:sz="0" w:space="0" w:color="auto"/>
        <w:bottom w:val="none" w:sz="0" w:space="0" w:color="auto"/>
        <w:right w:val="none" w:sz="0" w:space="0" w:color="auto"/>
      </w:divBdr>
    </w:div>
    <w:div w:id="1672953859">
      <w:bodyDiv w:val="1"/>
      <w:marLeft w:val="0"/>
      <w:marRight w:val="0"/>
      <w:marTop w:val="0"/>
      <w:marBottom w:val="0"/>
      <w:divBdr>
        <w:top w:val="none" w:sz="0" w:space="0" w:color="auto"/>
        <w:left w:val="none" w:sz="0" w:space="0" w:color="auto"/>
        <w:bottom w:val="none" w:sz="0" w:space="0" w:color="auto"/>
        <w:right w:val="none" w:sz="0" w:space="0" w:color="auto"/>
      </w:divBdr>
    </w:div>
    <w:div w:id="1692755172">
      <w:bodyDiv w:val="1"/>
      <w:marLeft w:val="0"/>
      <w:marRight w:val="0"/>
      <w:marTop w:val="0"/>
      <w:marBottom w:val="0"/>
      <w:divBdr>
        <w:top w:val="none" w:sz="0" w:space="0" w:color="auto"/>
        <w:left w:val="none" w:sz="0" w:space="0" w:color="auto"/>
        <w:bottom w:val="none" w:sz="0" w:space="0" w:color="auto"/>
        <w:right w:val="none" w:sz="0" w:space="0" w:color="auto"/>
      </w:divBdr>
    </w:div>
    <w:div w:id="1696080888">
      <w:bodyDiv w:val="1"/>
      <w:marLeft w:val="0"/>
      <w:marRight w:val="0"/>
      <w:marTop w:val="0"/>
      <w:marBottom w:val="0"/>
      <w:divBdr>
        <w:top w:val="none" w:sz="0" w:space="0" w:color="auto"/>
        <w:left w:val="none" w:sz="0" w:space="0" w:color="auto"/>
        <w:bottom w:val="none" w:sz="0" w:space="0" w:color="auto"/>
        <w:right w:val="none" w:sz="0" w:space="0" w:color="auto"/>
      </w:divBdr>
    </w:div>
    <w:div w:id="1709643313">
      <w:bodyDiv w:val="1"/>
      <w:marLeft w:val="0"/>
      <w:marRight w:val="0"/>
      <w:marTop w:val="0"/>
      <w:marBottom w:val="0"/>
      <w:divBdr>
        <w:top w:val="none" w:sz="0" w:space="0" w:color="auto"/>
        <w:left w:val="none" w:sz="0" w:space="0" w:color="auto"/>
        <w:bottom w:val="none" w:sz="0" w:space="0" w:color="auto"/>
        <w:right w:val="none" w:sz="0" w:space="0" w:color="auto"/>
      </w:divBdr>
    </w:div>
    <w:div w:id="1713268735">
      <w:bodyDiv w:val="1"/>
      <w:marLeft w:val="0"/>
      <w:marRight w:val="0"/>
      <w:marTop w:val="0"/>
      <w:marBottom w:val="0"/>
      <w:divBdr>
        <w:top w:val="none" w:sz="0" w:space="0" w:color="auto"/>
        <w:left w:val="none" w:sz="0" w:space="0" w:color="auto"/>
        <w:bottom w:val="none" w:sz="0" w:space="0" w:color="auto"/>
        <w:right w:val="none" w:sz="0" w:space="0" w:color="auto"/>
      </w:divBdr>
    </w:div>
    <w:div w:id="1714187188">
      <w:bodyDiv w:val="1"/>
      <w:marLeft w:val="0"/>
      <w:marRight w:val="0"/>
      <w:marTop w:val="0"/>
      <w:marBottom w:val="0"/>
      <w:divBdr>
        <w:top w:val="none" w:sz="0" w:space="0" w:color="auto"/>
        <w:left w:val="none" w:sz="0" w:space="0" w:color="auto"/>
        <w:bottom w:val="none" w:sz="0" w:space="0" w:color="auto"/>
        <w:right w:val="none" w:sz="0" w:space="0" w:color="auto"/>
      </w:divBdr>
    </w:div>
    <w:div w:id="1716002009">
      <w:bodyDiv w:val="1"/>
      <w:marLeft w:val="0"/>
      <w:marRight w:val="0"/>
      <w:marTop w:val="0"/>
      <w:marBottom w:val="0"/>
      <w:divBdr>
        <w:top w:val="none" w:sz="0" w:space="0" w:color="auto"/>
        <w:left w:val="none" w:sz="0" w:space="0" w:color="auto"/>
        <w:bottom w:val="none" w:sz="0" w:space="0" w:color="auto"/>
        <w:right w:val="none" w:sz="0" w:space="0" w:color="auto"/>
      </w:divBdr>
    </w:div>
    <w:div w:id="1732575288">
      <w:bodyDiv w:val="1"/>
      <w:marLeft w:val="0"/>
      <w:marRight w:val="0"/>
      <w:marTop w:val="0"/>
      <w:marBottom w:val="0"/>
      <w:divBdr>
        <w:top w:val="none" w:sz="0" w:space="0" w:color="auto"/>
        <w:left w:val="none" w:sz="0" w:space="0" w:color="auto"/>
        <w:bottom w:val="none" w:sz="0" w:space="0" w:color="auto"/>
        <w:right w:val="none" w:sz="0" w:space="0" w:color="auto"/>
      </w:divBdr>
    </w:div>
    <w:div w:id="1737388858">
      <w:bodyDiv w:val="1"/>
      <w:marLeft w:val="0"/>
      <w:marRight w:val="0"/>
      <w:marTop w:val="0"/>
      <w:marBottom w:val="0"/>
      <w:divBdr>
        <w:top w:val="none" w:sz="0" w:space="0" w:color="auto"/>
        <w:left w:val="none" w:sz="0" w:space="0" w:color="auto"/>
        <w:bottom w:val="none" w:sz="0" w:space="0" w:color="auto"/>
        <w:right w:val="none" w:sz="0" w:space="0" w:color="auto"/>
      </w:divBdr>
    </w:div>
    <w:div w:id="1737708085">
      <w:bodyDiv w:val="1"/>
      <w:marLeft w:val="0"/>
      <w:marRight w:val="0"/>
      <w:marTop w:val="0"/>
      <w:marBottom w:val="0"/>
      <w:divBdr>
        <w:top w:val="none" w:sz="0" w:space="0" w:color="auto"/>
        <w:left w:val="none" w:sz="0" w:space="0" w:color="auto"/>
        <w:bottom w:val="none" w:sz="0" w:space="0" w:color="auto"/>
        <w:right w:val="none" w:sz="0" w:space="0" w:color="auto"/>
      </w:divBdr>
    </w:div>
    <w:div w:id="1738547270">
      <w:bodyDiv w:val="1"/>
      <w:marLeft w:val="0"/>
      <w:marRight w:val="0"/>
      <w:marTop w:val="0"/>
      <w:marBottom w:val="0"/>
      <w:divBdr>
        <w:top w:val="none" w:sz="0" w:space="0" w:color="auto"/>
        <w:left w:val="none" w:sz="0" w:space="0" w:color="auto"/>
        <w:bottom w:val="none" w:sz="0" w:space="0" w:color="auto"/>
        <w:right w:val="none" w:sz="0" w:space="0" w:color="auto"/>
      </w:divBdr>
    </w:div>
    <w:div w:id="1746610053">
      <w:bodyDiv w:val="1"/>
      <w:marLeft w:val="0"/>
      <w:marRight w:val="0"/>
      <w:marTop w:val="0"/>
      <w:marBottom w:val="0"/>
      <w:divBdr>
        <w:top w:val="none" w:sz="0" w:space="0" w:color="auto"/>
        <w:left w:val="none" w:sz="0" w:space="0" w:color="auto"/>
        <w:bottom w:val="none" w:sz="0" w:space="0" w:color="auto"/>
        <w:right w:val="none" w:sz="0" w:space="0" w:color="auto"/>
      </w:divBdr>
    </w:div>
    <w:div w:id="1754349942">
      <w:bodyDiv w:val="1"/>
      <w:marLeft w:val="0"/>
      <w:marRight w:val="0"/>
      <w:marTop w:val="0"/>
      <w:marBottom w:val="0"/>
      <w:divBdr>
        <w:top w:val="none" w:sz="0" w:space="0" w:color="auto"/>
        <w:left w:val="none" w:sz="0" w:space="0" w:color="auto"/>
        <w:bottom w:val="none" w:sz="0" w:space="0" w:color="auto"/>
        <w:right w:val="none" w:sz="0" w:space="0" w:color="auto"/>
      </w:divBdr>
    </w:div>
    <w:div w:id="1761174780">
      <w:bodyDiv w:val="1"/>
      <w:marLeft w:val="0"/>
      <w:marRight w:val="0"/>
      <w:marTop w:val="0"/>
      <w:marBottom w:val="0"/>
      <w:divBdr>
        <w:top w:val="none" w:sz="0" w:space="0" w:color="auto"/>
        <w:left w:val="none" w:sz="0" w:space="0" w:color="auto"/>
        <w:bottom w:val="none" w:sz="0" w:space="0" w:color="auto"/>
        <w:right w:val="none" w:sz="0" w:space="0" w:color="auto"/>
      </w:divBdr>
    </w:div>
    <w:div w:id="1770808340">
      <w:bodyDiv w:val="1"/>
      <w:marLeft w:val="0"/>
      <w:marRight w:val="0"/>
      <w:marTop w:val="0"/>
      <w:marBottom w:val="0"/>
      <w:divBdr>
        <w:top w:val="none" w:sz="0" w:space="0" w:color="auto"/>
        <w:left w:val="none" w:sz="0" w:space="0" w:color="auto"/>
        <w:bottom w:val="none" w:sz="0" w:space="0" w:color="auto"/>
        <w:right w:val="none" w:sz="0" w:space="0" w:color="auto"/>
      </w:divBdr>
    </w:div>
    <w:div w:id="1784033251">
      <w:bodyDiv w:val="1"/>
      <w:marLeft w:val="0"/>
      <w:marRight w:val="0"/>
      <w:marTop w:val="0"/>
      <w:marBottom w:val="0"/>
      <w:divBdr>
        <w:top w:val="none" w:sz="0" w:space="0" w:color="auto"/>
        <w:left w:val="none" w:sz="0" w:space="0" w:color="auto"/>
        <w:bottom w:val="none" w:sz="0" w:space="0" w:color="auto"/>
        <w:right w:val="none" w:sz="0" w:space="0" w:color="auto"/>
      </w:divBdr>
    </w:div>
    <w:div w:id="1785420967">
      <w:bodyDiv w:val="1"/>
      <w:marLeft w:val="0"/>
      <w:marRight w:val="0"/>
      <w:marTop w:val="0"/>
      <w:marBottom w:val="0"/>
      <w:divBdr>
        <w:top w:val="none" w:sz="0" w:space="0" w:color="auto"/>
        <w:left w:val="none" w:sz="0" w:space="0" w:color="auto"/>
        <w:bottom w:val="none" w:sz="0" w:space="0" w:color="auto"/>
        <w:right w:val="none" w:sz="0" w:space="0" w:color="auto"/>
      </w:divBdr>
    </w:div>
    <w:div w:id="1787459734">
      <w:bodyDiv w:val="1"/>
      <w:marLeft w:val="0"/>
      <w:marRight w:val="0"/>
      <w:marTop w:val="0"/>
      <w:marBottom w:val="0"/>
      <w:divBdr>
        <w:top w:val="none" w:sz="0" w:space="0" w:color="auto"/>
        <w:left w:val="none" w:sz="0" w:space="0" w:color="auto"/>
        <w:bottom w:val="none" w:sz="0" w:space="0" w:color="auto"/>
        <w:right w:val="none" w:sz="0" w:space="0" w:color="auto"/>
      </w:divBdr>
    </w:div>
    <w:div w:id="1794472557">
      <w:bodyDiv w:val="1"/>
      <w:marLeft w:val="0"/>
      <w:marRight w:val="0"/>
      <w:marTop w:val="0"/>
      <w:marBottom w:val="0"/>
      <w:divBdr>
        <w:top w:val="none" w:sz="0" w:space="0" w:color="auto"/>
        <w:left w:val="none" w:sz="0" w:space="0" w:color="auto"/>
        <w:bottom w:val="none" w:sz="0" w:space="0" w:color="auto"/>
        <w:right w:val="none" w:sz="0" w:space="0" w:color="auto"/>
      </w:divBdr>
    </w:div>
    <w:div w:id="1797596707">
      <w:bodyDiv w:val="1"/>
      <w:marLeft w:val="0"/>
      <w:marRight w:val="0"/>
      <w:marTop w:val="0"/>
      <w:marBottom w:val="0"/>
      <w:divBdr>
        <w:top w:val="none" w:sz="0" w:space="0" w:color="auto"/>
        <w:left w:val="none" w:sz="0" w:space="0" w:color="auto"/>
        <w:bottom w:val="none" w:sz="0" w:space="0" w:color="auto"/>
        <w:right w:val="none" w:sz="0" w:space="0" w:color="auto"/>
      </w:divBdr>
    </w:div>
    <w:div w:id="1800957275">
      <w:bodyDiv w:val="1"/>
      <w:marLeft w:val="0"/>
      <w:marRight w:val="0"/>
      <w:marTop w:val="0"/>
      <w:marBottom w:val="0"/>
      <w:divBdr>
        <w:top w:val="none" w:sz="0" w:space="0" w:color="auto"/>
        <w:left w:val="none" w:sz="0" w:space="0" w:color="auto"/>
        <w:bottom w:val="none" w:sz="0" w:space="0" w:color="auto"/>
        <w:right w:val="none" w:sz="0" w:space="0" w:color="auto"/>
      </w:divBdr>
    </w:div>
    <w:div w:id="1802266803">
      <w:bodyDiv w:val="1"/>
      <w:marLeft w:val="0"/>
      <w:marRight w:val="0"/>
      <w:marTop w:val="0"/>
      <w:marBottom w:val="0"/>
      <w:divBdr>
        <w:top w:val="none" w:sz="0" w:space="0" w:color="auto"/>
        <w:left w:val="none" w:sz="0" w:space="0" w:color="auto"/>
        <w:bottom w:val="none" w:sz="0" w:space="0" w:color="auto"/>
        <w:right w:val="none" w:sz="0" w:space="0" w:color="auto"/>
      </w:divBdr>
    </w:div>
    <w:div w:id="1802386330">
      <w:bodyDiv w:val="1"/>
      <w:marLeft w:val="0"/>
      <w:marRight w:val="0"/>
      <w:marTop w:val="0"/>
      <w:marBottom w:val="0"/>
      <w:divBdr>
        <w:top w:val="none" w:sz="0" w:space="0" w:color="auto"/>
        <w:left w:val="none" w:sz="0" w:space="0" w:color="auto"/>
        <w:bottom w:val="none" w:sz="0" w:space="0" w:color="auto"/>
        <w:right w:val="none" w:sz="0" w:space="0" w:color="auto"/>
      </w:divBdr>
    </w:div>
    <w:div w:id="1818378767">
      <w:bodyDiv w:val="1"/>
      <w:marLeft w:val="0"/>
      <w:marRight w:val="0"/>
      <w:marTop w:val="0"/>
      <w:marBottom w:val="0"/>
      <w:divBdr>
        <w:top w:val="none" w:sz="0" w:space="0" w:color="auto"/>
        <w:left w:val="none" w:sz="0" w:space="0" w:color="auto"/>
        <w:bottom w:val="none" w:sz="0" w:space="0" w:color="auto"/>
        <w:right w:val="none" w:sz="0" w:space="0" w:color="auto"/>
      </w:divBdr>
    </w:div>
    <w:div w:id="1835291112">
      <w:bodyDiv w:val="1"/>
      <w:marLeft w:val="0"/>
      <w:marRight w:val="0"/>
      <w:marTop w:val="0"/>
      <w:marBottom w:val="0"/>
      <w:divBdr>
        <w:top w:val="none" w:sz="0" w:space="0" w:color="auto"/>
        <w:left w:val="none" w:sz="0" w:space="0" w:color="auto"/>
        <w:bottom w:val="none" w:sz="0" w:space="0" w:color="auto"/>
        <w:right w:val="none" w:sz="0" w:space="0" w:color="auto"/>
      </w:divBdr>
    </w:div>
    <w:div w:id="1837261877">
      <w:bodyDiv w:val="1"/>
      <w:marLeft w:val="0"/>
      <w:marRight w:val="0"/>
      <w:marTop w:val="0"/>
      <w:marBottom w:val="0"/>
      <w:divBdr>
        <w:top w:val="none" w:sz="0" w:space="0" w:color="auto"/>
        <w:left w:val="none" w:sz="0" w:space="0" w:color="auto"/>
        <w:bottom w:val="none" w:sz="0" w:space="0" w:color="auto"/>
        <w:right w:val="none" w:sz="0" w:space="0" w:color="auto"/>
      </w:divBdr>
    </w:div>
    <w:div w:id="1842623961">
      <w:bodyDiv w:val="1"/>
      <w:marLeft w:val="0"/>
      <w:marRight w:val="0"/>
      <w:marTop w:val="0"/>
      <w:marBottom w:val="0"/>
      <w:divBdr>
        <w:top w:val="none" w:sz="0" w:space="0" w:color="auto"/>
        <w:left w:val="none" w:sz="0" w:space="0" w:color="auto"/>
        <w:bottom w:val="none" w:sz="0" w:space="0" w:color="auto"/>
        <w:right w:val="none" w:sz="0" w:space="0" w:color="auto"/>
      </w:divBdr>
    </w:div>
    <w:div w:id="1853302148">
      <w:bodyDiv w:val="1"/>
      <w:marLeft w:val="0"/>
      <w:marRight w:val="0"/>
      <w:marTop w:val="0"/>
      <w:marBottom w:val="0"/>
      <w:divBdr>
        <w:top w:val="none" w:sz="0" w:space="0" w:color="auto"/>
        <w:left w:val="none" w:sz="0" w:space="0" w:color="auto"/>
        <w:bottom w:val="none" w:sz="0" w:space="0" w:color="auto"/>
        <w:right w:val="none" w:sz="0" w:space="0" w:color="auto"/>
      </w:divBdr>
    </w:div>
    <w:div w:id="1858695830">
      <w:bodyDiv w:val="1"/>
      <w:marLeft w:val="0"/>
      <w:marRight w:val="0"/>
      <w:marTop w:val="0"/>
      <w:marBottom w:val="0"/>
      <w:divBdr>
        <w:top w:val="none" w:sz="0" w:space="0" w:color="auto"/>
        <w:left w:val="none" w:sz="0" w:space="0" w:color="auto"/>
        <w:bottom w:val="none" w:sz="0" w:space="0" w:color="auto"/>
        <w:right w:val="none" w:sz="0" w:space="0" w:color="auto"/>
      </w:divBdr>
    </w:div>
    <w:div w:id="1864394702">
      <w:bodyDiv w:val="1"/>
      <w:marLeft w:val="0"/>
      <w:marRight w:val="0"/>
      <w:marTop w:val="0"/>
      <w:marBottom w:val="0"/>
      <w:divBdr>
        <w:top w:val="none" w:sz="0" w:space="0" w:color="auto"/>
        <w:left w:val="none" w:sz="0" w:space="0" w:color="auto"/>
        <w:bottom w:val="none" w:sz="0" w:space="0" w:color="auto"/>
        <w:right w:val="none" w:sz="0" w:space="0" w:color="auto"/>
      </w:divBdr>
    </w:div>
    <w:div w:id="1865557069">
      <w:bodyDiv w:val="1"/>
      <w:marLeft w:val="0"/>
      <w:marRight w:val="0"/>
      <w:marTop w:val="0"/>
      <w:marBottom w:val="0"/>
      <w:divBdr>
        <w:top w:val="none" w:sz="0" w:space="0" w:color="auto"/>
        <w:left w:val="none" w:sz="0" w:space="0" w:color="auto"/>
        <w:bottom w:val="none" w:sz="0" w:space="0" w:color="auto"/>
        <w:right w:val="none" w:sz="0" w:space="0" w:color="auto"/>
      </w:divBdr>
    </w:div>
    <w:div w:id="1869098687">
      <w:bodyDiv w:val="1"/>
      <w:marLeft w:val="0"/>
      <w:marRight w:val="0"/>
      <w:marTop w:val="0"/>
      <w:marBottom w:val="0"/>
      <w:divBdr>
        <w:top w:val="none" w:sz="0" w:space="0" w:color="auto"/>
        <w:left w:val="none" w:sz="0" w:space="0" w:color="auto"/>
        <w:bottom w:val="none" w:sz="0" w:space="0" w:color="auto"/>
        <w:right w:val="none" w:sz="0" w:space="0" w:color="auto"/>
      </w:divBdr>
    </w:div>
    <w:div w:id="1874607434">
      <w:bodyDiv w:val="1"/>
      <w:marLeft w:val="0"/>
      <w:marRight w:val="0"/>
      <w:marTop w:val="0"/>
      <w:marBottom w:val="0"/>
      <w:divBdr>
        <w:top w:val="none" w:sz="0" w:space="0" w:color="auto"/>
        <w:left w:val="none" w:sz="0" w:space="0" w:color="auto"/>
        <w:bottom w:val="none" w:sz="0" w:space="0" w:color="auto"/>
        <w:right w:val="none" w:sz="0" w:space="0" w:color="auto"/>
      </w:divBdr>
    </w:div>
    <w:div w:id="1884902813">
      <w:bodyDiv w:val="1"/>
      <w:marLeft w:val="0"/>
      <w:marRight w:val="0"/>
      <w:marTop w:val="0"/>
      <w:marBottom w:val="0"/>
      <w:divBdr>
        <w:top w:val="none" w:sz="0" w:space="0" w:color="auto"/>
        <w:left w:val="none" w:sz="0" w:space="0" w:color="auto"/>
        <w:bottom w:val="none" w:sz="0" w:space="0" w:color="auto"/>
        <w:right w:val="none" w:sz="0" w:space="0" w:color="auto"/>
      </w:divBdr>
    </w:div>
    <w:div w:id="1885216327">
      <w:bodyDiv w:val="1"/>
      <w:marLeft w:val="0"/>
      <w:marRight w:val="0"/>
      <w:marTop w:val="0"/>
      <w:marBottom w:val="0"/>
      <w:divBdr>
        <w:top w:val="none" w:sz="0" w:space="0" w:color="auto"/>
        <w:left w:val="none" w:sz="0" w:space="0" w:color="auto"/>
        <w:bottom w:val="none" w:sz="0" w:space="0" w:color="auto"/>
        <w:right w:val="none" w:sz="0" w:space="0" w:color="auto"/>
      </w:divBdr>
    </w:div>
    <w:div w:id="1903174076">
      <w:bodyDiv w:val="1"/>
      <w:marLeft w:val="0"/>
      <w:marRight w:val="0"/>
      <w:marTop w:val="0"/>
      <w:marBottom w:val="0"/>
      <w:divBdr>
        <w:top w:val="none" w:sz="0" w:space="0" w:color="auto"/>
        <w:left w:val="none" w:sz="0" w:space="0" w:color="auto"/>
        <w:bottom w:val="none" w:sz="0" w:space="0" w:color="auto"/>
        <w:right w:val="none" w:sz="0" w:space="0" w:color="auto"/>
      </w:divBdr>
    </w:div>
    <w:div w:id="1910967015">
      <w:bodyDiv w:val="1"/>
      <w:marLeft w:val="0"/>
      <w:marRight w:val="0"/>
      <w:marTop w:val="0"/>
      <w:marBottom w:val="0"/>
      <w:divBdr>
        <w:top w:val="none" w:sz="0" w:space="0" w:color="auto"/>
        <w:left w:val="none" w:sz="0" w:space="0" w:color="auto"/>
        <w:bottom w:val="none" w:sz="0" w:space="0" w:color="auto"/>
        <w:right w:val="none" w:sz="0" w:space="0" w:color="auto"/>
      </w:divBdr>
    </w:div>
    <w:div w:id="1911428988">
      <w:bodyDiv w:val="1"/>
      <w:marLeft w:val="0"/>
      <w:marRight w:val="0"/>
      <w:marTop w:val="0"/>
      <w:marBottom w:val="0"/>
      <w:divBdr>
        <w:top w:val="none" w:sz="0" w:space="0" w:color="auto"/>
        <w:left w:val="none" w:sz="0" w:space="0" w:color="auto"/>
        <w:bottom w:val="none" w:sz="0" w:space="0" w:color="auto"/>
        <w:right w:val="none" w:sz="0" w:space="0" w:color="auto"/>
      </w:divBdr>
    </w:div>
    <w:div w:id="1915897375">
      <w:bodyDiv w:val="1"/>
      <w:marLeft w:val="0"/>
      <w:marRight w:val="0"/>
      <w:marTop w:val="0"/>
      <w:marBottom w:val="0"/>
      <w:divBdr>
        <w:top w:val="none" w:sz="0" w:space="0" w:color="auto"/>
        <w:left w:val="none" w:sz="0" w:space="0" w:color="auto"/>
        <w:bottom w:val="none" w:sz="0" w:space="0" w:color="auto"/>
        <w:right w:val="none" w:sz="0" w:space="0" w:color="auto"/>
      </w:divBdr>
    </w:div>
    <w:div w:id="1919050365">
      <w:bodyDiv w:val="1"/>
      <w:marLeft w:val="0"/>
      <w:marRight w:val="0"/>
      <w:marTop w:val="0"/>
      <w:marBottom w:val="0"/>
      <w:divBdr>
        <w:top w:val="none" w:sz="0" w:space="0" w:color="auto"/>
        <w:left w:val="none" w:sz="0" w:space="0" w:color="auto"/>
        <w:bottom w:val="none" w:sz="0" w:space="0" w:color="auto"/>
        <w:right w:val="none" w:sz="0" w:space="0" w:color="auto"/>
      </w:divBdr>
    </w:div>
    <w:div w:id="1919486120">
      <w:bodyDiv w:val="1"/>
      <w:marLeft w:val="0"/>
      <w:marRight w:val="0"/>
      <w:marTop w:val="0"/>
      <w:marBottom w:val="0"/>
      <w:divBdr>
        <w:top w:val="none" w:sz="0" w:space="0" w:color="auto"/>
        <w:left w:val="none" w:sz="0" w:space="0" w:color="auto"/>
        <w:bottom w:val="none" w:sz="0" w:space="0" w:color="auto"/>
        <w:right w:val="none" w:sz="0" w:space="0" w:color="auto"/>
      </w:divBdr>
    </w:div>
    <w:div w:id="1924215013">
      <w:bodyDiv w:val="1"/>
      <w:marLeft w:val="0"/>
      <w:marRight w:val="0"/>
      <w:marTop w:val="0"/>
      <w:marBottom w:val="0"/>
      <w:divBdr>
        <w:top w:val="none" w:sz="0" w:space="0" w:color="auto"/>
        <w:left w:val="none" w:sz="0" w:space="0" w:color="auto"/>
        <w:bottom w:val="none" w:sz="0" w:space="0" w:color="auto"/>
        <w:right w:val="none" w:sz="0" w:space="0" w:color="auto"/>
      </w:divBdr>
    </w:div>
    <w:div w:id="1927224831">
      <w:bodyDiv w:val="1"/>
      <w:marLeft w:val="0"/>
      <w:marRight w:val="0"/>
      <w:marTop w:val="0"/>
      <w:marBottom w:val="0"/>
      <w:divBdr>
        <w:top w:val="none" w:sz="0" w:space="0" w:color="auto"/>
        <w:left w:val="none" w:sz="0" w:space="0" w:color="auto"/>
        <w:bottom w:val="none" w:sz="0" w:space="0" w:color="auto"/>
        <w:right w:val="none" w:sz="0" w:space="0" w:color="auto"/>
      </w:divBdr>
    </w:div>
    <w:div w:id="1935547599">
      <w:bodyDiv w:val="1"/>
      <w:marLeft w:val="0"/>
      <w:marRight w:val="0"/>
      <w:marTop w:val="0"/>
      <w:marBottom w:val="0"/>
      <w:divBdr>
        <w:top w:val="none" w:sz="0" w:space="0" w:color="auto"/>
        <w:left w:val="none" w:sz="0" w:space="0" w:color="auto"/>
        <w:bottom w:val="none" w:sz="0" w:space="0" w:color="auto"/>
        <w:right w:val="none" w:sz="0" w:space="0" w:color="auto"/>
      </w:divBdr>
    </w:div>
    <w:div w:id="1937132191">
      <w:bodyDiv w:val="1"/>
      <w:marLeft w:val="0"/>
      <w:marRight w:val="0"/>
      <w:marTop w:val="0"/>
      <w:marBottom w:val="0"/>
      <w:divBdr>
        <w:top w:val="none" w:sz="0" w:space="0" w:color="auto"/>
        <w:left w:val="none" w:sz="0" w:space="0" w:color="auto"/>
        <w:bottom w:val="none" w:sz="0" w:space="0" w:color="auto"/>
        <w:right w:val="none" w:sz="0" w:space="0" w:color="auto"/>
      </w:divBdr>
    </w:div>
    <w:div w:id="1939826311">
      <w:bodyDiv w:val="1"/>
      <w:marLeft w:val="0"/>
      <w:marRight w:val="0"/>
      <w:marTop w:val="0"/>
      <w:marBottom w:val="0"/>
      <w:divBdr>
        <w:top w:val="none" w:sz="0" w:space="0" w:color="auto"/>
        <w:left w:val="none" w:sz="0" w:space="0" w:color="auto"/>
        <w:bottom w:val="none" w:sz="0" w:space="0" w:color="auto"/>
        <w:right w:val="none" w:sz="0" w:space="0" w:color="auto"/>
      </w:divBdr>
    </w:div>
    <w:div w:id="1953248346">
      <w:bodyDiv w:val="1"/>
      <w:marLeft w:val="0"/>
      <w:marRight w:val="0"/>
      <w:marTop w:val="0"/>
      <w:marBottom w:val="0"/>
      <w:divBdr>
        <w:top w:val="none" w:sz="0" w:space="0" w:color="auto"/>
        <w:left w:val="none" w:sz="0" w:space="0" w:color="auto"/>
        <w:bottom w:val="none" w:sz="0" w:space="0" w:color="auto"/>
        <w:right w:val="none" w:sz="0" w:space="0" w:color="auto"/>
      </w:divBdr>
    </w:div>
    <w:div w:id="1957325722">
      <w:bodyDiv w:val="1"/>
      <w:marLeft w:val="0"/>
      <w:marRight w:val="0"/>
      <w:marTop w:val="0"/>
      <w:marBottom w:val="0"/>
      <w:divBdr>
        <w:top w:val="none" w:sz="0" w:space="0" w:color="auto"/>
        <w:left w:val="none" w:sz="0" w:space="0" w:color="auto"/>
        <w:bottom w:val="none" w:sz="0" w:space="0" w:color="auto"/>
        <w:right w:val="none" w:sz="0" w:space="0" w:color="auto"/>
      </w:divBdr>
    </w:div>
    <w:div w:id="1967348969">
      <w:bodyDiv w:val="1"/>
      <w:marLeft w:val="0"/>
      <w:marRight w:val="0"/>
      <w:marTop w:val="0"/>
      <w:marBottom w:val="0"/>
      <w:divBdr>
        <w:top w:val="none" w:sz="0" w:space="0" w:color="auto"/>
        <w:left w:val="none" w:sz="0" w:space="0" w:color="auto"/>
        <w:bottom w:val="none" w:sz="0" w:space="0" w:color="auto"/>
        <w:right w:val="none" w:sz="0" w:space="0" w:color="auto"/>
      </w:divBdr>
    </w:div>
    <w:div w:id="1983731058">
      <w:bodyDiv w:val="1"/>
      <w:marLeft w:val="0"/>
      <w:marRight w:val="0"/>
      <w:marTop w:val="0"/>
      <w:marBottom w:val="0"/>
      <w:divBdr>
        <w:top w:val="none" w:sz="0" w:space="0" w:color="auto"/>
        <w:left w:val="none" w:sz="0" w:space="0" w:color="auto"/>
        <w:bottom w:val="none" w:sz="0" w:space="0" w:color="auto"/>
        <w:right w:val="none" w:sz="0" w:space="0" w:color="auto"/>
      </w:divBdr>
    </w:div>
    <w:div w:id="1985617688">
      <w:bodyDiv w:val="1"/>
      <w:marLeft w:val="0"/>
      <w:marRight w:val="0"/>
      <w:marTop w:val="0"/>
      <w:marBottom w:val="0"/>
      <w:divBdr>
        <w:top w:val="none" w:sz="0" w:space="0" w:color="auto"/>
        <w:left w:val="none" w:sz="0" w:space="0" w:color="auto"/>
        <w:bottom w:val="none" w:sz="0" w:space="0" w:color="auto"/>
        <w:right w:val="none" w:sz="0" w:space="0" w:color="auto"/>
      </w:divBdr>
    </w:div>
    <w:div w:id="1994333363">
      <w:bodyDiv w:val="1"/>
      <w:marLeft w:val="0"/>
      <w:marRight w:val="0"/>
      <w:marTop w:val="0"/>
      <w:marBottom w:val="0"/>
      <w:divBdr>
        <w:top w:val="none" w:sz="0" w:space="0" w:color="auto"/>
        <w:left w:val="none" w:sz="0" w:space="0" w:color="auto"/>
        <w:bottom w:val="none" w:sz="0" w:space="0" w:color="auto"/>
        <w:right w:val="none" w:sz="0" w:space="0" w:color="auto"/>
      </w:divBdr>
    </w:div>
    <w:div w:id="2000040226">
      <w:bodyDiv w:val="1"/>
      <w:marLeft w:val="0"/>
      <w:marRight w:val="0"/>
      <w:marTop w:val="0"/>
      <w:marBottom w:val="0"/>
      <w:divBdr>
        <w:top w:val="none" w:sz="0" w:space="0" w:color="auto"/>
        <w:left w:val="none" w:sz="0" w:space="0" w:color="auto"/>
        <w:bottom w:val="none" w:sz="0" w:space="0" w:color="auto"/>
        <w:right w:val="none" w:sz="0" w:space="0" w:color="auto"/>
      </w:divBdr>
    </w:div>
    <w:div w:id="2007398507">
      <w:bodyDiv w:val="1"/>
      <w:marLeft w:val="0"/>
      <w:marRight w:val="0"/>
      <w:marTop w:val="0"/>
      <w:marBottom w:val="0"/>
      <w:divBdr>
        <w:top w:val="none" w:sz="0" w:space="0" w:color="auto"/>
        <w:left w:val="none" w:sz="0" w:space="0" w:color="auto"/>
        <w:bottom w:val="none" w:sz="0" w:space="0" w:color="auto"/>
        <w:right w:val="none" w:sz="0" w:space="0" w:color="auto"/>
      </w:divBdr>
    </w:div>
    <w:div w:id="2007591850">
      <w:bodyDiv w:val="1"/>
      <w:marLeft w:val="0"/>
      <w:marRight w:val="0"/>
      <w:marTop w:val="0"/>
      <w:marBottom w:val="0"/>
      <w:divBdr>
        <w:top w:val="none" w:sz="0" w:space="0" w:color="auto"/>
        <w:left w:val="none" w:sz="0" w:space="0" w:color="auto"/>
        <w:bottom w:val="none" w:sz="0" w:space="0" w:color="auto"/>
        <w:right w:val="none" w:sz="0" w:space="0" w:color="auto"/>
      </w:divBdr>
    </w:div>
    <w:div w:id="2010255455">
      <w:bodyDiv w:val="1"/>
      <w:marLeft w:val="0"/>
      <w:marRight w:val="0"/>
      <w:marTop w:val="0"/>
      <w:marBottom w:val="0"/>
      <w:divBdr>
        <w:top w:val="none" w:sz="0" w:space="0" w:color="auto"/>
        <w:left w:val="none" w:sz="0" w:space="0" w:color="auto"/>
        <w:bottom w:val="none" w:sz="0" w:space="0" w:color="auto"/>
        <w:right w:val="none" w:sz="0" w:space="0" w:color="auto"/>
      </w:divBdr>
    </w:div>
    <w:div w:id="2020426703">
      <w:bodyDiv w:val="1"/>
      <w:marLeft w:val="0"/>
      <w:marRight w:val="0"/>
      <w:marTop w:val="0"/>
      <w:marBottom w:val="0"/>
      <w:divBdr>
        <w:top w:val="none" w:sz="0" w:space="0" w:color="auto"/>
        <w:left w:val="none" w:sz="0" w:space="0" w:color="auto"/>
        <w:bottom w:val="none" w:sz="0" w:space="0" w:color="auto"/>
        <w:right w:val="none" w:sz="0" w:space="0" w:color="auto"/>
      </w:divBdr>
    </w:div>
    <w:div w:id="2021004192">
      <w:bodyDiv w:val="1"/>
      <w:marLeft w:val="0"/>
      <w:marRight w:val="0"/>
      <w:marTop w:val="0"/>
      <w:marBottom w:val="0"/>
      <w:divBdr>
        <w:top w:val="none" w:sz="0" w:space="0" w:color="auto"/>
        <w:left w:val="none" w:sz="0" w:space="0" w:color="auto"/>
        <w:bottom w:val="none" w:sz="0" w:space="0" w:color="auto"/>
        <w:right w:val="none" w:sz="0" w:space="0" w:color="auto"/>
      </w:divBdr>
    </w:div>
    <w:div w:id="2044210327">
      <w:bodyDiv w:val="1"/>
      <w:marLeft w:val="0"/>
      <w:marRight w:val="0"/>
      <w:marTop w:val="0"/>
      <w:marBottom w:val="0"/>
      <w:divBdr>
        <w:top w:val="none" w:sz="0" w:space="0" w:color="auto"/>
        <w:left w:val="none" w:sz="0" w:space="0" w:color="auto"/>
        <w:bottom w:val="none" w:sz="0" w:space="0" w:color="auto"/>
        <w:right w:val="none" w:sz="0" w:space="0" w:color="auto"/>
      </w:divBdr>
    </w:div>
    <w:div w:id="2045984477">
      <w:bodyDiv w:val="1"/>
      <w:marLeft w:val="0"/>
      <w:marRight w:val="0"/>
      <w:marTop w:val="0"/>
      <w:marBottom w:val="0"/>
      <w:divBdr>
        <w:top w:val="none" w:sz="0" w:space="0" w:color="auto"/>
        <w:left w:val="none" w:sz="0" w:space="0" w:color="auto"/>
        <w:bottom w:val="none" w:sz="0" w:space="0" w:color="auto"/>
        <w:right w:val="none" w:sz="0" w:space="0" w:color="auto"/>
      </w:divBdr>
    </w:div>
    <w:div w:id="2047483187">
      <w:bodyDiv w:val="1"/>
      <w:marLeft w:val="0"/>
      <w:marRight w:val="0"/>
      <w:marTop w:val="0"/>
      <w:marBottom w:val="0"/>
      <w:divBdr>
        <w:top w:val="none" w:sz="0" w:space="0" w:color="auto"/>
        <w:left w:val="none" w:sz="0" w:space="0" w:color="auto"/>
        <w:bottom w:val="none" w:sz="0" w:space="0" w:color="auto"/>
        <w:right w:val="none" w:sz="0" w:space="0" w:color="auto"/>
      </w:divBdr>
    </w:div>
    <w:div w:id="2049063117">
      <w:bodyDiv w:val="1"/>
      <w:marLeft w:val="0"/>
      <w:marRight w:val="0"/>
      <w:marTop w:val="0"/>
      <w:marBottom w:val="0"/>
      <w:divBdr>
        <w:top w:val="none" w:sz="0" w:space="0" w:color="auto"/>
        <w:left w:val="none" w:sz="0" w:space="0" w:color="auto"/>
        <w:bottom w:val="none" w:sz="0" w:space="0" w:color="auto"/>
        <w:right w:val="none" w:sz="0" w:space="0" w:color="auto"/>
      </w:divBdr>
    </w:div>
    <w:div w:id="2054235285">
      <w:bodyDiv w:val="1"/>
      <w:marLeft w:val="0"/>
      <w:marRight w:val="0"/>
      <w:marTop w:val="0"/>
      <w:marBottom w:val="0"/>
      <w:divBdr>
        <w:top w:val="none" w:sz="0" w:space="0" w:color="auto"/>
        <w:left w:val="none" w:sz="0" w:space="0" w:color="auto"/>
        <w:bottom w:val="none" w:sz="0" w:space="0" w:color="auto"/>
        <w:right w:val="none" w:sz="0" w:space="0" w:color="auto"/>
      </w:divBdr>
    </w:div>
    <w:div w:id="2074351388">
      <w:bodyDiv w:val="1"/>
      <w:marLeft w:val="0"/>
      <w:marRight w:val="0"/>
      <w:marTop w:val="0"/>
      <w:marBottom w:val="0"/>
      <w:divBdr>
        <w:top w:val="none" w:sz="0" w:space="0" w:color="auto"/>
        <w:left w:val="none" w:sz="0" w:space="0" w:color="auto"/>
        <w:bottom w:val="none" w:sz="0" w:space="0" w:color="auto"/>
        <w:right w:val="none" w:sz="0" w:space="0" w:color="auto"/>
      </w:divBdr>
    </w:div>
    <w:div w:id="2079547654">
      <w:bodyDiv w:val="1"/>
      <w:marLeft w:val="0"/>
      <w:marRight w:val="0"/>
      <w:marTop w:val="0"/>
      <w:marBottom w:val="0"/>
      <w:divBdr>
        <w:top w:val="none" w:sz="0" w:space="0" w:color="auto"/>
        <w:left w:val="none" w:sz="0" w:space="0" w:color="auto"/>
        <w:bottom w:val="none" w:sz="0" w:space="0" w:color="auto"/>
        <w:right w:val="none" w:sz="0" w:space="0" w:color="auto"/>
      </w:divBdr>
    </w:div>
    <w:div w:id="2082485944">
      <w:bodyDiv w:val="1"/>
      <w:marLeft w:val="0"/>
      <w:marRight w:val="0"/>
      <w:marTop w:val="0"/>
      <w:marBottom w:val="0"/>
      <w:divBdr>
        <w:top w:val="none" w:sz="0" w:space="0" w:color="auto"/>
        <w:left w:val="none" w:sz="0" w:space="0" w:color="auto"/>
        <w:bottom w:val="none" w:sz="0" w:space="0" w:color="auto"/>
        <w:right w:val="none" w:sz="0" w:space="0" w:color="auto"/>
      </w:divBdr>
    </w:div>
    <w:div w:id="2091533996">
      <w:bodyDiv w:val="1"/>
      <w:marLeft w:val="0"/>
      <w:marRight w:val="0"/>
      <w:marTop w:val="0"/>
      <w:marBottom w:val="0"/>
      <w:divBdr>
        <w:top w:val="none" w:sz="0" w:space="0" w:color="auto"/>
        <w:left w:val="none" w:sz="0" w:space="0" w:color="auto"/>
        <w:bottom w:val="none" w:sz="0" w:space="0" w:color="auto"/>
        <w:right w:val="none" w:sz="0" w:space="0" w:color="auto"/>
      </w:divBdr>
    </w:div>
    <w:div w:id="2091729803">
      <w:bodyDiv w:val="1"/>
      <w:marLeft w:val="0"/>
      <w:marRight w:val="0"/>
      <w:marTop w:val="0"/>
      <w:marBottom w:val="0"/>
      <w:divBdr>
        <w:top w:val="none" w:sz="0" w:space="0" w:color="auto"/>
        <w:left w:val="none" w:sz="0" w:space="0" w:color="auto"/>
        <w:bottom w:val="none" w:sz="0" w:space="0" w:color="auto"/>
        <w:right w:val="none" w:sz="0" w:space="0" w:color="auto"/>
      </w:divBdr>
    </w:div>
    <w:div w:id="2096124906">
      <w:bodyDiv w:val="1"/>
      <w:marLeft w:val="0"/>
      <w:marRight w:val="0"/>
      <w:marTop w:val="0"/>
      <w:marBottom w:val="0"/>
      <w:divBdr>
        <w:top w:val="none" w:sz="0" w:space="0" w:color="auto"/>
        <w:left w:val="none" w:sz="0" w:space="0" w:color="auto"/>
        <w:bottom w:val="none" w:sz="0" w:space="0" w:color="auto"/>
        <w:right w:val="none" w:sz="0" w:space="0" w:color="auto"/>
      </w:divBdr>
    </w:div>
    <w:div w:id="2111193643">
      <w:bodyDiv w:val="1"/>
      <w:marLeft w:val="0"/>
      <w:marRight w:val="0"/>
      <w:marTop w:val="0"/>
      <w:marBottom w:val="0"/>
      <w:divBdr>
        <w:top w:val="none" w:sz="0" w:space="0" w:color="auto"/>
        <w:left w:val="none" w:sz="0" w:space="0" w:color="auto"/>
        <w:bottom w:val="none" w:sz="0" w:space="0" w:color="auto"/>
        <w:right w:val="none" w:sz="0" w:space="0" w:color="auto"/>
      </w:divBdr>
    </w:div>
    <w:div w:id="2116289042">
      <w:bodyDiv w:val="1"/>
      <w:marLeft w:val="0"/>
      <w:marRight w:val="0"/>
      <w:marTop w:val="0"/>
      <w:marBottom w:val="0"/>
      <w:divBdr>
        <w:top w:val="none" w:sz="0" w:space="0" w:color="auto"/>
        <w:left w:val="none" w:sz="0" w:space="0" w:color="auto"/>
        <w:bottom w:val="none" w:sz="0" w:space="0" w:color="auto"/>
        <w:right w:val="none" w:sz="0" w:space="0" w:color="auto"/>
      </w:divBdr>
    </w:div>
    <w:div w:id="2126264792">
      <w:bodyDiv w:val="1"/>
      <w:marLeft w:val="0"/>
      <w:marRight w:val="0"/>
      <w:marTop w:val="0"/>
      <w:marBottom w:val="0"/>
      <w:divBdr>
        <w:top w:val="none" w:sz="0" w:space="0" w:color="auto"/>
        <w:left w:val="none" w:sz="0" w:space="0" w:color="auto"/>
        <w:bottom w:val="none" w:sz="0" w:space="0" w:color="auto"/>
        <w:right w:val="none" w:sz="0" w:space="0" w:color="auto"/>
      </w:divBdr>
    </w:div>
    <w:div w:id="2126921327">
      <w:bodyDiv w:val="1"/>
      <w:marLeft w:val="0"/>
      <w:marRight w:val="0"/>
      <w:marTop w:val="0"/>
      <w:marBottom w:val="0"/>
      <w:divBdr>
        <w:top w:val="none" w:sz="0" w:space="0" w:color="auto"/>
        <w:left w:val="none" w:sz="0" w:space="0" w:color="auto"/>
        <w:bottom w:val="none" w:sz="0" w:space="0" w:color="auto"/>
        <w:right w:val="none" w:sz="0" w:space="0" w:color="auto"/>
      </w:divBdr>
    </w:div>
    <w:div w:id="2130933414">
      <w:bodyDiv w:val="1"/>
      <w:marLeft w:val="0"/>
      <w:marRight w:val="0"/>
      <w:marTop w:val="0"/>
      <w:marBottom w:val="0"/>
      <w:divBdr>
        <w:top w:val="none" w:sz="0" w:space="0" w:color="auto"/>
        <w:left w:val="none" w:sz="0" w:space="0" w:color="auto"/>
        <w:bottom w:val="none" w:sz="0" w:space="0" w:color="auto"/>
        <w:right w:val="none" w:sz="0" w:space="0" w:color="auto"/>
      </w:divBdr>
    </w:div>
    <w:div w:id="2145080460">
      <w:bodyDiv w:val="1"/>
      <w:marLeft w:val="0"/>
      <w:marRight w:val="0"/>
      <w:marTop w:val="0"/>
      <w:marBottom w:val="0"/>
      <w:divBdr>
        <w:top w:val="none" w:sz="0" w:space="0" w:color="auto"/>
        <w:left w:val="none" w:sz="0" w:space="0" w:color="auto"/>
        <w:bottom w:val="none" w:sz="0" w:space="0" w:color="auto"/>
        <w:right w:val="none" w:sz="0" w:space="0" w:color="auto"/>
      </w:divBdr>
    </w:div>
    <w:div w:id="2145922503">
      <w:bodyDiv w:val="1"/>
      <w:marLeft w:val="0"/>
      <w:marRight w:val="0"/>
      <w:marTop w:val="0"/>
      <w:marBottom w:val="0"/>
      <w:divBdr>
        <w:top w:val="none" w:sz="0" w:space="0" w:color="auto"/>
        <w:left w:val="none" w:sz="0" w:space="0" w:color="auto"/>
        <w:bottom w:val="none" w:sz="0" w:space="0" w:color="auto"/>
        <w:right w:val="none" w:sz="0" w:space="0" w:color="auto"/>
      </w:divBdr>
    </w:div>
    <w:div w:id="214611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image" Target="media/image3.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10" Type="http://schemas.microsoft.com/office/2016/09/relationships/commentsIds" Target="commentsIds.xml"/><Relationship Id="rId19" Type="http://schemas.openxmlformats.org/officeDocument/2006/relationships/header" Target="header4.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Fun161</b:Tag>
    <b:SourceType>Book</b:SourceType>
    <b:Guid>{6C5FD8B3-54CE-459F-BC58-E77287DEBD1F}</b:Guid>
    <b:Title>Functional safety – Safety instrumented systems for the process industry sector (IEC 61511)</b:Title>
    <b:Year>2016</b:Year>
    <b:RefOrder>1</b:RefOrder>
  </b:Source>
  <b:Source>
    <b:Tag>Aut12</b:Tag>
    <b:SourceType>Book</b:SourceType>
    <b:Guid>{4DF231C4-B475-4173-AB34-E681D511A452}</b:Guid>
    <b:Title>Automation systems in the process industry – Factory acceptance test (FAT), site acceptance test (SAT), and site integration test (SIT) (SS-EN 62381)</b:Title>
    <b:Year>2012</b:Year>
    <b:RefOrder>2</b:RefOrder>
  </b:Source>
  <b:Source>
    <b:Tag>Sco18</b:Tag>
    <b:SourceType>Book</b:SourceType>
    <b:Guid>{CA207D5E-DDD4-471C-8E8D-8882FE81862D}</b:Guid>
    <b:Title>Scope Document for Accelerator personnel Safety System 0 (ESS-0237881)</b:Title>
    <b:Year>2018</b:Year>
    <b:RefOrder>5</b:RefOrder>
  </b:Source>
  <b:Source>
    <b:Tag>Tec18</b:Tag>
    <b:SourceType>Book</b:SourceType>
    <b:Guid>{CE540AE1-8F0F-4948-9C42-1E7215F87778}</b:Guid>
    <b:Title>Technical description of the ESS Normal Conducting Front End (ESS-0159957)</b:Title>
    <b:Year>2018</b:Year>
    <b:RefOrder>4</b:RefOrder>
  </b:Source>
  <b:Source>
    <b:Tag>PSS18</b:Tag>
    <b:SourceType>Book</b:SourceType>
    <b:Guid>{05B14A18-B8D5-4C2F-BD7D-0C284E67B64A}</b:Guid>
    <b:Title>PSS0 Hardware Design Requirements Specifications (ESS-0237967)</b:Title>
    <b:Year>2018</b:Year>
    <b:RefOrder>6</b:RefOrder>
  </b:Source>
  <b:Source>
    <b:Tag>PSS181</b:Tag>
    <b:SourceType>Book</b:SourceType>
    <b:Guid>{A77309CE-9A15-49BB-8B8B-7EF3DB44599E}</b:Guid>
    <b:Title>PSS0 Software Planning Document (ESS-0237557)</b:Title>
    <b:Year>2018</b:Year>
    <b:RefOrder>7</b:RefOrder>
  </b:Source>
  <b:Source>
    <b:Tag>Acc</b:Tag>
    <b:SourceType>Book</b:SourceType>
    <b:Guid>{9D5E890F-79E3-4AF3-8B76-C95DDA905E99}</b:Guid>
    <b:Title>Accelerator Personnel Safety System 0 and Ion Source Interface Control Document (ESS-0237562)</b:Title>
    <b:RefOrder>8</b:RefOrder>
  </b:Source>
  <b:Source>
    <b:Tag>ESS181</b:Tag>
    <b:SourceType>Book</b:SourceType>
    <b:Guid>{1FD703D9-C4C8-4A67-B62B-954B35110957}</b:Guid>
    <b:Title>ESS Guideline for Factory Acceptance Test (FAT) and Site Acceptance Test (SAT) (ESS-0094204)</b:Title>
    <b:Year>2018</b:Year>
    <b:RefOrder>15</b:RefOrder>
  </b:Source>
  <b:Source>
    <b:Tag>Sys06</b:Tag>
    <b:SourceType>Book</b:SourceType>
    <b:Guid>{89407914-8F97-46E7-96B7-D051039CA639}</b:Guid>
    <b:Title>System engineering handbook- a guide for system lifecycle processes and activities (INCOSE)</b:Title>
    <b:Year>2006</b:Year>
    <b:RefOrder>14</b:RefOrder>
  </b:Source>
  <b:Source>
    <b:Tag>Placeholder3</b:Tag>
    <b:SourceType>Book</b:SourceType>
    <b:Guid>{AB308ABA-4472-43AF-AA1D-7A3711E8282F}</b:Guid>
    <b:Title>ESS Handbook for Engineering Management (ESS-0092276)</b:Title>
    <b:Year>2018</b:Year>
    <b:RefOrder>16</b:RefOrder>
  </b:Source>
  <b:Source>
    <b:Tag>Haz18</b:Tag>
    <b:SourceType>Book</b:SourceType>
    <b:Guid>{87F8F46E-031A-44FF-98F6-B3AC89ED1E4E}</b:Guid>
    <b:Title>Hazard and Risk Analysis Document for PSS0 (ESS-0229506)</b:Title>
    <b:Year>2018</b:Year>
    <b:RefOrder>3</b:RefOrder>
  </b:Source>
  <b:Source>
    <b:Tag>Con181</b:Tag>
    <b:SourceType>Book</b:SourceType>
    <b:Guid>{911FED2D-F2E4-4AFB-AD33-472F31894DB0}</b:Guid>
    <b:Title>Configuration management plan for Personnel Safety Systems (ESS-0058389)</b:Title>
    <b:Year>2018</b:Year>
    <b:RefOrder>9</b:RefOrder>
  </b:Source>
  <b:Source>
    <b:Tag>Saf181</b:Tag>
    <b:SourceType>Book</b:SourceType>
    <b:Guid>{40C0AF1E-42F4-4EBA-B559-5942D4FDB0F6}</b:Guid>
    <b:Title>Safety Requirements Specification Document for PSS0 (ESS-0238059)</b:Title>
    <b:Year>2018</b:Year>
    <b:RefOrder>10</b:RefOrder>
  </b:Source>
  <b:Source>
    <b:Tag>Sof18</b:Tag>
    <b:SourceType>Book</b:SourceType>
    <b:Guid>{0E488387-7F6C-45DA-90D0-48BF7F46C823}</b:Guid>
    <b:Title>Software Safety Requirements Specifications for Personnel Safety System 0 (ESS-0407101)</b:Title>
    <b:Year>2018</b:Year>
    <b:RefOrder>11</b:RefOrder>
  </b:Source>
  <b:Source>
    <b:Tag>Placeholder2</b:Tag>
    <b:SourceType>Book</b:SourceType>
    <b:Guid>{3594C189-776A-42A9-A273-286CD52CD704}</b:Guid>
    <b:Title>ESS Handbook for System Verification (ESS-0117128) **</b:Title>
    <b:Year>2018</b:Year>
    <b:RefOrder>13</b:RefOrder>
  </b:Source>
  <b:Source>
    <b:Tag>Sys181</b:Tag>
    <b:SourceType>Book</b:SourceType>
    <b:Guid>{7575DC54-83E2-4DFD-A2EE-989BA73F3FBC}</b:Guid>
    <b:Title>Systems Engineering Management Plan for Personnel Safety Systems (ESS-0454273)*</b:Title>
    <b:Year>2018</b:Year>
    <b:RefOrder>12</b:RefOrder>
  </b:Source>
  <b:Source>
    <b:Tag>Mac181</b:Tag>
    <b:SourceType>Book</b:SourceType>
    <b:Guid>{4167C105-480D-47AC-973F-A383A75CE8DE}</b:Guid>
    <b:Title>Machine Protection Configuration Management Plan (ESS-0436437)**</b:Title>
    <b:Year>2018</b:Year>
    <b:RefOrder>19</b:RefOrder>
  </b:Source>
  <b:Source>
    <b:Tag>Fac181</b:Tag>
    <b:SourceType>Book</b:SourceType>
    <b:Guid>{6B3D9B42-2E3F-4636-8E92-A1DFF041D0D3}</b:Guid>
    <b:Title>Factory Acceptance Test Template for PSS (ESS-0286218)</b:Title>
    <b:Year>2018</b:Year>
    <b:RefOrder>17</b:RefOrder>
  </b:Source>
  <b:Source>
    <b:Tag>Sit</b:Tag>
    <b:SourceType>Book</b:SourceType>
    <b:Guid>{9F856FE3-FED4-4C40-A53B-12AEC1BFD85A}</b:Guid>
    <b:Title>Site Acceptance Test Template for PSS (ESS-0328961)</b:Title>
    <b:RefOrder>18</b:RefOrder>
  </b:Source>
</b:Sources>
</file>

<file path=customXml/itemProps1.xml><?xml version="1.0" encoding="utf-8"?>
<ds:datastoreItem xmlns:ds="http://schemas.openxmlformats.org/officeDocument/2006/customXml" ds:itemID="{F44AB171-568C-41FF-8385-3096971DD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25</Pages>
  <Words>4574</Words>
  <Characters>26076</Characters>
  <Application>Microsoft Office Word</Application>
  <DocSecurity>0</DocSecurity>
  <Lines>217</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Skog</dc:creator>
  <cp:keywords/>
  <dc:description/>
  <cp:lastModifiedBy>Meike Rönn</cp:lastModifiedBy>
  <cp:revision>43</cp:revision>
  <dcterms:created xsi:type="dcterms:W3CDTF">2018-11-01T08:06:00Z</dcterms:created>
  <dcterms:modified xsi:type="dcterms:W3CDTF">2018-11-07T07:44:00Z</dcterms:modified>
</cp:coreProperties>
</file>