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6"/>
      </w:tblGrid>
      <w:tr w:rsidR="00CC775B" w14:paraId="4A09CCE7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102231D" w14:textId="77777777" w:rsidR="00CC775B" w:rsidRDefault="00CC775B" w:rsidP="00CC775B">
            <w:pPr>
              <w:pStyle w:val="ESS-Guided"/>
            </w:pPr>
            <w:bookmarkStart w:id="0" w:name="_GoBack"/>
            <w:bookmarkEnd w:id="0"/>
          </w:p>
        </w:tc>
      </w:tr>
      <w:tr w:rsidR="00CC775B" w14:paraId="17038644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75068AB0" w14:textId="77777777" w:rsidR="00CC775B" w:rsidRDefault="00CC775B" w:rsidP="00CC775B">
            <w:pPr>
              <w:pStyle w:val="ESS-Guided"/>
            </w:pPr>
          </w:p>
        </w:tc>
      </w:tr>
      <w:tr w:rsidR="00CC775B" w14:paraId="7CACCEDD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7D4289C9" w14:textId="77777777" w:rsidR="00CC775B" w:rsidRDefault="00CC775B" w:rsidP="00CC775B">
            <w:pPr>
              <w:pStyle w:val="ESS-Guided"/>
            </w:pPr>
          </w:p>
        </w:tc>
      </w:tr>
      <w:tr w:rsidR="00CC775B" w14:paraId="7D3AAF9A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C88F564" w14:textId="77777777" w:rsidR="00CC775B" w:rsidRDefault="00CC775B" w:rsidP="00CC775B">
            <w:pPr>
              <w:pStyle w:val="ESS-Guided"/>
            </w:pPr>
          </w:p>
        </w:tc>
      </w:tr>
      <w:tr w:rsidR="00CC775B" w14:paraId="08BCD685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F6FA294" w14:textId="77777777" w:rsidR="00CC775B" w:rsidRDefault="00CC775B" w:rsidP="00CC775B">
            <w:pPr>
              <w:pStyle w:val="ESS-Guided"/>
            </w:pPr>
          </w:p>
        </w:tc>
      </w:tr>
      <w:tr w:rsidR="00CC775B" w14:paraId="3DA0E6C1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F7E5C1F" w14:textId="77777777" w:rsidR="00CC775B" w:rsidRDefault="00CC775B" w:rsidP="00CC775B">
            <w:pPr>
              <w:pStyle w:val="ESS-Guided"/>
            </w:pPr>
          </w:p>
        </w:tc>
      </w:tr>
      <w:tr w:rsidR="00CC775B" w14:paraId="753158A0" w14:textId="77777777" w:rsidTr="00CC775B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C15D9E" w14:textId="77777777" w:rsidR="00CC775B" w:rsidRDefault="00CC775B" w:rsidP="00CC775B">
            <w:pPr>
              <w:pStyle w:val="ESS-Guided"/>
            </w:pPr>
          </w:p>
        </w:tc>
      </w:tr>
      <w:tr w:rsidR="00CC775B" w14:paraId="0F1AE9AD" w14:textId="77777777" w:rsidTr="00CC775B">
        <w:tc>
          <w:tcPr>
            <w:tcW w:w="89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121F75A" w14:textId="77777777" w:rsidR="00CC775B" w:rsidRDefault="00CC775B" w:rsidP="00CC775B">
            <w:pPr>
              <w:pStyle w:val="ESS-Guided"/>
            </w:pPr>
          </w:p>
        </w:tc>
      </w:tr>
      <w:tr w:rsidR="00CC775B" w14:paraId="45EA741C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6834B3F" w14:textId="133A5E60" w:rsidR="00CC775B" w:rsidRDefault="00A60297" w:rsidP="00810FB4">
            <w:pPr>
              <w:pStyle w:val="ESS-StudyTitle"/>
            </w:pPr>
            <w:r>
              <w:fldChar w:fldCharType="begin"/>
            </w:r>
            <w:r>
              <w:instrText xml:space="preserve"> DOCPROPERTY "MXTitle"  \* MERGEFORMAT </w:instrText>
            </w:r>
            <w:r>
              <w:fldChar w:fldCharType="separate"/>
            </w:r>
            <w:r w:rsidR="00605D13">
              <w:t>Safety Requirements Specification Document for PSS0</w:t>
            </w:r>
            <w:r>
              <w:fldChar w:fldCharType="end"/>
            </w:r>
          </w:p>
        </w:tc>
      </w:tr>
      <w:tr w:rsidR="00CC775B" w14:paraId="0014AC6C" w14:textId="77777777" w:rsidTr="00CC775B">
        <w:tc>
          <w:tcPr>
            <w:tcW w:w="89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E752B8D" w14:textId="77777777" w:rsidR="00CC775B" w:rsidRDefault="00CC775B" w:rsidP="00CC775B">
            <w:pPr>
              <w:pStyle w:val="ESS-Guided"/>
            </w:pPr>
          </w:p>
        </w:tc>
      </w:tr>
      <w:tr w:rsidR="00CC775B" w14:paraId="6712AAA6" w14:textId="77777777" w:rsidTr="00CC775B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42769CD" w14:textId="77777777" w:rsidR="00CC775B" w:rsidRDefault="00CC775B" w:rsidP="00CC775B">
            <w:pPr>
              <w:pStyle w:val="ESS-Guided"/>
            </w:pPr>
          </w:p>
        </w:tc>
      </w:tr>
    </w:tbl>
    <w:p w14:paraId="52298D3A" w14:textId="6200473F" w:rsidR="00CB4DA4" w:rsidRDefault="00CB4DA4" w:rsidP="00FA4532"/>
    <w:p w14:paraId="1F1BCBA1" w14:textId="77777777" w:rsidR="004F4C8F" w:rsidRDefault="004F4C8F" w:rsidP="00FA4532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814"/>
        <w:gridCol w:w="5484"/>
      </w:tblGrid>
      <w:tr w:rsidR="00F13777" w:rsidRPr="00720902" w14:paraId="2628A5EE" w14:textId="77777777" w:rsidTr="00C876A4">
        <w:trPr>
          <w:cantSplit/>
          <w:tblHeader/>
        </w:trPr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A600" w14:textId="77777777" w:rsidR="00F13777" w:rsidRPr="00720902" w:rsidRDefault="00F13777" w:rsidP="004F4C8F">
            <w:pPr>
              <w:pStyle w:val="ESS-TableHeader"/>
              <w:rPr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FE8D" w14:textId="77777777" w:rsidR="00F13777" w:rsidRPr="00720902" w:rsidRDefault="00F13777" w:rsidP="00F13777">
            <w:pPr>
              <w:pStyle w:val="ESS-TableHeader"/>
              <w:rPr>
                <w:sz w:val="20"/>
              </w:rPr>
            </w:pPr>
            <w:r w:rsidRPr="00720902">
              <w:rPr>
                <w:sz w:val="20"/>
              </w:rPr>
              <w:t>Name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5C09" w14:textId="77777777" w:rsidR="00F13777" w:rsidRPr="00F13777" w:rsidRDefault="00F13777" w:rsidP="004F4C8F">
            <w:pPr>
              <w:pStyle w:val="ESS-TableText"/>
              <w:rPr>
                <w:b/>
                <w:sz w:val="20"/>
              </w:rPr>
            </w:pPr>
            <w:r w:rsidRPr="00F13777">
              <w:rPr>
                <w:b/>
                <w:sz w:val="20"/>
              </w:rPr>
              <w:t>Role/Title</w:t>
            </w:r>
          </w:p>
        </w:tc>
      </w:tr>
      <w:tr w:rsidR="000C725C" w:rsidRPr="00720902" w14:paraId="0C2F129A" w14:textId="77777777" w:rsidTr="00C876A4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5B14" w14:textId="56EE19C4" w:rsidR="000C725C" w:rsidRPr="00720902" w:rsidRDefault="00B64F0D" w:rsidP="000C725C">
            <w:pPr>
              <w:pStyle w:val="ESS-Table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Authors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F8BF" w14:textId="77777777" w:rsidR="000C725C" w:rsidRDefault="000C725C" w:rsidP="000C725C">
            <w:pPr>
              <w:pStyle w:val="ESS-TableText"/>
            </w:pPr>
            <w:r w:rsidRPr="00604078">
              <w:t xml:space="preserve">Fan Ye </w:t>
            </w:r>
          </w:p>
          <w:p w14:paraId="3E1CC9E9" w14:textId="0D9CFD1D" w:rsidR="00C876A4" w:rsidRPr="00720902" w:rsidRDefault="00C876A4" w:rsidP="000C725C">
            <w:pPr>
              <w:pStyle w:val="ESS-TableText"/>
              <w:rPr>
                <w:sz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B999" w14:textId="66E8D76A" w:rsidR="00C876A4" w:rsidRPr="00720902" w:rsidRDefault="000C725C" w:rsidP="000C725C">
            <w:pPr>
              <w:pStyle w:val="ESS-TableText"/>
              <w:rPr>
                <w:sz w:val="20"/>
              </w:rPr>
            </w:pPr>
            <w:r w:rsidRPr="000C725C">
              <w:t>PSS Safety Engineer, Isograph Expert, Engineering Safety Consultants Limited, UK</w:t>
            </w:r>
          </w:p>
        </w:tc>
      </w:tr>
      <w:tr w:rsidR="00B64F0D" w:rsidRPr="00720902" w14:paraId="6476C281" w14:textId="77777777" w:rsidTr="00C876A4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B9B9" w14:textId="4488B363" w:rsidR="00B64F0D" w:rsidRPr="00720902" w:rsidRDefault="00B64F0D" w:rsidP="00B64F0D">
            <w:pPr>
              <w:pStyle w:val="ESS-TableText"/>
              <w:rPr>
                <w:b/>
                <w:sz w:val="20"/>
              </w:rPr>
            </w:pPr>
            <w:r>
              <w:rPr>
                <w:b/>
                <w:sz w:val="20"/>
              </w:rPr>
              <w:t>Owner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B4B6" w14:textId="1ED4A9F6" w:rsidR="00B64F0D" w:rsidRPr="00C876A4" w:rsidRDefault="00B64F0D" w:rsidP="00B64F0D">
            <w:pPr>
              <w:pStyle w:val="ESS-TableText"/>
            </w:pPr>
            <w:r w:rsidRPr="00C876A4">
              <w:t>Stuart Birch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A766" w14:textId="65DD5F91" w:rsidR="00B64F0D" w:rsidRPr="00C876A4" w:rsidRDefault="00B64F0D" w:rsidP="00B64F0D">
            <w:pPr>
              <w:pStyle w:val="ESS-TableText"/>
            </w:pPr>
            <w:r w:rsidRPr="00C876A4">
              <w:t xml:space="preserve">Senior Engineer – </w:t>
            </w:r>
            <w:r w:rsidR="002F6BAF" w:rsidRPr="00C876A4">
              <w:t>Protection System</w:t>
            </w:r>
            <w:r w:rsidR="002F6BAF">
              <w:t>s</w:t>
            </w:r>
            <w:r w:rsidR="002F6BAF" w:rsidRPr="00C876A4">
              <w:t xml:space="preserve"> Group</w:t>
            </w:r>
            <w:r w:rsidR="002F6BAF">
              <w:t>.</w:t>
            </w:r>
            <w:r w:rsidR="002F6BAF" w:rsidRPr="00C876A4">
              <w:t xml:space="preserve"> </w:t>
            </w:r>
            <w:r w:rsidRPr="00C876A4">
              <w:t xml:space="preserve">Personnel Safety Systems, ICS </w:t>
            </w:r>
          </w:p>
        </w:tc>
      </w:tr>
      <w:tr w:rsidR="00B64F0D" w:rsidRPr="00720902" w14:paraId="0B052C4C" w14:textId="77777777" w:rsidTr="00C876A4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66B4" w14:textId="77777777" w:rsidR="00B64F0D" w:rsidRPr="00720902" w:rsidRDefault="00B64F0D" w:rsidP="00B64F0D">
            <w:pPr>
              <w:pStyle w:val="ESS-TableText"/>
              <w:rPr>
                <w:b/>
                <w:sz w:val="20"/>
              </w:rPr>
            </w:pPr>
            <w:r w:rsidRPr="00720902">
              <w:rPr>
                <w:b/>
                <w:sz w:val="20"/>
              </w:rPr>
              <w:t>Reviewer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D291" w14:textId="575DE203" w:rsidR="0011402B" w:rsidRDefault="0011402B" w:rsidP="00B64F0D">
            <w:pPr>
              <w:pStyle w:val="ESS-TableText"/>
            </w:pPr>
            <w:r>
              <w:t>Denis Paulic</w:t>
            </w:r>
          </w:p>
          <w:p w14:paraId="1A220D3D" w14:textId="61863F64" w:rsidR="00B64F0D" w:rsidRDefault="00794912" w:rsidP="00B64F0D">
            <w:pPr>
              <w:pStyle w:val="ESS-TableText"/>
            </w:pPr>
            <w:r>
              <w:t xml:space="preserve">Morteza Mansouri </w:t>
            </w:r>
          </w:p>
          <w:p w14:paraId="0F849FB4" w14:textId="77777777" w:rsidR="0011402B" w:rsidRDefault="0011402B" w:rsidP="00B64F0D">
            <w:pPr>
              <w:pStyle w:val="ESS-TableText"/>
            </w:pPr>
          </w:p>
          <w:p w14:paraId="0915C92E" w14:textId="578474E0" w:rsidR="00B64F0D" w:rsidRPr="00C876A4" w:rsidRDefault="00B64F0D" w:rsidP="00B64F0D">
            <w:pPr>
              <w:pStyle w:val="ESS-TableText"/>
            </w:pPr>
            <w:r>
              <w:t xml:space="preserve">Riccard Andersson 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DB00" w14:textId="7E1DC7BC" w:rsidR="0011402B" w:rsidRDefault="0011402B" w:rsidP="00B64F0D">
            <w:pPr>
              <w:pStyle w:val="ESS-TableText"/>
            </w:pPr>
            <w:r>
              <w:t xml:space="preserve">Deputy </w:t>
            </w:r>
            <w:r w:rsidRPr="00C876A4">
              <w:t>Group Leader for Protection System</w:t>
            </w:r>
            <w:r>
              <w:t>s</w:t>
            </w:r>
            <w:r w:rsidRPr="00C876A4">
              <w:t xml:space="preserve"> Group, ICS</w:t>
            </w:r>
          </w:p>
          <w:p w14:paraId="1D889D65" w14:textId="47B46FB2" w:rsidR="00B64F0D" w:rsidRDefault="00794912" w:rsidP="00B64F0D">
            <w:pPr>
              <w:pStyle w:val="ESS-TableText"/>
            </w:pPr>
            <w:r w:rsidRPr="00794912">
              <w:t>Lead integrator</w:t>
            </w:r>
            <w:r w:rsidR="002F6BAF">
              <w:t>-</w:t>
            </w:r>
            <w:r w:rsidRPr="00794912">
              <w:t xml:space="preserve"> </w:t>
            </w:r>
            <w:r w:rsidR="002F6BAF" w:rsidRPr="00C876A4">
              <w:t>Protection System</w:t>
            </w:r>
            <w:r w:rsidR="002F6BAF">
              <w:t>s</w:t>
            </w:r>
            <w:r w:rsidR="002F6BAF" w:rsidRPr="00C876A4">
              <w:t xml:space="preserve"> Group</w:t>
            </w:r>
            <w:r w:rsidR="002F6BAF">
              <w:t xml:space="preserve"> </w:t>
            </w:r>
            <w:r w:rsidRPr="00794912">
              <w:t>Engineer for safety critical systems</w:t>
            </w:r>
            <w:r w:rsidR="00B64F0D" w:rsidRPr="00C876A4">
              <w:t xml:space="preserve">, ICS </w:t>
            </w:r>
          </w:p>
          <w:p w14:paraId="23D3AF9F" w14:textId="42800C20" w:rsidR="00B64F0D" w:rsidRPr="00C876A4" w:rsidRDefault="00B64F0D" w:rsidP="00B64F0D">
            <w:pPr>
              <w:pStyle w:val="ESS-TableText"/>
            </w:pPr>
            <w:r w:rsidRPr="00B64F0D">
              <w:t>Technical Project Coordinator Engineer</w:t>
            </w:r>
            <w:r>
              <w:t xml:space="preserve"> for Protection Systems Group, ICS </w:t>
            </w:r>
          </w:p>
        </w:tc>
      </w:tr>
      <w:tr w:rsidR="00B64F0D" w:rsidRPr="00720902" w14:paraId="0898056E" w14:textId="77777777" w:rsidTr="00C876A4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28AA" w14:textId="77777777" w:rsidR="00B64F0D" w:rsidRPr="00720902" w:rsidRDefault="00B64F0D" w:rsidP="00B64F0D">
            <w:pPr>
              <w:pStyle w:val="ESS-TableText"/>
              <w:rPr>
                <w:b/>
                <w:sz w:val="20"/>
              </w:rPr>
            </w:pPr>
            <w:r w:rsidRPr="00720902">
              <w:rPr>
                <w:b/>
                <w:sz w:val="20"/>
              </w:rPr>
              <w:t>Approver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DF6B" w14:textId="2AF13AFE" w:rsidR="00B64F0D" w:rsidRPr="00C876A4" w:rsidRDefault="00B64F0D" w:rsidP="00B64F0D">
            <w:pPr>
              <w:pStyle w:val="ESS-TableText"/>
            </w:pPr>
            <w:r w:rsidRPr="00C876A4">
              <w:t>Annika Nordt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E7A9" w14:textId="423C0820" w:rsidR="00B64F0D" w:rsidRPr="00C876A4" w:rsidRDefault="00B64F0D" w:rsidP="00B64F0D">
            <w:pPr>
              <w:pStyle w:val="ESS-TableText"/>
            </w:pPr>
            <w:r w:rsidRPr="00C876A4">
              <w:t>Group Leader for Protection System</w:t>
            </w:r>
            <w:r>
              <w:t>s</w:t>
            </w:r>
            <w:r w:rsidRPr="00C876A4">
              <w:t xml:space="preserve"> Group, ICS </w:t>
            </w:r>
          </w:p>
        </w:tc>
      </w:tr>
    </w:tbl>
    <w:p w14:paraId="4B1507EE" w14:textId="77777777" w:rsidR="005226FB" w:rsidRDefault="005226FB" w:rsidP="00FA4532"/>
    <w:p w14:paraId="61B5F1E0" w14:textId="77777777" w:rsidR="00F13777" w:rsidRDefault="00F13777" w:rsidP="00FA4532"/>
    <w:p w14:paraId="092D169F" w14:textId="77777777" w:rsidR="00F13777" w:rsidRDefault="00F13777" w:rsidP="00FA4532"/>
    <w:p w14:paraId="21C97641" w14:textId="77777777" w:rsidR="0034671F" w:rsidRDefault="005226FB" w:rsidP="00FA4532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34671F" w14:paraId="08DCD53E" w14:textId="77777777" w:rsidTr="0034671F">
        <w:tc>
          <w:tcPr>
            <w:tcW w:w="2500" w:type="pct"/>
            <w:shd w:val="clear" w:color="auto" w:fill="auto"/>
          </w:tcPr>
          <w:p w14:paraId="48CA60B2" w14:textId="77777777" w:rsidR="0034671F" w:rsidRDefault="0034671F" w:rsidP="0034671F">
            <w:pPr>
              <w:pStyle w:val="ESS-Unnumbered"/>
              <w:pageBreakBefore/>
            </w:pPr>
            <w:r>
              <w:lastRenderedPageBreak/>
              <w:t>Table of content</w:t>
            </w:r>
          </w:p>
        </w:tc>
        <w:tc>
          <w:tcPr>
            <w:tcW w:w="2500" w:type="pct"/>
            <w:shd w:val="clear" w:color="auto" w:fill="auto"/>
          </w:tcPr>
          <w:p w14:paraId="16EC78A3" w14:textId="77777777" w:rsidR="0034671F" w:rsidRDefault="0034671F" w:rsidP="0034671F">
            <w:pPr>
              <w:pStyle w:val="ESS-Unnumbered"/>
              <w:jc w:val="right"/>
            </w:pPr>
            <w:r>
              <w:t>Page</w:t>
            </w:r>
          </w:p>
        </w:tc>
      </w:tr>
    </w:tbl>
    <w:p w14:paraId="3217216D" w14:textId="1044379B" w:rsidR="00605D13" w:rsidRDefault="0034671F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 w:rsidR="00605D13">
        <w:t>1.</w:t>
      </w:r>
      <w:r w:rsidR="00605D13">
        <w:rPr>
          <w:rFonts w:asciiTheme="minorHAnsi" w:eastAsiaTheme="minorEastAsia" w:hAnsiTheme="minorHAnsi"/>
          <w:caps w:val="0"/>
          <w:sz w:val="24"/>
          <w:szCs w:val="24"/>
          <w:lang w:eastAsia="zh-CN"/>
        </w:rPr>
        <w:tab/>
      </w:r>
      <w:r w:rsidR="00605D13">
        <w:t>INTRODUCTION</w:t>
      </w:r>
      <w:r w:rsidR="00605D13">
        <w:tab/>
      </w:r>
      <w:r w:rsidR="00605D13">
        <w:fldChar w:fldCharType="begin"/>
      </w:r>
      <w:r w:rsidR="00605D13">
        <w:instrText xml:space="preserve"> PAGEREF _Toc529364446 \h </w:instrText>
      </w:r>
      <w:r w:rsidR="00605D13">
        <w:fldChar w:fldCharType="separate"/>
      </w:r>
      <w:r w:rsidR="00605D13">
        <w:t>3</w:t>
      </w:r>
      <w:r w:rsidR="00605D13">
        <w:fldChar w:fldCharType="end"/>
      </w:r>
    </w:p>
    <w:p w14:paraId="3C6A1EF3" w14:textId="5B4E5848" w:rsidR="00605D13" w:rsidRDefault="00605D13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1.1.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_Toc529364447 \h </w:instrText>
      </w:r>
      <w:r>
        <w:fldChar w:fldCharType="separate"/>
      </w:r>
      <w:r>
        <w:t>3</w:t>
      </w:r>
      <w:r>
        <w:fldChar w:fldCharType="end"/>
      </w:r>
    </w:p>
    <w:p w14:paraId="4E322DA3" w14:textId="2BB582E9" w:rsidR="00605D13" w:rsidRDefault="00605D13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1.2.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Scope</w:t>
      </w:r>
      <w:r>
        <w:tab/>
      </w:r>
      <w:r>
        <w:fldChar w:fldCharType="begin"/>
      </w:r>
      <w:r>
        <w:instrText xml:space="preserve"> PAGEREF _Toc529364448 \h </w:instrText>
      </w:r>
      <w:r>
        <w:fldChar w:fldCharType="separate"/>
      </w:r>
      <w:r>
        <w:t>3</w:t>
      </w:r>
      <w:r>
        <w:fldChar w:fldCharType="end"/>
      </w:r>
    </w:p>
    <w:p w14:paraId="760DAC7D" w14:textId="2A45524F" w:rsidR="00605D13" w:rsidRDefault="00605D13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1.3.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Document structure</w:t>
      </w:r>
      <w:r>
        <w:tab/>
      </w:r>
      <w:r>
        <w:fldChar w:fldCharType="begin"/>
      </w:r>
      <w:r>
        <w:instrText xml:space="preserve"> PAGEREF _Toc529364449 \h </w:instrText>
      </w:r>
      <w:r>
        <w:fldChar w:fldCharType="separate"/>
      </w:r>
      <w:r>
        <w:t>4</w:t>
      </w:r>
      <w:r>
        <w:fldChar w:fldCharType="end"/>
      </w:r>
    </w:p>
    <w:p w14:paraId="059F354B" w14:textId="49713214" w:rsidR="00605D13" w:rsidRDefault="00605D13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2.</w:t>
      </w:r>
      <w:r>
        <w:rPr>
          <w:rFonts w:asciiTheme="minorHAnsi" w:eastAsiaTheme="minorEastAsia" w:hAnsiTheme="minorHAnsi"/>
          <w:caps w:val="0"/>
          <w:sz w:val="24"/>
          <w:szCs w:val="24"/>
          <w:lang w:eastAsia="zh-CN"/>
        </w:rPr>
        <w:tab/>
      </w:r>
      <w:r>
        <w:t>Safety Requirement Specification</w:t>
      </w:r>
      <w:r>
        <w:tab/>
      </w:r>
      <w:r>
        <w:fldChar w:fldCharType="begin"/>
      </w:r>
      <w:r>
        <w:instrText xml:space="preserve"> PAGEREF _Toc529364450 \h </w:instrText>
      </w:r>
      <w:r>
        <w:fldChar w:fldCharType="separate"/>
      </w:r>
      <w:r>
        <w:t>5</w:t>
      </w:r>
      <w:r>
        <w:fldChar w:fldCharType="end"/>
      </w:r>
    </w:p>
    <w:p w14:paraId="47CC37B7" w14:textId="0E911F52" w:rsidR="00605D13" w:rsidRDefault="00605D13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2.1.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SRS for the SIS Logic Solver</w:t>
      </w:r>
      <w:r>
        <w:tab/>
      </w:r>
      <w:r>
        <w:fldChar w:fldCharType="begin"/>
      </w:r>
      <w:r>
        <w:instrText xml:space="preserve"> PAGEREF _Toc529364451 \h </w:instrText>
      </w:r>
      <w:r>
        <w:fldChar w:fldCharType="separate"/>
      </w:r>
      <w:r>
        <w:t>5</w:t>
      </w:r>
      <w:r>
        <w:fldChar w:fldCharType="end"/>
      </w:r>
    </w:p>
    <w:p w14:paraId="00824D89" w14:textId="5231A98B" w:rsidR="00605D13" w:rsidRDefault="00605D13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2.2.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SRS for the SIFs</w:t>
      </w:r>
      <w:r>
        <w:tab/>
      </w:r>
      <w:r>
        <w:fldChar w:fldCharType="begin"/>
      </w:r>
      <w:r>
        <w:instrText xml:space="preserve"> PAGEREF _Toc529364452 \h </w:instrText>
      </w:r>
      <w:r>
        <w:fldChar w:fldCharType="separate"/>
      </w:r>
      <w:r>
        <w:t>6</w:t>
      </w:r>
      <w:r>
        <w:fldChar w:fldCharType="end"/>
      </w:r>
    </w:p>
    <w:p w14:paraId="21E54362" w14:textId="0CF7D431" w:rsidR="00605D13" w:rsidRDefault="00605D13">
      <w:pPr>
        <w:pStyle w:val="TOC3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2.2.1.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PSS0_SIF01 – PSS0 ISrc HV OFF</w:t>
      </w:r>
      <w:r>
        <w:tab/>
      </w:r>
      <w:r>
        <w:fldChar w:fldCharType="begin"/>
      </w:r>
      <w:r>
        <w:instrText xml:space="preserve"> PAGEREF _Toc529364453 \h </w:instrText>
      </w:r>
      <w:r>
        <w:fldChar w:fldCharType="separate"/>
      </w:r>
      <w:r>
        <w:t>6</w:t>
      </w:r>
      <w:r>
        <w:fldChar w:fldCharType="end"/>
      </w:r>
    </w:p>
    <w:p w14:paraId="7356CC6F" w14:textId="22726F92" w:rsidR="00605D13" w:rsidRDefault="00605D13">
      <w:pPr>
        <w:pStyle w:val="TOC3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2.2.2.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PSS0_SIF02 – HV interlock upon intrusion to PSS0 controlled area</w:t>
      </w:r>
      <w:r>
        <w:tab/>
      </w:r>
      <w:r>
        <w:fldChar w:fldCharType="begin"/>
      </w:r>
      <w:r>
        <w:instrText xml:space="preserve"> PAGEREF _Toc529364454 \h </w:instrText>
      </w:r>
      <w:r>
        <w:fldChar w:fldCharType="separate"/>
      </w:r>
      <w:r>
        <w:t>7</w:t>
      </w:r>
      <w:r>
        <w:fldChar w:fldCharType="end"/>
      </w:r>
    </w:p>
    <w:p w14:paraId="63EDAEC1" w14:textId="6E5A7729" w:rsidR="00605D13" w:rsidRDefault="00605D13">
      <w:pPr>
        <w:pStyle w:val="TOC3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2.2.3.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PSS0_SIF03 – HV interlock – PSS0 Key Exchange</w:t>
      </w:r>
      <w:r>
        <w:tab/>
      </w:r>
      <w:r>
        <w:fldChar w:fldCharType="begin"/>
      </w:r>
      <w:r>
        <w:instrText xml:space="preserve"> PAGEREF _Toc529364455 \h </w:instrText>
      </w:r>
      <w:r>
        <w:fldChar w:fldCharType="separate"/>
      </w:r>
      <w:r>
        <w:t>8</w:t>
      </w:r>
      <w:r>
        <w:fldChar w:fldCharType="end"/>
      </w:r>
    </w:p>
    <w:p w14:paraId="3055FE0D" w14:textId="5E59EA4F" w:rsidR="00605D13" w:rsidRDefault="00605D13">
      <w:pPr>
        <w:pStyle w:val="TOC3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2.2.4.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PSS0_SIF04 – Door lock – PSS0 Key Exchange</w:t>
      </w:r>
      <w:r>
        <w:tab/>
      </w:r>
      <w:r>
        <w:fldChar w:fldCharType="begin"/>
      </w:r>
      <w:r>
        <w:instrText xml:space="preserve"> PAGEREF _Toc529364456 \h </w:instrText>
      </w:r>
      <w:r>
        <w:fldChar w:fldCharType="separate"/>
      </w:r>
      <w:r>
        <w:t>9</w:t>
      </w:r>
      <w:r>
        <w:fldChar w:fldCharType="end"/>
      </w:r>
    </w:p>
    <w:p w14:paraId="6E000DB0" w14:textId="1B5F3D1D" w:rsidR="00605D13" w:rsidRDefault="00605D13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3.</w:t>
      </w:r>
      <w:r>
        <w:rPr>
          <w:rFonts w:asciiTheme="minorHAnsi" w:eastAsiaTheme="minorEastAsia" w:hAnsiTheme="minorHAnsi"/>
          <w:caps w:val="0"/>
          <w:sz w:val="24"/>
          <w:szCs w:val="24"/>
          <w:lang w:eastAsia="zh-CN"/>
        </w:rPr>
        <w:tab/>
      </w:r>
      <w:r>
        <w:t>Glossary</w:t>
      </w:r>
      <w:r>
        <w:tab/>
      </w:r>
      <w:r>
        <w:fldChar w:fldCharType="begin"/>
      </w:r>
      <w:r>
        <w:instrText xml:space="preserve"> PAGEREF _Toc529364457 \h </w:instrText>
      </w:r>
      <w:r>
        <w:fldChar w:fldCharType="separate"/>
      </w:r>
      <w:r>
        <w:t>11</w:t>
      </w:r>
      <w:r>
        <w:fldChar w:fldCharType="end"/>
      </w:r>
    </w:p>
    <w:p w14:paraId="131A1865" w14:textId="6A40D2DD" w:rsidR="00605D13" w:rsidRDefault="00605D13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4.</w:t>
      </w:r>
      <w:r>
        <w:rPr>
          <w:rFonts w:asciiTheme="minorHAnsi" w:eastAsiaTheme="minorEastAsia" w:hAnsiTheme="minorHAnsi"/>
          <w:caps w:val="0"/>
          <w:sz w:val="24"/>
          <w:szCs w:val="24"/>
          <w:lang w:eastAsia="zh-CN"/>
        </w:rPr>
        <w:tab/>
      </w:r>
      <w:r>
        <w:t>references</w:t>
      </w:r>
      <w:r>
        <w:tab/>
      </w:r>
      <w:r>
        <w:fldChar w:fldCharType="begin"/>
      </w:r>
      <w:r>
        <w:instrText xml:space="preserve"> PAGEREF _Toc529364458 \h </w:instrText>
      </w:r>
      <w:r>
        <w:fldChar w:fldCharType="separate"/>
      </w:r>
      <w:r>
        <w:t>12</w:t>
      </w:r>
      <w:r>
        <w:fldChar w:fldCharType="end"/>
      </w:r>
    </w:p>
    <w:p w14:paraId="6B268D1E" w14:textId="531A9916" w:rsidR="00605D13" w:rsidRDefault="00605D13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Document Revision history</w:t>
      </w:r>
      <w:r>
        <w:tab/>
      </w:r>
      <w:r>
        <w:fldChar w:fldCharType="begin"/>
      </w:r>
      <w:r>
        <w:instrText xml:space="preserve"> PAGEREF _Toc529364459 \h </w:instrText>
      </w:r>
      <w:r>
        <w:fldChar w:fldCharType="separate"/>
      </w:r>
      <w:r>
        <w:t>12</w:t>
      </w:r>
      <w:r>
        <w:fldChar w:fldCharType="end"/>
      </w:r>
    </w:p>
    <w:p w14:paraId="18DE4EA1" w14:textId="38D72E47" w:rsidR="009C6F7F" w:rsidRDefault="0034671F" w:rsidP="00FA4532">
      <w:r>
        <w:fldChar w:fldCharType="end"/>
      </w:r>
    </w:p>
    <w:p w14:paraId="6952833E" w14:textId="77777777" w:rsidR="00C31903" w:rsidRPr="00C31903" w:rsidRDefault="00C31903" w:rsidP="00C31903">
      <w:pPr>
        <w:pStyle w:val="ESS-Unnumbered"/>
      </w:pPr>
      <w:r w:rsidRPr="00C31903">
        <w:t>list of tables</w:t>
      </w:r>
    </w:p>
    <w:p w14:paraId="1F58EB0E" w14:textId="2F907BE4" w:rsidR="00605D13" w:rsidRDefault="00C31903">
      <w:pPr>
        <w:pStyle w:val="TableofFigures"/>
        <w:rPr>
          <w:rFonts w:asciiTheme="minorHAnsi" w:eastAsiaTheme="minorEastAsia" w:hAnsiTheme="minorHAnsi"/>
          <w:noProof/>
          <w:szCs w:val="24"/>
          <w:lang w:eastAsia="zh-CN"/>
        </w:rPr>
      </w:pPr>
      <w:r w:rsidRPr="00C31903">
        <w:rPr>
          <w:b/>
        </w:rPr>
        <w:fldChar w:fldCharType="begin"/>
      </w:r>
      <w:r w:rsidRPr="00C31903">
        <w:rPr>
          <w:b/>
        </w:rPr>
        <w:instrText xml:space="preserve"> TOC \c "Table" </w:instrText>
      </w:r>
      <w:r w:rsidRPr="00C31903">
        <w:rPr>
          <w:b/>
        </w:rPr>
        <w:fldChar w:fldCharType="separate"/>
      </w:r>
      <w:r w:rsidR="00605D13">
        <w:rPr>
          <w:noProof/>
        </w:rPr>
        <w:t>Table 1. List of SIFs</w:t>
      </w:r>
      <w:r w:rsidR="00605D13">
        <w:rPr>
          <w:noProof/>
        </w:rPr>
        <w:tab/>
      </w:r>
      <w:r w:rsidR="00605D13">
        <w:rPr>
          <w:noProof/>
        </w:rPr>
        <w:fldChar w:fldCharType="begin"/>
      </w:r>
      <w:r w:rsidR="00605D13">
        <w:rPr>
          <w:noProof/>
        </w:rPr>
        <w:instrText xml:space="preserve"> PAGEREF _Toc529364460 \h </w:instrText>
      </w:r>
      <w:r w:rsidR="00605D13">
        <w:rPr>
          <w:noProof/>
        </w:rPr>
      </w:r>
      <w:r w:rsidR="00605D13">
        <w:rPr>
          <w:noProof/>
        </w:rPr>
        <w:fldChar w:fldCharType="separate"/>
      </w:r>
      <w:r w:rsidR="00605D13">
        <w:rPr>
          <w:noProof/>
        </w:rPr>
        <w:t>4</w:t>
      </w:r>
      <w:r w:rsidR="00605D13">
        <w:rPr>
          <w:noProof/>
        </w:rPr>
        <w:fldChar w:fldCharType="end"/>
      </w:r>
    </w:p>
    <w:p w14:paraId="7EF9B80A" w14:textId="7A796D09" w:rsidR="00C31903" w:rsidRPr="00C31903" w:rsidRDefault="00C31903" w:rsidP="00C31903">
      <w:pPr>
        <w:rPr>
          <w:b/>
        </w:rPr>
      </w:pPr>
      <w:r w:rsidRPr="00C31903">
        <w:rPr>
          <w:b/>
        </w:rPr>
        <w:fldChar w:fldCharType="end"/>
      </w:r>
    </w:p>
    <w:p w14:paraId="4D165B5B" w14:textId="77777777" w:rsidR="00C31903" w:rsidRPr="00C31903" w:rsidRDefault="00C31903" w:rsidP="00C31903">
      <w:pPr>
        <w:pStyle w:val="ESS-Unnumbered"/>
      </w:pPr>
      <w:r w:rsidRPr="00C31903">
        <w:t>list of Figures</w:t>
      </w:r>
    </w:p>
    <w:p w14:paraId="28904935" w14:textId="3ED6E1F5" w:rsidR="00605D13" w:rsidRDefault="00C31903">
      <w:pPr>
        <w:pStyle w:val="TableofFigures"/>
        <w:rPr>
          <w:rFonts w:asciiTheme="minorHAnsi" w:eastAsiaTheme="minorEastAsia" w:hAnsiTheme="minorHAnsi"/>
          <w:noProof/>
          <w:szCs w:val="24"/>
          <w:lang w:eastAsia="zh-CN"/>
        </w:rPr>
      </w:pPr>
      <w:r w:rsidRPr="00C31903">
        <w:rPr>
          <w:b/>
        </w:rPr>
        <w:fldChar w:fldCharType="begin"/>
      </w:r>
      <w:r w:rsidRPr="00C31903">
        <w:rPr>
          <w:b/>
        </w:rPr>
        <w:instrText xml:space="preserve"> TOC \c "Figure" </w:instrText>
      </w:r>
      <w:r w:rsidRPr="00C31903">
        <w:rPr>
          <w:b/>
        </w:rPr>
        <w:fldChar w:fldCharType="separate"/>
      </w:r>
      <w:r w:rsidR="00605D13">
        <w:rPr>
          <w:noProof/>
        </w:rPr>
        <w:t>Figure 1: IEC 61511 Functional Safety Lifecycle Diagram.</w:t>
      </w:r>
      <w:r w:rsidR="00605D13">
        <w:rPr>
          <w:noProof/>
        </w:rPr>
        <w:tab/>
      </w:r>
      <w:r w:rsidR="00605D13">
        <w:rPr>
          <w:noProof/>
        </w:rPr>
        <w:fldChar w:fldCharType="begin"/>
      </w:r>
      <w:r w:rsidR="00605D13">
        <w:rPr>
          <w:noProof/>
        </w:rPr>
        <w:instrText xml:space="preserve"> PAGEREF _Toc529364461 \h </w:instrText>
      </w:r>
      <w:r w:rsidR="00605D13">
        <w:rPr>
          <w:noProof/>
        </w:rPr>
      </w:r>
      <w:r w:rsidR="00605D13">
        <w:rPr>
          <w:noProof/>
        </w:rPr>
        <w:fldChar w:fldCharType="separate"/>
      </w:r>
      <w:r w:rsidR="00605D13">
        <w:rPr>
          <w:noProof/>
        </w:rPr>
        <w:t>3</w:t>
      </w:r>
      <w:r w:rsidR="00605D13">
        <w:rPr>
          <w:noProof/>
        </w:rPr>
        <w:fldChar w:fldCharType="end"/>
      </w:r>
    </w:p>
    <w:p w14:paraId="45D1661B" w14:textId="431570AC" w:rsidR="00306AD3" w:rsidRDefault="00C31903" w:rsidP="00C31903">
      <w:pPr>
        <w:rPr>
          <w:b/>
        </w:rPr>
      </w:pPr>
      <w:r w:rsidRPr="00C31903">
        <w:rPr>
          <w:b/>
        </w:rPr>
        <w:fldChar w:fldCharType="end"/>
      </w:r>
    </w:p>
    <w:p w14:paraId="20D11060" w14:textId="77777777" w:rsidR="00306AD3" w:rsidRDefault="00306AD3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45FAA85A" w14:textId="696F1EE8" w:rsidR="00955C15" w:rsidRDefault="00955C15" w:rsidP="00955C15">
      <w:pPr>
        <w:pStyle w:val="Heading1"/>
        <w:ind w:left="993" w:hanging="993"/>
      </w:pPr>
      <w:bookmarkStart w:id="1" w:name="_Toc529278831"/>
      <w:bookmarkStart w:id="2" w:name="_Toc529278586"/>
      <w:bookmarkStart w:id="3" w:name="_Toc529278832"/>
      <w:bookmarkStart w:id="4" w:name="_Toc529278588"/>
      <w:bookmarkStart w:id="5" w:name="_Toc529278834"/>
      <w:bookmarkStart w:id="6" w:name="_Toc529278589"/>
      <w:bookmarkStart w:id="7" w:name="_Toc529278835"/>
      <w:bookmarkStart w:id="8" w:name="_Toc529278590"/>
      <w:bookmarkStart w:id="9" w:name="_Toc529278836"/>
      <w:bookmarkStart w:id="10" w:name="_Toc293146211"/>
      <w:bookmarkStart w:id="11" w:name="_Toc505605111"/>
      <w:bookmarkStart w:id="12" w:name="_Toc529364446"/>
      <w:bookmarkStart w:id="13" w:name="_Toc293146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A6D5B">
        <w:lastRenderedPageBreak/>
        <w:t>INTRODUCTION</w:t>
      </w:r>
      <w:bookmarkEnd w:id="10"/>
      <w:bookmarkEnd w:id="11"/>
      <w:bookmarkEnd w:id="12"/>
    </w:p>
    <w:p w14:paraId="67019FB1" w14:textId="6E1DD9ED" w:rsidR="0011402B" w:rsidRPr="0011402B" w:rsidRDefault="0011402B" w:rsidP="00160C3A">
      <w:r>
        <w:t xml:space="preserve">This document is the Safety Requirement Specification (SRS) for </w:t>
      </w:r>
      <w:r w:rsidRPr="00FA4532">
        <w:t>European Spallation Source (ESS) ERIC Personnel Safety System 0 (PSS0)</w:t>
      </w:r>
      <w:r>
        <w:t xml:space="preserve">. </w:t>
      </w:r>
      <w:r w:rsidRPr="00FA4532">
        <w:t>The report provides a</w:t>
      </w:r>
      <w:r>
        <w:t>n</w:t>
      </w:r>
      <w:r w:rsidRPr="00FA4532">
        <w:t xml:space="preserve"> </w:t>
      </w:r>
      <w:r>
        <w:t xml:space="preserve">SRS for </w:t>
      </w:r>
      <w:r w:rsidRPr="00FA4532">
        <w:t xml:space="preserve">the PSS0 Safety Instrumented Functions (SIFs). </w:t>
      </w:r>
    </w:p>
    <w:p w14:paraId="3C196AC0" w14:textId="41F3674F" w:rsidR="00955C15" w:rsidRPr="004377BC" w:rsidRDefault="00FA4532" w:rsidP="00955C15">
      <w:pPr>
        <w:pStyle w:val="Heading2"/>
        <w:ind w:left="993" w:hanging="993"/>
      </w:pPr>
      <w:bookmarkStart w:id="14" w:name="_Toc529364447"/>
      <w:r>
        <w:t>General</w:t>
      </w:r>
      <w:bookmarkEnd w:id="14"/>
    </w:p>
    <w:p w14:paraId="05A5357C" w14:textId="50C76830" w:rsidR="00955C15" w:rsidRDefault="00955C15" w:rsidP="00FA4532">
      <w:bookmarkStart w:id="15" w:name="_Toc230163107"/>
      <w:bookmarkStart w:id="16" w:name="_Ref231888093"/>
      <w:bookmarkStart w:id="17" w:name="_Ref235344106"/>
      <w:bookmarkStart w:id="18" w:name="_Ref270423205"/>
      <w:r>
        <w:t xml:space="preserve">This document defines the safety requirements of each SIF that form the Safety Instrumented System (SIS) associated with the </w:t>
      </w:r>
      <w:r w:rsidR="00FA4532">
        <w:t>ESS ERIC PSS0</w:t>
      </w:r>
      <w:r>
        <w:t xml:space="preserve">. </w:t>
      </w:r>
    </w:p>
    <w:p w14:paraId="1CAC501D" w14:textId="336A71BC" w:rsidR="00955C15" w:rsidRPr="00AF6D75" w:rsidRDefault="00955C15" w:rsidP="00FA4532">
      <w:r>
        <w:t>It includes specification</w:t>
      </w:r>
      <w:r w:rsidR="006D60C4">
        <w:t>s</w:t>
      </w:r>
      <w:r>
        <w:t xml:space="preserve"> of both the functional and safety integrity requirements based on </w:t>
      </w:r>
      <w:r w:rsidR="003D0678">
        <w:t xml:space="preserve">documents </w:t>
      </w:r>
      <w:r>
        <w:t xml:space="preserve">provided by </w:t>
      </w:r>
      <w:r w:rsidR="00FA4532">
        <w:t xml:space="preserve">ESS PSS </w:t>
      </w:r>
      <w:r w:rsidR="00C24308">
        <w:t>T</w:t>
      </w:r>
      <w:r w:rsidR="00FA4532">
        <w:t>eam</w:t>
      </w:r>
      <w:r w:rsidR="00794912">
        <w:t xml:space="preserve"> </w:t>
      </w:r>
      <w:r w:rsidR="005E42B5">
        <w:t>Safety Integrity Level (</w:t>
      </w:r>
      <w:r w:rsidR="003D0678">
        <w:t>SIL</w:t>
      </w:r>
      <w:r w:rsidR="005E42B5">
        <w:t>)</w:t>
      </w:r>
      <w:r w:rsidR="003D0678">
        <w:t xml:space="preserve"> assessment carried out in</w:t>
      </w:r>
      <w:r w:rsidR="00CB59A2">
        <w:t xml:space="preserve"> </w:t>
      </w:r>
      <w:r w:rsidR="00CB59A2">
        <w:fldChar w:fldCharType="begin"/>
      </w:r>
      <w:r w:rsidR="00CB59A2">
        <w:instrText xml:space="preserve"> REF _Ref529356493 \r \h </w:instrText>
      </w:r>
      <w:r w:rsidR="00CB59A2">
        <w:fldChar w:fldCharType="separate"/>
      </w:r>
      <w:r w:rsidR="00605D13">
        <w:t>[1]</w:t>
      </w:r>
      <w:r w:rsidR="00CB59A2">
        <w:fldChar w:fldCharType="end"/>
      </w:r>
      <w:r>
        <w:t>.</w:t>
      </w:r>
    </w:p>
    <w:p w14:paraId="198A21A2" w14:textId="7D189744" w:rsidR="00955C15" w:rsidRPr="00F47C5A" w:rsidRDefault="00955C15" w:rsidP="00955C15">
      <w:pPr>
        <w:pStyle w:val="Heading2"/>
        <w:ind w:left="993" w:hanging="993"/>
      </w:pPr>
      <w:bookmarkStart w:id="19" w:name="_Toc504562000"/>
      <w:bookmarkStart w:id="20" w:name="_Toc505605113"/>
      <w:bookmarkStart w:id="21" w:name="_Toc529364448"/>
      <w:r w:rsidRPr="00F47C5A">
        <w:t>Scope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1CABFA6" w14:textId="503F3585" w:rsidR="00C24308" w:rsidRDefault="00C24308" w:rsidP="00FA4532">
      <w:bookmarkStart w:id="22" w:name="_Ref295986337"/>
      <w:r>
        <w:t xml:space="preserve">This document covers Safety Lifecycle </w:t>
      </w:r>
      <w:r w:rsidR="00B27B8B">
        <w:t>Phase 3 of IEC 61511</w:t>
      </w:r>
      <w:r w:rsidR="00C31903">
        <w:t xml:space="preserve"> </w:t>
      </w:r>
      <w:r w:rsidR="00C31903">
        <w:fldChar w:fldCharType="begin"/>
      </w:r>
      <w:r w:rsidR="00C31903">
        <w:instrText xml:space="preserve"> REF _Ref505701520 \r \h </w:instrText>
      </w:r>
      <w:r w:rsidR="00C31903">
        <w:fldChar w:fldCharType="separate"/>
      </w:r>
      <w:r w:rsidR="00605D13">
        <w:t>[2]</w:t>
      </w:r>
      <w:r w:rsidR="00C31903">
        <w:fldChar w:fldCharType="end"/>
      </w:r>
      <w:r w:rsidR="00B27B8B">
        <w:t>.</w:t>
      </w:r>
    </w:p>
    <w:p w14:paraId="46597AD2" w14:textId="0A5A2BD0" w:rsidR="00955C15" w:rsidRDefault="00FA4532" w:rsidP="00FA4532">
      <w:r>
        <w:fldChar w:fldCharType="begin"/>
      </w:r>
      <w:r>
        <w:instrText xml:space="preserve"> REF _Ref505291473 \h </w:instrText>
      </w:r>
      <w:r>
        <w:fldChar w:fldCharType="separate"/>
      </w:r>
      <w:r w:rsidR="00605D13">
        <w:t xml:space="preserve">Figure </w:t>
      </w:r>
      <w:r w:rsidR="00605D13">
        <w:rPr>
          <w:noProof/>
        </w:rPr>
        <w:t>1</w:t>
      </w:r>
      <w:r>
        <w:fldChar w:fldCharType="end"/>
      </w:r>
      <w:r w:rsidR="00955C15">
        <w:t xml:space="preserve"> presents an overview of the IEC 61511 </w:t>
      </w:r>
      <w:r w:rsidR="00C31903">
        <w:fldChar w:fldCharType="begin"/>
      </w:r>
      <w:r w:rsidR="00C31903">
        <w:instrText xml:space="preserve"> REF _Ref505701520 \r \h </w:instrText>
      </w:r>
      <w:r w:rsidR="00C31903">
        <w:fldChar w:fldCharType="separate"/>
      </w:r>
      <w:r w:rsidR="00605D13">
        <w:t>[2]</w:t>
      </w:r>
      <w:r w:rsidR="00C31903">
        <w:fldChar w:fldCharType="end"/>
      </w:r>
      <w:r w:rsidR="00955C15">
        <w:t xml:space="preserve"> Functiona</w:t>
      </w:r>
      <w:r>
        <w:t xml:space="preserve">l Safety lifecycle. </w:t>
      </w:r>
      <w:r w:rsidR="00955C15">
        <w:t>The highlighted block in this diagram indicates the phase applicable to this document</w:t>
      </w:r>
      <w:r w:rsidR="00955C15" w:rsidRPr="00C11CCA">
        <w:t>.</w:t>
      </w:r>
    </w:p>
    <w:p w14:paraId="1255990F" w14:textId="148F251C" w:rsidR="00955C15" w:rsidRDefault="00955C15" w:rsidP="00E05CDA">
      <w:pPr>
        <w:jc w:val="center"/>
      </w:pPr>
      <w:r w:rsidRPr="00955C15">
        <w:rPr>
          <w:noProof/>
          <w:lang w:eastAsia="en-GB"/>
        </w:rPr>
        <w:drawing>
          <wp:inline distT="0" distB="0" distL="0" distR="0" wp14:anchorId="2FA53A48" wp14:editId="0CCAD17F">
            <wp:extent cx="5068803" cy="2366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896" cy="23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3FDD" w14:textId="02C47B36" w:rsidR="00955C15" w:rsidRDefault="00955C15" w:rsidP="00FA4532">
      <w:pPr>
        <w:pStyle w:val="Caption"/>
      </w:pPr>
      <w:bookmarkStart w:id="23" w:name="_Ref505291473"/>
      <w:bookmarkStart w:id="24" w:name="_Toc505452906"/>
      <w:bookmarkStart w:id="25" w:name="_Toc52936446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05D13">
        <w:rPr>
          <w:noProof/>
        </w:rPr>
        <w:t>1</w:t>
      </w:r>
      <w:r>
        <w:fldChar w:fldCharType="end"/>
      </w:r>
      <w:bookmarkEnd w:id="23"/>
      <w:r>
        <w:t>: IEC 61511 Functional Safety Lifecycle Diagram.</w:t>
      </w:r>
      <w:bookmarkEnd w:id="24"/>
      <w:bookmarkEnd w:id="25"/>
    </w:p>
    <w:p w14:paraId="6E066E44" w14:textId="46F21E38" w:rsidR="00A14CFD" w:rsidRDefault="00A14CFD" w:rsidP="00A14CFD">
      <w:r>
        <w:t xml:space="preserve">The scope of this study </w:t>
      </w:r>
      <w:r w:rsidR="006D60C4">
        <w:t xml:space="preserve">covers </w:t>
      </w:r>
      <w:r>
        <w:t xml:space="preserve">the </w:t>
      </w:r>
      <w:r w:rsidR="005E42B5">
        <w:t xml:space="preserve">four </w:t>
      </w:r>
      <w:r>
        <w:t xml:space="preserve">SIFs </w:t>
      </w:r>
      <w:r w:rsidR="00462157">
        <w:t xml:space="preserve">proposed to address the hazards </w:t>
      </w:r>
      <w:r>
        <w:t xml:space="preserve">identified by the </w:t>
      </w:r>
      <w:r w:rsidR="00462157">
        <w:t xml:space="preserve">Hazard and risk assessment of Ion Source and </w:t>
      </w:r>
      <w:r w:rsidR="005E42B5">
        <w:t>Low Energy Beam Transport (</w:t>
      </w:r>
      <w:r w:rsidR="00462157">
        <w:t>LEBT</w:t>
      </w:r>
      <w:r w:rsidR="005E42B5">
        <w:t>)</w:t>
      </w:r>
      <w:r>
        <w:t xml:space="preserve"> </w:t>
      </w:r>
      <w:r w:rsidR="005E42B5">
        <w:fldChar w:fldCharType="begin"/>
      </w:r>
      <w:r w:rsidR="005E42B5">
        <w:instrText xml:space="preserve"> REF _Ref529343641 \r \h </w:instrText>
      </w:r>
      <w:r w:rsidR="005E42B5">
        <w:fldChar w:fldCharType="separate"/>
      </w:r>
      <w:r w:rsidR="00605D13">
        <w:t>[3]</w:t>
      </w:r>
      <w:r w:rsidR="005E42B5">
        <w:fldChar w:fldCharType="end"/>
      </w:r>
      <w:r>
        <w:rPr>
          <w:shd w:val="clear" w:color="auto" w:fill="FFFFFF"/>
        </w:rPr>
        <w:t xml:space="preserve"> supported by </w:t>
      </w:r>
      <w:r w:rsidRPr="00C11CCA">
        <w:t>the</w:t>
      </w:r>
      <w:r w:rsidR="00462157">
        <w:t xml:space="preserve"> PSS0 Overall Safety Requirements</w:t>
      </w:r>
      <w:r w:rsidR="005E42B5">
        <w:t xml:space="preserve"> </w:t>
      </w:r>
      <w:r w:rsidR="005E42B5">
        <w:fldChar w:fldCharType="begin"/>
      </w:r>
      <w:r w:rsidR="005E42B5">
        <w:instrText xml:space="preserve"> REF _Ref529343769 \r \h </w:instrText>
      </w:r>
      <w:r w:rsidR="005E42B5">
        <w:fldChar w:fldCharType="separate"/>
      </w:r>
      <w:r w:rsidR="00605D13">
        <w:t>[4]</w:t>
      </w:r>
      <w:r w:rsidR="005E42B5">
        <w:fldChar w:fldCharType="end"/>
      </w:r>
      <w:r w:rsidR="00462157">
        <w:t>, the</w:t>
      </w:r>
      <w:r>
        <w:t xml:space="preserve"> PSS0</w:t>
      </w:r>
      <w:r w:rsidRPr="00C11CCA">
        <w:t xml:space="preserve"> Hazard Register</w:t>
      </w:r>
      <w:r w:rsidR="005E42B5">
        <w:t xml:space="preserve"> </w:t>
      </w:r>
      <w:r w:rsidR="005E42B5">
        <w:fldChar w:fldCharType="begin"/>
      </w:r>
      <w:r w:rsidR="005E42B5">
        <w:instrText xml:space="preserve"> REF _Ref529343780 \r \h </w:instrText>
      </w:r>
      <w:r w:rsidR="005E42B5">
        <w:fldChar w:fldCharType="separate"/>
      </w:r>
      <w:r w:rsidR="00605D13">
        <w:t>[5]</w:t>
      </w:r>
      <w:r w:rsidR="005E42B5">
        <w:fldChar w:fldCharType="end"/>
      </w:r>
      <w:r>
        <w:t xml:space="preserve">, and the </w:t>
      </w:r>
      <w:bookmarkStart w:id="26" w:name="_Hlk505701618"/>
      <w:r>
        <w:t xml:space="preserve">PSS0 </w:t>
      </w:r>
      <w:r w:rsidR="00462157">
        <w:t>SIL Assessment Report</w:t>
      </w:r>
      <w:r>
        <w:t xml:space="preserve"> </w:t>
      </w:r>
      <w:bookmarkEnd w:id="26"/>
      <w:r w:rsidR="00CB59A2">
        <w:fldChar w:fldCharType="begin"/>
      </w:r>
      <w:r w:rsidR="00CB59A2">
        <w:instrText xml:space="preserve"> REF _Ref529356493 \r \h </w:instrText>
      </w:r>
      <w:r w:rsidR="00CB59A2">
        <w:fldChar w:fldCharType="separate"/>
      </w:r>
      <w:r w:rsidR="00605D13">
        <w:t>[1]</w:t>
      </w:r>
      <w:r w:rsidR="00CB59A2">
        <w:fldChar w:fldCharType="end"/>
      </w:r>
      <w:r w:rsidR="00CB59A2">
        <w:t xml:space="preserve"> </w:t>
      </w:r>
      <w:r>
        <w:t xml:space="preserve">produced by ESS PSS Team, which incorporates the SIL Determination and Verification analysis. </w:t>
      </w:r>
      <w:r w:rsidRPr="00DF3838">
        <w:fldChar w:fldCharType="begin"/>
      </w:r>
      <w:r w:rsidRPr="00DF3838">
        <w:instrText xml:space="preserve"> REF _Ref293836665 \h  \* MERGEFORMAT </w:instrText>
      </w:r>
      <w:r w:rsidRPr="00DF3838">
        <w:fldChar w:fldCharType="separate"/>
      </w:r>
      <w:r w:rsidR="00605D13" w:rsidRPr="00DF3838">
        <w:t xml:space="preserve">Table </w:t>
      </w:r>
      <w:r w:rsidR="00605D13">
        <w:rPr>
          <w:noProof/>
        </w:rPr>
        <w:t>1</w:t>
      </w:r>
      <w:r w:rsidRPr="00DF3838">
        <w:fldChar w:fldCharType="end"/>
      </w:r>
      <w:r w:rsidRPr="00DF3838">
        <w:t xml:space="preserve"> gives a summary of the SIFs and the corresponding Hazard IDs.</w:t>
      </w:r>
    </w:p>
    <w:p w14:paraId="40FAC410" w14:textId="060E1DAA" w:rsidR="00306AD3" w:rsidRDefault="00306AD3">
      <w:pPr>
        <w:spacing w:after="200" w:line="276" w:lineRule="auto"/>
        <w:jc w:val="left"/>
      </w:pPr>
      <w:r>
        <w:br w:type="page"/>
      </w:r>
    </w:p>
    <w:p w14:paraId="73C43450" w14:textId="02F004D7" w:rsidR="00955C15" w:rsidRPr="00DF3838" w:rsidRDefault="00955C15" w:rsidP="00FA4532">
      <w:pPr>
        <w:pStyle w:val="Caption"/>
      </w:pPr>
      <w:bookmarkStart w:id="27" w:name="_Ref293836665"/>
      <w:bookmarkStart w:id="28" w:name="_Toc529364460"/>
      <w:r w:rsidRPr="00DF3838">
        <w:lastRenderedPageBreak/>
        <w:t xml:space="preserve">Table </w:t>
      </w:r>
      <w:r w:rsidRPr="00DF3838">
        <w:fldChar w:fldCharType="begin"/>
      </w:r>
      <w:r w:rsidRPr="00DF3838">
        <w:instrText xml:space="preserve"> SEQ Table \* ARABIC </w:instrText>
      </w:r>
      <w:r w:rsidRPr="00DF3838">
        <w:fldChar w:fldCharType="separate"/>
      </w:r>
      <w:r w:rsidR="00605D13">
        <w:rPr>
          <w:noProof/>
        </w:rPr>
        <w:t>1</w:t>
      </w:r>
      <w:r w:rsidRPr="00DF3838">
        <w:fldChar w:fldCharType="end"/>
      </w:r>
      <w:bookmarkEnd w:id="27"/>
      <w:r w:rsidRPr="00DF3838">
        <w:t>. List of SIFs</w:t>
      </w:r>
      <w:bookmarkEnd w:id="28"/>
    </w:p>
    <w:tbl>
      <w:tblPr>
        <w:tblStyle w:val="ESCTableStyle"/>
        <w:tblW w:w="8982" w:type="dxa"/>
        <w:tblLayout w:type="fixed"/>
        <w:tblLook w:val="04A0" w:firstRow="1" w:lastRow="0" w:firstColumn="1" w:lastColumn="0" w:noHBand="0" w:noVBand="1"/>
      </w:tblPr>
      <w:tblGrid>
        <w:gridCol w:w="1279"/>
        <w:gridCol w:w="1664"/>
        <w:gridCol w:w="4678"/>
        <w:gridCol w:w="1361"/>
      </w:tblGrid>
      <w:tr w:rsidR="00955C15" w:rsidRPr="00E05CDA" w14:paraId="524C621C" w14:textId="77777777" w:rsidTr="002E2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79" w:type="dxa"/>
            <w:vAlign w:val="center"/>
          </w:tcPr>
          <w:p w14:paraId="4917DABF" w14:textId="77777777" w:rsidR="00955C15" w:rsidRPr="00E05CDA" w:rsidRDefault="00955C15" w:rsidP="00E706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Hazard ID</w:t>
            </w:r>
          </w:p>
        </w:tc>
        <w:tc>
          <w:tcPr>
            <w:tcW w:w="1664" w:type="dxa"/>
            <w:vAlign w:val="center"/>
          </w:tcPr>
          <w:p w14:paraId="332FAAA1" w14:textId="77777777" w:rsidR="00955C15" w:rsidRPr="00E05CDA" w:rsidRDefault="00955C15" w:rsidP="00E706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SIF Tag</w:t>
            </w:r>
          </w:p>
        </w:tc>
        <w:tc>
          <w:tcPr>
            <w:tcW w:w="4678" w:type="dxa"/>
            <w:vAlign w:val="center"/>
          </w:tcPr>
          <w:p w14:paraId="46B1A2C7" w14:textId="77777777" w:rsidR="00955C15" w:rsidRPr="00E05CDA" w:rsidRDefault="00955C15" w:rsidP="00E706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SIF Description</w:t>
            </w:r>
          </w:p>
        </w:tc>
        <w:tc>
          <w:tcPr>
            <w:tcW w:w="1361" w:type="dxa"/>
          </w:tcPr>
          <w:p w14:paraId="27BE804A" w14:textId="77777777" w:rsidR="00955C15" w:rsidRPr="00E05CDA" w:rsidRDefault="00955C15" w:rsidP="00E706A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Mode of Operation</w:t>
            </w:r>
          </w:p>
        </w:tc>
      </w:tr>
      <w:tr w:rsidR="00955C15" w:rsidRPr="00E05CDA" w14:paraId="21C13585" w14:textId="77777777" w:rsidTr="002E23EB">
        <w:trPr>
          <w:cantSplit/>
          <w:trHeight w:val="927"/>
        </w:trPr>
        <w:tc>
          <w:tcPr>
            <w:tcW w:w="1279" w:type="dxa"/>
          </w:tcPr>
          <w:p w14:paraId="575CB419" w14:textId="10429D0B" w:rsidR="00955C15" w:rsidRPr="00E05CDA" w:rsidRDefault="00955C15" w:rsidP="00FA4532">
            <w:pPr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N/A</w:t>
            </w:r>
            <w:r w:rsidR="003D0678">
              <w:rPr>
                <w:rFonts w:eastAsiaTheme="minorHAnsi"/>
                <w:sz w:val="20"/>
                <w:szCs w:val="20"/>
              </w:rPr>
              <w:t>*</w:t>
            </w:r>
          </w:p>
        </w:tc>
        <w:tc>
          <w:tcPr>
            <w:tcW w:w="1664" w:type="dxa"/>
          </w:tcPr>
          <w:p w14:paraId="1A75FA73" w14:textId="0BD89FF1" w:rsidR="00955C15" w:rsidRPr="00E05CDA" w:rsidRDefault="00FD7050" w:rsidP="00A14CFD">
            <w:pPr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PSS0_</w:t>
            </w:r>
            <w:r w:rsidR="005D64D4">
              <w:rPr>
                <w:rFonts w:eastAsiaTheme="minorHAnsi"/>
                <w:sz w:val="20"/>
                <w:szCs w:val="20"/>
              </w:rPr>
              <w:t xml:space="preserve">SIF01 – </w:t>
            </w:r>
            <w:r w:rsidR="00755C6C">
              <w:rPr>
                <w:rFonts w:eastAsiaTheme="minorHAnsi"/>
                <w:sz w:val="20"/>
                <w:szCs w:val="20"/>
              </w:rPr>
              <w:t>ISrc HV OFF</w:t>
            </w:r>
          </w:p>
        </w:tc>
        <w:tc>
          <w:tcPr>
            <w:tcW w:w="4678" w:type="dxa"/>
          </w:tcPr>
          <w:p w14:paraId="3B15DFAD" w14:textId="49EE27EE" w:rsidR="00955C15" w:rsidRPr="00E05CDA" w:rsidRDefault="00955C15" w:rsidP="00FA4532">
            <w:pPr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 xml:space="preserve">Upon detecting the </w:t>
            </w:r>
            <w:r w:rsidR="00755C6C">
              <w:rPr>
                <w:rFonts w:eastAsiaTheme="minorHAnsi"/>
                <w:sz w:val="20"/>
                <w:szCs w:val="20"/>
              </w:rPr>
              <w:t>ISrc HV OFF</w:t>
            </w:r>
            <w:r w:rsidRPr="00E05CDA">
              <w:rPr>
                <w:rFonts w:eastAsiaTheme="minorHAnsi"/>
                <w:sz w:val="20"/>
                <w:szCs w:val="20"/>
              </w:rPr>
              <w:t xml:space="preserve"> button being pressed, shutdown </w:t>
            </w:r>
            <w:r w:rsidR="006D60C4">
              <w:rPr>
                <w:rFonts w:eastAsiaTheme="minorHAnsi"/>
                <w:sz w:val="20"/>
                <w:szCs w:val="20"/>
              </w:rPr>
              <w:t xml:space="preserve">of </w:t>
            </w:r>
            <w:r w:rsidRPr="00E05CDA">
              <w:rPr>
                <w:rFonts w:eastAsiaTheme="minorHAnsi"/>
                <w:sz w:val="20"/>
                <w:szCs w:val="20"/>
              </w:rPr>
              <w:t>HV by removing its suppl</w:t>
            </w:r>
            <w:r w:rsidR="006D60C4">
              <w:rPr>
                <w:rFonts w:eastAsiaTheme="minorHAnsi"/>
                <w:sz w:val="20"/>
                <w:szCs w:val="20"/>
              </w:rPr>
              <w:t>ied</w:t>
            </w:r>
            <w:r w:rsidRPr="00E05CDA">
              <w:rPr>
                <w:rFonts w:eastAsiaTheme="minorHAnsi"/>
                <w:sz w:val="20"/>
                <w:szCs w:val="20"/>
              </w:rPr>
              <w:t xml:space="preserve"> </w:t>
            </w:r>
            <w:r w:rsidR="006D60C4">
              <w:rPr>
                <w:rFonts w:eastAsiaTheme="minorHAnsi"/>
                <w:sz w:val="20"/>
                <w:szCs w:val="20"/>
              </w:rPr>
              <w:t xml:space="preserve">power </w:t>
            </w:r>
            <w:r w:rsidRPr="00E05CDA">
              <w:rPr>
                <w:rFonts w:eastAsiaTheme="minorHAnsi"/>
                <w:sz w:val="20"/>
                <w:szCs w:val="20"/>
              </w:rPr>
              <w:t xml:space="preserve">(1oo2 relay and contactor) via </w:t>
            </w:r>
            <w:r w:rsidR="006D60C4">
              <w:rPr>
                <w:rFonts w:eastAsiaTheme="minorHAnsi"/>
                <w:sz w:val="20"/>
                <w:szCs w:val="20"/>
              </w:rPr>
              <w:t>a s</w:t>
            </w:r>
            <w:r w:rsidRPr="00E05CDA">
              <w:rPr>
                <w:rFonts w:eastAsiaTheme="minorHAnsi"/>
                <w:sz w:val="20"/>
                <w:szCs w:val="20"/>
              </w:rPr>
              <w:t>afety PLC (1oo2, blue and red trains).</w:t>
            </w:r>
          </w:p>
        </w:tc>
        <w:tc>
          <w:tcPr>
            <w:tcW w:w="1361" w:type="dxa"/>
            <w:vAlign w:val="center"/>
          </w:tcPr>
          <w:p w14:paraId="5132B7C7" w14:textId="77777777" w:rsidR="00955C15" w:rsidRPr="00E05CDA" w:rsidRDefault="00955C15" w:rsidP="00FA4532">
            <w:pPr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Low Demand</w:t>
            </w:r>
          </w:p>
        </w:tc>
      </w:tr>
      <w:tr w:rsidR="00955C15" w:rsidRPr="00E05CDA" w14:paraId="7DB860FA" w14:textId="77777777" w:rsidTr="002E23EB">
        <w:trPr>
          <w:cantSplit/>
        </w:trPr>
        <w:tc>
          <w:tcPr>
            <w:tcW w:w="1279" w:type="dxa"/>
          </w:tcPr>
          <w:p w14:paraId="0C2EFC32" w14:textId="27083823" w:rsidR="00955C15" w:rsidRPr="00E05CDA" w:rsidRDefault="002E23EB" w:rsidP="00FA453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Hazard_</w:t>
            </w:r>
            <w:r w:rsidR="00955C15" w:rsidRPr="00E05CDA">
              <w:rPr>
                <w:rFonts w:eastAsiaTheme="minorHAnsi"/>
                <w:sz w:val="20"/>
                <w:szCs w:val="20"/>
              </w:rPr>
              <w:t>003 IE</w:t>
            </w:r>
            <w:r>
              <w:rPr>
                <w:rFonts w:eastAsiaTheme="minorHAnsi"/>
                <w:sz w:val="20"/>
                <w:szCs w:val="20"/>
              </w:rPr>
              <w:t>_</w:t>
            </w:r>
            <w:r w:rsidR="00955C15" w:rsidRPr="00E05CDA">
              <w:rPr>
                <w:rFonts w:eastAsiaTheme="minorHAnsi"/>
                <w:sz w:val="20"/>
                <w:szCs w:val="20"/>
              </w:rPr>
              <w:t>01</w:t>
            </w:r>
          </w:p>
        </w:tc>
        <w:tc>
          <w:tcPr>
            <w:tcW w:w="1664" w:type="dxa"/>
          </w:tcPr>
          <w:p w14:paraId="018DCB95" w14:textId="655A5F9B" w:rsidR="00955C15" w:rsidRPr="00E05CDA" w:rsidRDefault="00FD7050" w:rsidP="00A14CFD">
            <w:pPr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PSS0_</w:t>
            </w:r>
            <w:r w:rsidR="00955C15" w:rsidRPr="00E05CDA">
              <w:rPr>
                <w:rFonts w:eastAsiaTheme="minorHAnsi"/>
                <w:sz w:val="20"/>
                <w:szCs w:val="20"/>
              </w:rPr>
              <w:t>SIF02 – HV interlock upon intrusion to PSS0 Controlled Area</w:t>
            </w:r>
          </w:p>
        </w:tc>
        <w:tc>
          <w:tcPr>
            <w:tcW w:w="4678" w:type="dxa"/>
          </w:tcPr>
          <w:p w14:paraId="37C7B632" w14:textId="59D505E2" w:rsidR="00955C15" w:rsidRPr="00E05CDA" w:rsidRDefault="00955C15" w:rsidP="00B64F0D">
            <w:pPr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 xml:space="preserve">Upon detecting access </w:t>
            </w:r>
            <w:r w:rsidR="00B64F0D">
              <w:rPr>
                <w:rFonts w:eastAsiaTheme="minorHAnsi"/>
                <w:sz w:val="20"/>
                <w:szCs w:val="20"/>
              </w:rPr>
              <w:t>door</w:t>
            </w:r>
            <w:r w:rsidRPr="00E05CDA">
              <w:rPr>
                <w:rFonts w:eastAsiaTheme="minorHAnsi"/>
                <w:sz w:val="20"/>
                <w:szCs w:val="20"/>
              </w:rPr>
              <w:t xml:space="preserve"> in open position (1oo2 position switch), shutdown </w:t>
            </w:r>
            <w:r w:rsidR="006D60C4">
              <w:rPr>
                <w:rFonts w:eastAsiaTheme="minorHAnsi"/>
                <w:sz w:val="20"/>
                <w:szCs w:val="20"/>
              </w:rPr>
              <w:t xml:space="preserve">of </w:t>
            </w:r>
            <w:r w:rsidRPr="00E05CDA">
              <w:rPr>
                <w:rFonts w:eastAsiaTheme="minorHAnsi"/>
                <w:sz w:val="20"/>
                <w:szCs w:val="20"/>
              </w:rPr>
              <w:t xml:space="preserve">HV by removing its </w:t>
            </w:r>
            <w:r w:rsidR="006D60C4">
              <w:rPr>
                <w:rFonts w:eastAsiaTheme="minorHAnsi"/>
                <w:sz w:val="20"/>
                <w:szCs w:val="20"/>
              </w:rPr>
              <w:t xml:space="preserve">supplied </w:t>
            </w:r>
            <w:r w:rsidRPr="00E05CDA">
              <w:rPr>
                <w:rFonts w:eastAsiaTheme="minorHAnsi"/>
                <w:sz w:val="20"/>
                <w:szCs w:val="20"/>
              </w:rPr>
              <w:t xml:space="preserve">power (1oo2 relay and contactor) via </w:t>
            </w:r>
            <w:r w:rsidR="006D60C4">
              <w:rPr>
                <w:rFonts w:eastAsiaTheme="minorHAnsi"/>
                <w:sz w:val="20"/>
                <w:szCs w:val="20"/>
              </w:rPr>
              <w:t>a s</w:t>
            </w:r>
            <w:r w:rsidRPr="00E05CDA">
              <w:rPr>
                <w:rFonts w:eastAsiaTheme="minorHAnsi"/>
                <w:sz w:val="20"/>
                <w:szCs w:val="20"/>
              </w:rPr>
              <w:t>afety PLC (1oo2, blue and red trains).</w:t>
            </w:r>
          </w:p>
        </w:tc>
        <w:tc>
          <w:tcPr>
            <w:tcW w:w="1361" w:type="dxa"/>
            <w:vAlign w:val="center"/>
          </w:tcPr>
          <w:p w14:paraId="03A5764F" w14:textId="77777777" w:rsidR="00955C15" w:rsidRPr="00E05CDA" w:rsidRDefault="00955C15" w:rsidP="00FA4532">
            <w:pPr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Low Demand</w:t>
            </w:r>
          </w:p>
        </w:tc>
      </w:tr>
      <w:tr w:rsidR="00955C15" w:rsidRPr="00E05CDA" w14:paraId="4970BBCB" w14:textId="77777777" w:rsidTr="002E23EB">
        <w:trPr>
          <w:cantSplit/>
        </w:trPr>
        <w:tc>
          <w:tcPr>
            <w:tcW w:w="1279" w:type="dxa"/>
          </w:tcPr>
          <w:p w14:paraId="256D6470" w14:textId="1976C015" w:rsidR="00955C15" w:rsidRPr="00E05CDA" w:rsidRDefault="002E23EB" w:rsidP="00FA453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Hazard_</w:t>
            </w:r>
            <w:r w:rsidR="00955C15" w:rsidRPr="00E05CDA">
              <w:rPr>
                <w:rFonts w:eastAsiaTheme="minorHAnsi"/>
                <w:sz w:val="20"/>
                <w:szCs w:val="20"/>
              </w:rPr>
              <w:t>003 IE</w:t>
            </w:r>
            <w:r>
              <w:rPr>
                <w:rFonts w:eastAsiaTheme="minorHAnsi"/>
                <w:sz w:val="20"/>
                <w:szCs w:val="20"/>
              </w:rPr>
              <w:t>_</w:t>
            </w:r>
            <w:r w:rsidR="00955C15" w:rsidRPr="00E05CDA">
              <w:rPr>
                <w:rFonts w:eastAsiaTheme="minorHAnsi"/>
                <w:sz w:val="20"/>
                <w:szCs w:val="20"/>
              </w:rPr>
              <w:t>02</w:t>
            </w:r>
          </w:p>
        </w:tc>
        <w:tc>
          <w:tcPr>
            <w:tcW w:w="1664" w:type="dxa"/>
          </w:tcPr>
          <w:p w14:paraId="70B2DBD9" w14:textId="59789D3F" w:rsidR="00955C15" w:rsidRPr="00E05CDA" w:rsidRDefault="00FD7050" w:rsidP="00A14CFD">
            <w:pPr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PSS0_</w:t>
            </w:r>
            <w:r w:rsidR="00955C15" w:rsidRPr="00E05CDA">
              <w:rPr>
                <w:rFonts w:eastAsiaTheme="minorHAnsi"/>
                <w:sz w:val="20"/>
                <w:szCs w:val="20"/>
              </w:rPr>
              <w:t>SIF03 – HV interlock – PSS0 Key Exchange</w:t>
            </w:r>
          </w:p>
        </w:tc>
        <w:tc>
          <w:tcPr>
            <w:tcW w:w="4678" w:type="dxa"/>
          </w:tcPr>
          <w:p w14:paraId="18A918C2" w14:textId="4E149465" w:rsidR="00955C15" w:rsidRPr="00E05CDA" w:rsidRDefault="00955C15" w:rsidP="00FA4532">
            <w:pPr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 xml:space="preserve">Upon detecting access key is removed (key switch in off position), shutdown </w:t>
            </w:r>
            <w:r w:rsidR="006D60C4">
              <w:rPr>
                <w:rFonts w:eastAsiaTheme="minorHAnsi"/>
                <w:sz w:val="20"/>
                <w:szCs w:val="20"/>
              </w:rPr>
              <w:t xml:space="preserve">of </w:t>
            </w:r>
            <w:r w:rsidRPr="00E05CDA">
              <w:rPr>
                <w:rFonts w:eastAsiaTheme="minorHAnsi"/>
                <w:sz w:val="20"/>
                <w:szCs w:val="20"/>
              </w:rPr>
              <w:t xml:space="preserve">HV by removing its </w:t>
            </w:r>
            <w:r w:rsidR="006D60C4">
              <w:rPr>
                <w:rFonts w:eastAsiaTheme="minorHAnsi"/>
                <w:sz w:val="20"/>
                <w:szCs w:val="20"/>
              </w:rPr>
              <w:t xml:space="preserve">supplied </w:t>
            </w:r>
            <w:r w:rsidRPr="00E05CDA">
              <w:rPr>
                <w:rFonts w:eastAsiaTheme="minorHAnsi"/>
                <w:sz w:val="20"/>
                <w:szCs w:val="20"/>
              </w:rPr>
              <w:t xml:space="preserve">power (1oo2 relay and contactor) via </w:t>
            </w:r>
            <w:r w:rsidR="006D60C4">
              <w:rPr>
                <w:rFonts w:eastAsiaTheme="minorHAnsi"/>
                <w:sz w:val="20"/>
                <w:szCs w:val="20"/>
              </w:rPr>
              <w:t>a s</w:t>
            </w:r>
            <w:r w:rsidRPr="00E05CDA">
              <w:rPr>
                <w:rFonts w:eastAsiaTheme="minorHAnsi"/>
                <w:sz w:val="20"/>
                <w:szCs w:val="20"/>
              </w:rPr>
              <w:t>afety PLC (1oo2, blue and red trains). Additionally, it also closes an earth relay to remove any residual stored energy from the power supply and its output cable.</w:t>
            </w:r>
          </w:p>
        </w:tc>
        <w:tc>
          <w:tcPr>
            <w:tcW w:w="1361" w:type="dxa"/>
            <w:vAlign w:val="center"/>
          </w:tcPr>
          <w:p w14:paraId="2A2786F2" w14:textId="77777777" w:rsidR="00955C15" w:rsidRPr="00E05CDA" w:rsidRDefault="00955C15" w:rsidP="00FA4532">
            <w:pPr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High Demand</w:t>
            </w:r>
          </w:p>
        </w:tc>
      </w:tr>
      <w:tr w:rsidR="00955C15" w:rsidRPr="00E05CDA" w14:paraId="7182A79B" w14:textId="77777777" w:rsidTr="002E23EB">
        <w:trPr>
          <w:cantSplit/>
        </w:trPr>
        <w:tc>
          <w:tcPr>
            <w:tcW w:w="1279" w:type="dxa"/>
          </w:tcPr>
          <w:p w14:paraId="04E13856" w14:textId="597897F3" w:rsidR="00955C15" w:rsidRPr="00E05CDA" w:rsidRDefault="00955C15" w:rsidP="002E23EB">
            <w:pPr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H</w:t>
            </w:r>
            <w:r w:rsidR="002E23EB">
              <w:rPr>
                <w:rFonts w:eastAsiaTheme="minorHAnsi"/>
                <w:sz w:val="20"/>
                <w:szCs w:val="20"/>
              </w:rPr>
              <w:t>azard_</w:t>
            </w:r>
            <w:r w:rsidRPr="00E05CDA">
              <w:rPr>
                <w:rFonts w:eastAsiaTheme="minorHAnsi"/>
                <w:sz w:val="20"/>
                <w:szCs w:val="20"/>
              </w:rPr>
              <w:t>003 IE</w:t>
            </w:r>
            <w:r w:rsidR="002E23EB">
              <w:rPr>
                <w:rFonts w:eastAsiaTheme="minorHAnsi"/>
                <w:sz w:val="20"/>
                <w:szCs w:val="20"/>
              </w:rPr>
              <w:t>_</w:t>
            </w:r>
            <w:r w:rsidRPr="00E05CDA">
              <w:rPr>
                <w:rFonts w:eastAsiaTheme="minorHAnsi"/>
                <w:sz w:val="20"/>
                <w:szCs w:val="20"/>
              </w:rPr>
              <w:t>01</w:t>
            </w:r>
          </w:p>
        </w:tc>
        <w:tc>
          <w:tcPr>
            <w:tcW w:w="1664" w:type="dxa"/>
          </w:tcPr>
          <w:p w14:paraId="4F3AE9B2" w14:textId="23C68A75" w:rsidR="00955C15" w:rsidRPr="00E05CDA" w:rsidRDefault="00FD7050" w:rsidP="00A14CFD">
            <w:pPr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PSS0_</w:t>
            </w:r>
            <w:r w:rsidR="00955C15" w:rsidRPr="00E05CDA">
              <w:rPr>
                <w:rFonts w:eastAsiaTheme="minorHAnsi"/>
                <w:sz w:val="20"/>
                <w:szCs w:val="20"/>
              </w:rPr>
              <w:t>SIF04 – Door lock – PSS0 Key Exchange</w:t>
            </w:r>
          </w:p>
        </w:tc>
        <w:tc>
          <w:tcPr>
            <w:tcW w:w="4678" w:type="dxa"/>
          </w:tcPr>
          <w:p w14:paraId="2224432F" w14:textId="672C07D8" w:rsidR="00955C15" w:rsidRPr="00E05CDA" w:rsidRDefault="00955C15" w:rsidP="00E17B08">
            <w:pPr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Upon detecting access key i</w:t>
            </w:r>
            <w:r w:rsidR="00E17B08">
              <w:rPr>
                <w:rFonts w:eastAsiaTheme="minorHAnsi"/>
                <w:sz w:val="20"/>
                <w:szCs w:val="20"/>
              </w:rPr>
              <w:t>n</w:t>
            </w:r>
            <w:r w:rsidRPr="00E05CDA">
              <w:rPr>
                <w:rFonts w:eastAsiaTheme="minorHAnsi"/>
                <w:sz w:val="20"/>
                <w:szCs w:val="20"/>
              </w:rPr>
              <w:t xml:space="preserve"> </w:t>
            </w:r>
            <w:r w:rsidR="00FD7050">
              <w:rPr>
                <w:rFonts w:eastAsiaTheme="minorHAnsi"/>
                <w:sz w:val="20"/>
                <w:szCs w:val="20"/>
              </w:rPr>
              <w:t>key exchange switch (position ON)</w:t>
            </w:r>
            <w:r w:rsidRPr="00E05CDA">
              <w:rPr>
                <w:rFonts w:eastAsiaTheme="minorHAnsi"/>
                <w:sz w:val="20"/>
                <w:szCs w:val="20"/>
              </w:rPr>
              <w:t xml:space="preserve">, lock the Access </w:t>
            </w:r>
            <w:r w:rsidR="00B64F0D">
              <w:rPr>
                <w:rFonts w:eastAsiaTheme="minorHAnsi"/>
                <w:sz w:val="20"/>
                <w:szCs w:val="20"/>
              </w:rPr>
              <w:t>Door</w:t>
            </w:r>
            <w:r w:rsidRPr="00E05CDA">
              <w:rPr>
                <w:rFonts w:eastAsiaTheme="minorHAnsi"/>
                <w:sz w:val="20"/>
                <w:szCs w:val="20"/>
              </w:rPr>
              <w:t xml:space="preserve"> (de-energising 1oo1 solenoid) via </w:t>
            </w:r>
            <w:r w:rsidR="009412CA">
              <w:rPr>
                <w:rFonts w:eastAsiaTheme="minorHAnsi"/>
                <w:sz w:val="20"/>
                <w:szCs w:val="20"/>
              </w:rPr>
              <w:t>a s</w:t>
            </w:r>
            <w:r w:rsidRPr="00E05CDA">
              <w:rPr>
                <w:rFonts w:eastAsiaTheme="minorHAnsi"/>
                <w:sz w:val="20"/>
                <w:szCs w:val="20"/>
              </w:rPr>
              <w:t>afety PLC (1oo2, blue and red trains).</w:t>
            </w:r>
          </w:p>
        </w:tc>
        <w:tc>
          <w:tcPr>
            <w:tcW w:w="1361" w:type="dxa"/>
            <w:vAlign w:val="center"/>
          </w:tcPr>
          <w:p w14:paraId="64321CAB" w14:textId="77777777" w:rsidR="00955C15" w:rsidRPr="00E05CDA" w:rsidRDefault="00955C15" w:rsidP="00FA4532">
            <w:pPr>
              <w:rPr>
                <w:rFonts w:eastAsiaTheme="minorHAnsi"/>
                <w:sz w:val="20"/>
                <w:szCs w:val="20"/>
              </w:rPr>
            </w:pPr>
            <w:r w:rsidRPr="00E05CDA">
              <w:rPr>
                <w:rFonts w:eastAsiaTheme="minorHAnsi"/>
                <w:sz w:val="20"/>
                <w:szCs w:val="20"/>
              </w:rPr>
              <w:t>High Demand</w:t>
            </w:r>
          </w:p>
        </w:tc>
      </w:tr>
    </w:tbl>
    <w:p w14:paraId="0C4A2C1D" w14:textId="2679399C" w:rsidR="00A14CFD" w:rsidRPr="00F704AD" w:rsidRDefault="003D0678" w:rsidP="00A14CFD">
      <w:pPr>
        <w:rPr>
          <w:b/>
        </w:rPr>
      </w:pPr>
      <w:r>
        <w:rPr>
          <w:b/>
        </w:rPr>
        <w:t>*</w:t>
      </w:r>
      <w:r w:rsidR="00A14CFD" w:rsidRPr="00F704AD">
        <w:rPr>
          <w:b/>
        </w:rPr>
        <w:t>Notes:</w:t>
      </w:r>
    </w:p>
    <w:p w14:paraId="148B04B8" w14:textId="6688606F" w:rsidR="00A14CFD" w:rsidRPr="00F704AD" w:rsidRDefault="00FD7050" w:rsidP="00A14CFD">
      <w:pPr>
        <w:pStyle w:val="ListParagraph"/>
        <w:numPr>
          <w:ilvl w:val="0"/>
          <w:numId w:val="9"/>
        </w:numPr>
        <w:ind w:left="771"/>
      </w:pPr>
      <w:r>
        <w:t>PSS0_</w:t>
      </w:r>
      <w:r w:rsidR="00A14CFD" w:rsidRPr="00F704AD">
        <w:t>SIF01 was designed to prevent equipment damage in cases of fire or explosion. It is not used for personnel protection and not taken as safeguard for the electric shock hazard.</w:t>
      </w:r>
    </w:p>
    <w:p w14:paraId="74EE65C6" w14:textId="2253404E" w:rsidR="00955C15" w:rsidRPr="00C11CCA" w:rsidRDefault="00955C15" w:rsidP="00955C15">
      <w:pPr>
        <w:pStyle w:val="Heading2"/>
        <w:ind w:left="993" w:hanging="993"/>
      </w:pPr>
      <w:bookmarkStart w:id="29" w:name="_Toc529364449"/>
      <w:r>
        <w:t>Document structure</w:t>
      </w:r>
      <w:bookmarkEnd w:id="29"/>
    </w:p>
    <w:p w14:paraId="43827B6D" w14:textId="77777777" w:rsidR="00955C15" w:rsidRDefault="00955C15" w:rsidP="00FA4532">
      <w:r>
        <w:t>The Safety Requirement Specification (SRS) is split into two sections:</w:t>
      </w:r>
    </w:p>
    <w:p w14:paraId="7FC5D478" w14:textId="4DC5DBBA" w:rsidR="00955C15" w:rsidRDefault="00955C15" w:rsidP="00FA4532">
      <w:pPr>
        <w:pStyle w:val="ListParagraph"/>
        <w:numPr>
          <w:ilvl w:val="0"/>
          <w:numId w:val="19"/>
        </w:numPr>
      </w:pPr>
      <w:r>
        <w:t>The general requirements for the SIS;</w:t>
      </w:r>
    </w:p>
    <w:p w14:paraId="6374F18F" w14:textId="211174CE" w:rsidR="00955C15" w:rsidRDefault="00955C15" w:rsidP="00FA4532">
      <w:pPr>
        <w:pStyle w:val="ListParagraph"/>
        <w:numPr>
          <w:ilvl w:val="0"/>
          <w:numId w:val="19"/>
        </w:numPr>
      </w:pPr>
      <w:r>
        <w:t>The requirements of each individual SIF.</w:t>
      </w:r>
    </w:p>
    <w:p w14:paraId="7C1E3F4E" w14:textId="10AE3A5E" w:rsidR="0011402B" w:rsidRDefault="00955C15" w:rsidP="00FA4532">
      <w:r>
        <w:t xml:space="preserve">The SRS for the SIS logic solver is presented in </w:t>
      </w:r>
      <w:r w:rsidR="00F844A2">
        <w:t>S</w:t>
      </w:r>
      <w:r>
        <w:t xml:space="preserve">ection </w:t>
      </w:r>
      <w:r w:rsidR="00F844A2">
        <w:fldChar w:fldCharType="begin"/>
      </w:r>
      <w:r w:rsidR="00F844A2">
        <w:instrText xml:space="preserve"> REF _Ref505685591 \r \h </w:instrText>
      </w:r>
      <w:r w:rsidR="00F844A2">
        <w:fldChar w:fldCharType="separate"/>
      </w:r>
      <w:r w:rsidR="00605D13">
        <w:t>2.1</w:t>
      </w:r>
      <w:r w:rsidR="00F844A2">
        <w:fldChar w:fldCharType="end"/>
      </w:r>
      <w:r>
        <w:t xml:space="preserve"> whilst the SRS for each identified SIF is presented in </w:t>
      </w:r>
      <w:r w:rsidR="00F844A2">
        <w:t>S</w:t>
      </w:r>
      <w:r>
        <w:t xml:space="preserve">ection </w:t>
      </w:r>
      <w:r w:rsidR="00F844A2">
        <w:fldChar w:fldCharType="begin"/>
      </w:r>
      <w:r w:rsidR="00F844A2">
        <w:instrText xml:space="preserve"> REF _Ref505685576 \r \h </w:instrText>
      </w:r>
      <w:r w:rsidR="00F844A2">
        <w:fldChar w:fldCharType="separate"/>
      </w:r>
      <w:r w:rsidR="00605D13">
        <w:t>2.2</w:t>
      </w:r>
      <w:r w:rsidR="00F844A2">
        <w:fldChar w:fldCharType="end"/>
      </w:r>
      <w:r>
        <w:t>.</w:t>
      </w:r>
    </w:p>
    <w:p w14:paraId="5C9C852F" w14:textId="77777777" w:rsidR="005E42B5" w:rsidRPr="00F704AD" w:rsidRDefault="005E42B5" w:rsidP="00FA4532"/>
    <w:p w14:paraId="0E67B684" w14:textId="3EBB54A5" w:rsidR="00E91C8E" w:rsidRDefault="00955C15" w:rsidP="00E91C8E">
      <w:pPr>
        <w:pStyle w:val="Heading1"/>
      </w:pPr>
      <w:bookmarkStart w:id="30" w:name="_Toc293146651"/>
      <w:bookmarkStart w:id="31" w:name="_Toc529364450"/>
      <w:bookmarkEnd w:id="13"/>
      <w:bookmarkEnd w:id="22"/>
      <w:r>
        <w:lastRenderedPageBreak/>
        <w:t>Safety Requirement S</w:t>
      </w:r>
      <w:bookmarkEnd w:id="30"/>
      <w:r>
        <w:t>pecification</w:t>
      </w:r>
      <w:bookmarkEnd w:id="31"/>
    </w:p>
    <w:p w14:paraId="2780C182" w14:textId="44983B5A" w:rsidR="00955C15" w:rsidRPr="00F47C5A" w:rsidRDefault="00955C15" w:rsidP="00955C15">
      <w:pPr>
        <w:pStyle w:val="Heading2"/>
        <w:ind w:left="993" w:hanging="993"/>
      </w:pPr>
      <w:bookmarkStart w:id="32" w:name="_Ref505685591"/>
      <w:bookmarkStart w:id="33" w:name="_Toc529364451"/>
      <w:r>
        <w:t>SRS for the SIS Logic Solver</w:t>
      </w:r>
      <w:bookmarkEnd w:id="32"/>
      <w:bookmarkEnd w:id="33"/>
    </w:p>
    <w:tbl>
      <w:tblPr>
        <w:tblStyle w:val="ESCTableStyle"/>
        <w:tblW w:w="9043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800"/>
        <w:gridCol w:w="6243"/>
      </w:tblGrid>
      <w:tr w:rsidR="00C559D1" w:rsidRPr="00E05CDA" w14:paraId="60DC3DD6" w14:textId="77777777" w:rsidTr="001B7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043" w:type="dxa"/>
            <w:gridSpan w:val="2"/>
            <w:shd w:val="clear" w:color="auto" w:fill="D9D9D9"/>
          </w:tcPr>
          <w:p w14:paraId="7EFA3BFC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SIS Details</w:t>
            </w:r>
          </w:p>
        </w:tc>
      </w:tr>
      <w:tr w:rsidR="00C559D1" w:rsidRPr="00E05CDA" w14:paraId="6CC50166" w14:textId="77777777" w:rsidTr="001B718E">
        <w:trPr>
          <w:cantSplit/>
          <w:trHeight w:val="283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7C3D2E5A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Operator Interfaces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83D50" w14:textId="4B781F1F" w:rsidR="00C559D1" w:rsidRPr="00E05CDA" w:rsidRDefault="000449C7" w:rsidP="000449C7">
            <w:pPr>
              <w:pStyle w:val="Paragraph2"/>
              <w:spacing w:before="0" w:after="0"/>
              <w:ind w:left="0" w:right="-45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There is an operator touch screen for each of the 2 trains.</w:t>
            </w:r>
          </w:p>
        </w:tc>
      </w:tr>
      <w:tr w:rsidR="00C559D1" w:rsidRPr="00E05CDA" w14:paraId="5F53B6E8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5CD39000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SIS BPCS Interfaces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01191EF7" w14:textId="275960F4" w:rsidR="00C559D1" w:rsidRPr="00E05CDA" w:rsidRDefault="002B31F1" w:rsidP="00E754C7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0449C7" w:rsidRPr="00E05CDA">
              <w:rPr>
                <w:rFonts w:asciiTheme="minorHAnsi" w:hAnsiTheme="minorHAnsi"/>
              </w:rPr>
              <w:t xml:space="preserve">SIS sends </w:t>
            </w:r>
            <w:r>
              <w:rPr>
                <w:rFonts w:asciiTheme="minorHAnsi" w:hAnsiTheme="minorHAnsi"/>
              </w:rPr>
              <w:t xml:space="preserve">a </w:t>
            </w:r>
            <w:r w:rsidR="000449C7" w:rsidRPr="00E05CDA">
              <w:rPr>
                <w:rFonts w:asciiTheme="minorHAnsi" w:hAnsiTheme="minorHAnsi"/>
              </w:rPr>
              <w:t>signal to BPCS PLC</w:t>
            </w:r>
            <w:r w:rsidR="00F970F5">
              <w:rPr>
                <w:rFonts w:asciiTheme="minorHAnsi" w:hAnsiTheme="minorHAnsi"/>
              </w:rPr>
              <w:t xml:space="preserve"> (hard-wired from </w:t>
            </w:r>
            <w:r>
              <w:rPr>
                <w:rFonts w:asciiTheme="minorHAnsi" w:hAnsiTheme="minorHAnsi"/>
              </w:rPr>
              <w:t>r</w:t>
            </w:r>
            <w:r w:rsidR="00F970F5">
              <w:rPr>
                <w:rFonts w:asciiTheme="minorHAnsi" w:hAnsiTheme="minorHAnsi"/>
              </w:rPr>
              <w:t>ed train DO module)</w:t>
            </w:r>
            <w:r w:rsidR="000449C7" w:rsidRPr="00E05CDA">
              <w:rPr>
                <w:rFonts w:asciiTheme="minorHAnsi" w:hAnsiTheme="minorHAnsi"/>
              </w:rPr>
              <w:t xml:space="preserve"> to shut</w:t>
            </w:r>
            <w:r>
              <w:rPr>
                <w:rFonts w:asciiTheme="minorHAnsi" w:hAnsiTheme="minorHAnsi"/>
              </w:rPr>
              <w:t xml:space="preserve"> </w:t>
            </w:r>
            <w:r w:rsidR="000449C7" w:rsidRPr="00E05CDA">
              <w:rPr>
                <w:rFonts w:asciiTheme="minorHAnsi" w:hAnsiTheme="minorHAnsi"/>
              </w:rPr>
              <w:t xml:space="preserve">down </w:t>
            </w:r>
            <w:r>
              <w:rPr>
                <w:rFonts w:asciiTheme="minorHAnsi" w:hAnsiTheme="minorHAnsi"/>
              </w:rPr>
              <w:t xml:space="preserve">the </w:t>
            </w:r>
            <w:r w:rsidR="000449C7" w:rsidRPr="00E05CDA">
              <w:rPr>
                <w:rFonts w:asciiTheme="minorHAnsi" w:hAnsiTheme="minorHAnsi"/>
              </w:rPr>
              <w:t xml:space="preserve">HV with a delay of </w:t>
            </w:r>
            <w:r w:rsidR="006D1E8D">
              <w:rPr>
                <w:rFonts w:asciiTheme="minorHAnsi" w:hAnsiTheme="minorHAnsi"/>
              </w:rPr>
              <w:t>500 milli</w:t>
            </w:r>
            <w:r w:rsidR="00E754C7" w:rsidRPr="00E05CDA">
              <w:rPr>
                <w:rFonts w:asciiTheme="minorHAnsi" w:hAnsiTheme="minorHAnsi"/>
              </w:rPr>
              <w:t>second.</w:t>
            </w:r>
          </w:p>
          <w:p w14:paraId="3B484A35" w14:textId="3D12D317" w:rsidR="00E754C7" w:rsidRPr="00E05CDA" w:rsidRDefault="002B31F1" w:rsidP="00E754C7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E754C7" w:rsidRPr="00E05CDA">
              <w:rPr>
                <w:rFonts w:asciiTheme="minorHAnsi" w:hAnsiTheme="minorHAnsi"/>
              </w:rPr>
              <w:t xml:space="preserve">SIS also sends the “PSS OK” status signal to BPCS PLC </w:t>
            </w:r>
            <w:r w:rsidR="00F970F5">
              <w:rPr>
                <w:rFonts w:asciiTheme="minorHAnsi" w:hAnsiTheme="minorHAnsi"/>
              </w:rPr>
              <w:t xml:space="preserve">(hard-wired from </w:t>
            </w:r>
            <w:r>
              <w:rPr>
                <w:rFonts w:asciiTheme="minorHAnsi" w:hAnsiTheme="minorHAnsi"/>
              </w:rPr>
              <w:t>r</w:t>
            </w:r>
            <w:r w:rsidR="00F970F5">
              <w:rPr>
                <w:rFonts w:asciiTheme="minorHAnsi" w:hAnsiTheme="minorHAnsi"/>
              </w:rPr>
              <w:t xml:space="preserve">ed train DO module) </w:t>
            </w:r>
            <w:r w:rsidR="00E754C7" w:rsidRPr="00E05CDA">
              <w:rPr>
                <w:rFonts w:asciiTheme="minorHAnsi" w:hAnsiTheme="minorHAnsi"/>
              </w:rPr>
              <w:t xml:space="preserve">to inform operators in </w:t>
            </w:r>
            <w:r>
              <w:rPr>
                <w:rFonts w:asciiTheme="minorHAnsi" w:hAnsiTheme="minorHAnsi"/>
              </w:rPr>
              <w:t>the l</w:t>
            </w:r>
            <w:r w:rsidR="00E754C7" w:rsidRPr="00E05CDA">
              <w:rPr>
                <w:rFonts w:asciiTheme="minorHAnsi" w:hAnsiTheme="minorHAnsi"/>
              </w:rPr>
              <w:t>ocal c</w:t>
            </w:r>
            <w:r w:rsidR="00697D58">
              <w:rPr>
                <w:rFonts w:asciiTheme="minorHAnsi" w:hAnsiTheme="minorHAnsi"/>
              </w:rPr>
              <w:t xml:space="preserve">ontrol room about </w:t>
            </w:r>
            <w:r>
              <w:rPr>
                <w:rFonts w:asciiTheme="minorHAnsi" w:hAnsiTheme="minorHAnsi"/>
              </w:rPr>
              <w:t xml:space="preserve">the </w:t>
            </w:r>
            <w:r w:rsidR="00697D58">
              <w:rPr>
                <w:rFonts w:asciiTheme="minorHAnsi" w:hAnsiTheme="minorHAnsi"/>
              </w:rPr>
              <w:t>SIS status. There is no communication from BPCS to SIS.</w:t>
            </w:r>
          </w:p>
        </w:tc>
      </w:tr>
      <w:tr w:rsidR="00C559D1" w:rsidRPr="00E05CDA" w14:paraId="00425C66" w14:textId="77777777" w:rsidTr="001B718E">
        <w:trPr>
          <w:cantSplit/>
        </w:trPr>
        <w:tc>
          <w:tcPr>
            <w:tcW w:w="9043" w:type="dxa"/>
            <w:gridSpan w:val="2"/>
            <w:shd w:val="clear" w:color="auto" w:fill="D9D9D9"/>
          </w:tcPr>
          <w:p w14:paraId="299CD273" w14:textId="3BC5AC1E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E05CDA">
              <w:rPr>
                <w:rFonts w:asciiTheme="minorHAnsi" w:hAnsiTheme="minorHAnsi"/>
                <w:b/>
              </w:rPr>
              <w:t>Process Details</w:t>
            </w:r>
          </w:p>
        </w:tc>
      </w:tr>
      <w:tr w:rsidR="00C559D1" w:rsidRPr="00E05CDA" w14:paraId="5B951F58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0CDF67A2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Normal Plant Operation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1AE52A1D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The normal operating modes in which the SIS wi</w:t>
            </w:r>
            <w:r w:rsidR="00E754C7" w:rsidRPr="00E05CDA">
              <w:rPr>
                <w:rFonts w:asciiTheme="minorHAnsi" w:hAnsiTheme="minorHAnsi"/>
              </w:rPr>
              <w:t>ll be expected to operate are:</w:t>
            </w:r>
          </w:p>
          <w:p w14:paraId="4F7B5224" w14:textId="77777777" w:rsidR="00E754C7" w:rsidRPr="00E05CDA" w:rsidRDefault="00E754C7" w:rsidP="00E754C7">
            <w:pPr>
              <w:pStyle w:val="Paragraph2"/>
              <w:numPr>
                <w:ilvl w:val="0"/>
                <w:numId w:val="20"/>
              </w:numPr>
              <w:spacing w:before="0" w:after="0"/>
              <w:ind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 xml:space="preserve">HV ON </w:t>
            </w:r>
          </w:p>
          <w:p w14:paraId="496479E5" w14:textId="77777777" w:rsidR="00E754C7" w:rsidRPr="00E05CDA" w:rsidRDefault="00E754C7" w:rsidP="00E754C7">
            <w:pPr>
              <w:pStyle w:val="Paragraph2"/>
              <w:numPr>
                <w:ilvl w:val="0"/>
                <w:numId w:val="20"/>
              </w:numPr>
              <w:spacing w:before="0" w:after="0"/>
              <w:ind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 xml:space="preserve">Access </w:t>
            </w:r>
          </w:p>
          <w:p w14:paraId="71977CA1" w14:textId="57D4EAF0" w:rsidR="00E754C7" w:rsidRPr="00E05CDA" w:rsidRDefault="00E754C7" w:rsidP="00E754C7">
            <w:pPr>
              <w:pStyle w:val="Paragraph2"/>
              <w:numPr>
                <w:ilvl w:val="0"/>
                <w:numId w:val="20"/>
              </w:numPr>
              <w:spacing w:before="0" w:after="0"/>
              <w:ind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 xml:space="preserve">Search </w:t>
            </w:r>
          </w:p>
        </w:tc>
      </w:tr>
      <w:tr w:rsidR="00C559D1" w:rsidRPr="00E05CDA" w14:paraId="7657171F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02E04F0F" w14:textId="2EA516D1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Abnormal Plant Operation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06FD67E6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The abnormal operating modes in which the SIS w</w:t>
            </w:r>
            <w:r w:rsidR="00E754C7" w:rsidRPr="00E05CDA">
              <w:rPr>
                <w:rFonts w:asciiTheme="minorHAnsi" w:hAnsiTheme="minorHAnsi"/>
              </w:rPr>
              <w:t xml:space="preserve">ill be expected to operate are: </w:t>
            </w:r>
          </w:p>
          <w:p w14:paraId="7245AEFD" w14:textId="4FB5FA78" w:rsidR="00E754C7" w:rsidRPr="00E05CDA" w:rsidRDefault="00E754C7" w:rsidP="00E754C7">
            <w:pPr>
              <w:pStyle w:val="Paragraph2"/>
              <w:numPr>
                <w:ilvl w:val="0"/>
                <w:numId w:val="21"/>
              </w:numPr>
              <w:spacing w:before="0" w:after="0"/>
              <w:ind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Alarm</w:t>
            </w:r>
          </w:p>
        </w:tc>
      </w:tr>
      <w:tr w:rsidR="00C559D1" w:rsidRPr="00E05CDA" w14:paraId="6C060222" w14:textId="77777777" w:rsidTr="001B718E">
        <w:trPr>
          <w:cantSplit/>
        </w:trPr>
        <w:tc>
          <w:tcPr>
            <w:tcW w:w="9043" w:type="dxa"/>
            <w:gridSpan w:val="2"/>
            <w:shd w:val="clear" w:color="auto" w:fill="D9D9D9"/>
          </w:tcPr>
          <w:p w14:paraId="061EF0BC" w14:textId="42879462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E05CDA">
              <w:rPr>
                <w:rFonts w:asciiTheme="minorHAnsi" w:hAnsiTheme="minorHAnsi"/>
                <w:b/>
              </w:rPr>
              <w:t>SIL Data</w:t>
            </w:r>
          </w:p>
        </w:tc>
      </w:tr>
      <w:tr w:rsidR="00C559D1" w:rsidRPr="00E05CDA" w14:paraId="1E8F3591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3D8CC824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SIS SIL Target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5CE6D53C" w14:textId="2C3037C7" w:rsidR="00C559D1" w:rsidRPr="00E05CDA" w:rsidRDefault="002E0A0C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SIL 2</w:t>
            </w:r>
          </w:p>
        </w:tc>
      </w:tr>
      <w:tr w:rsidR="00C559D1" w:rsidRPr="00E05CDA" w14:paraId="1E58D679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7706BC30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SIS Target Proof Test Interval (Months)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586E6656" w14:textId="5081E12E" w:rsidR="00C559D1" w:rsidRPr="00E05CDA" w:rsidRDefault="00012F10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24</w:t>
            </w:r>
          </w:p>
        </w:tc>
      </w:tr>
      <w:tr w:rsidR="00C559D1" w:rsidRPr="00E05CDA" w14:paraId="203039D5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5128A2A4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SIS Mean Repair Time (Hours)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1EF460BF" w14:textId="21A87602" w:rsidR="00C559D1" w:rsidRPr="00E05CDA" w:rsidRDefault="00012F10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8</w:t>
            </w:r>
          </w:p>
        </w:tc>
      </w:tr>
      <w:tr w:rsidR="00C559D1" w:rsidRPr="00E05CDA" w14:paraId="04B11D3B" w14:textId="77777777" w:rsidTr="001B718E">
        <w:trPr>
          <w:cantSplit/>
        </w:trPr>
        <w:tc>
          <w:tcPr>
            <w:tcW w:w="9043" w:type="dxa"/>
            <w:gridSpan w:val="2"/>
            <w:shd w:val="clear" w:color="auto" w:fill="D9D9D9"/>
          </w:tcPr>
          <w:p w14:paraId="75276DED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E05CDA">
              <w:rPr>
                <w:rFonts w:asciiTheme="minorHAnsi" w:hAnsiTheme="minorHAnsi"/>
                <w:b/>
              </w:rPr>
              <w:t>Trip Actions</w:t>
            </w:r>
          </w:p>
        </w:tc>
      </w:tr>
      <w:tr w:rsidR="00C559D1" w:rsidRPr="00E05CDA" w14:paraId="683E79AE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19BB04ED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 xml:space="preserve">Specific Requirements Related </w:t>
            </w:r>
            <w:proofErr w:type="gramStart"/>
            <w:r w:rsidRPr="00E05CDA">
              <w:rPr>
                <w:rFonts w:asciiTheme="minorHAnsi" w:hAnsiTheme="minorHAnsi"/>
              </w:rPr>
              <w:t>To</w:t>
            </w:r>
            <w:proofErr w:type="gramEnd"/>
            <w:r w:rsidRPr="00E05CDA">
              <w:rPr>
                <w:rFonts w:asciiTheme="minorHAnsi" w:hAnsiTheme="minorHAnsi"/>
              </w:rPr>
              <w:t xml:space="preserve"> SIS Start Up / Restart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36B8BD2F" w14:textId="6C96C331" w:rsidR="00C559D1" w:rsidRPr="00E05CDA" w:rsidRDefault="00E754C7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 xml:space="preserve">After restart / start-up SIS shall always be in Access Mode and restart shall be confirmed by acknowledging from operator touch screen. </w:t>
            </w:r>
          </w:p>
        </w:tc>
      </w:tr>
      <w:tr w:rsidR="00C559D1" w:rsidRPr="00E05CDA" w14:paraId="030A0D20" w14:textId="77777777" w:rsidTr="001B718E">
        <w:trPr>
          <w:cantSplit/>
        </w:trPr>
        <w:tc>
          <w:tcPr>
            <w:tcW w:w="9043" w:type="dxa"/>
            <w:gridSpan w:val="2"/>
            <w:shd w:val="clear" w:color="auto" w:fill="D9D9D9"/>
          </w:tcPr>
          <w:p w14:paraId="3FCEFE99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E05CDA">
              <w:rPr>
                <w:rFonts w:asciiTheme="minorHAnsi" w:hAnsiTheme="minorHAnsi"/>
                <w:b/>
              </w:rPr>
              <w:t>Application Program</w:t>
            </w:r>
          </w:p>
        </w:tc>
      </w:tr>
      <w:tr w:rsidR="00C559D1" w:rsidRPr="00E05CDA" w14:paraId="52AEB4E7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33A63A6D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Limitations and constraints of the hardware and embedded software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02FF74BD" w14:textId="1D2E2BF0" w:rsidR="00E754C7" w:rsidRPr="00E05CDA" w:rsidRDefault="00E754C7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 xml:space="preserve">None. </w:t>
            </w:r>
          </w:p>
          <w:p w14:paraId="0B1C2B1D" w14:textId="1638F4EC" w:rsidR="00C559D1" w:rsidRPr="00E05CDA" w:rsidRDefault="00E754C7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 xml:space="preserve">Siemens proven-in-use devices and safety library will be used. </w:t>
            </w:r>
            <w:r w:rsidR="00697D58">
              <w:rPr>
                <w:rFonts w:asciiTheme="minorHAnsi" w:hAnsiTheme="minorHAnsi"/>
              </w:rPr>
              <w:t xml:space="preserve">Any constraints and limitations listed in Siemens </w:t>
            </w:r>
            <w:r w:rsidR="002B31F1">
              <w:rPr>
                <w:rFonts w:asciiTheme="minorHAnsi" w:hAnsiTheme="minorHAnsi"/>
              </w:rPr>
              <w:t>s</w:t>
            </w:r>
            <w:r w:rsidR="00697D58">
              <w:rPr>
                <w:rFonts w:asciiTheme="minorHAnsi" w:hAnsiTheme="minorHAnsi"/>
              </w:rPr>
              <w:t>afety-PLC safety manual shall be observed.</w:t>
            </w:r>
          </w:p>
        </w:tc>
      </w:tr>
      <w:tr w:rsidR="00C559D1" w:rsidRPr="00E05CDA" w14:paraId="3403456D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135ED2B2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Real time performance, sequencing and time delays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37C5A2CC" w14:textId="4266A654" w:rsidR="00C559D1" w:rsidRPr="00E05CDA" w:rsidRDefault="002E0A0C" w:rsidP="0047514A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Delay of SIS shutdown of HV to allow BPCS shutdown:</w:t>
            </w:r>
            <w:r w:rsidRPr="00E05CDA">
              <w:rPr>
                <w:rFonts w:asciiTheme="minorHAnsi" w:hAnsiTheme="minorHAnsi"/>
                <w:b/>
              </w:rPr>
              <w:t xml:space="preserve"> </w:t>
            </w:r>
            <w:r w:rsidR="006D1E8D">
              <w:rPr>
                <w:rFonts w:asciiTheme="minorHAnsi" w:hAnsiTheme="minorHAnsi"/>
              </w:rPr>
              <w:t xml:space="preserve">500 </w:t>
            </w:r>
            <w:proofErr w:type="gramStart"/>
            <w:r w:rsidR="006D1E8D">
              <w:rPr>
                <w:rFonts w:asciiTheme="minorHAnsi" w:hAnsiTheme="minorHAnsi"/>
              </w:rPr>
              <w:t>milli</w:t>
            </w:r>
            <w:r w:rsidR="006D1E8D" w:rsidRPr="00E05CDA">
              <w:rPr>
                <w:rFonts w:asciiTheme="minorHAnsi" w:hAnsiTheme="minorHAnsi"/>
              </w:rPr>
              <w:t>second</w:t>
            </w:r>
            <w:proofErr w:type="gramEnd"/>
            <w:r w:rsidR="001B718E">
              <w:rPr>
                <w:rFonts w:asciiTheme="minorHAnsi" w:hAnsiTheme="minorHAnsi"/>
              </w:rPr>
              <w:t>.</w:t>
            </w:r>
          </w:p>
        </w:tc>
      </w:tr>
      <w:tr w:rsidR="00C559D1" w:rsidRPr="00E05CDA" w14:paraId="5D164013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7C8B2DDA" w14:textId="1C9FF6A4" w:rsidR="00C559D1" w:rsidRPr="00E05CDA" w:rsidRDefault="009D24C0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Diagnostics</w:t>
            </w:r>
            <w:r w:rsidR="00C559D1" w:rsidRPr="00E05CDA">
              <w:rPr>
                <w:rFonts w:asciiTheme="minorHAnsi" w:hAnsiTheme="minorHAnsi"/>
              </w:rPr>
              <w:t xml:space="preserve">, </w:t>
            </w:r>
            <w:r w:rsidR="001E23DA" w:rsidRPr="00E05CDA">
              <w:rPr>
                <w:rFonts w:asciiTheme="minorHAnsi" w:hAnsiTheme="minorHAnsi"/>
              </w:rPr>
              <w:t>Self-Monitoring</w:t>
            </w:r>
            <w:r w:rsidR="00C559D1" w:rsidRPr="00E05CDA">
              <w:rPr>
                <w:rFonts w:asciiTheme="minorHAnsi" w:hAnsiTheme="minorHAnsi"/>
              </w:rPr>
              <w:t xml:space="preserve"> and Monitoring of other devices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026AFA70" w14:textId="39435D2B" w:rsidR="00C559D1" w:rsidRPr="00E05CDA" w:rsidRDefault="00DA3D69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Built-in diagnostics by Siemens PLC.</w:t>
            </w:r>
          </w:p>
        </w:tc>
      </w:tr>
      <w:tr w:rsidR="00C559D1" w:rsidRPr="00E05CDA" w14:paraId="10B3249A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39A50B3F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Functions to enable Periodic Testing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0BAD416A" w14:textId="2E035E6C" w:rsidR="00C559D1" w:rsidRPr="00E05CDA" w:rsidRDefault="00DA3D69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 xml:space="preserve">Periodic Testing shall be conducted when </w:t>
            </w:r>
            <w:r w:rsidR="002B31F1">
              <w:rPr>
                <w:rFonts w:asciiTheme="minorHAnsi" w:hAnsiTheme="minorHAnsi"/>
              </w:rPr>
              <w:t xml:space="preserve">the </w:t>
            </w:r>
            <w:r w:rsidRPr="00E05CDA">
              <w:rPr>
                <w:rFonts w:asciiTheme="minorHAnsi" w:hAnsiTheme="minorHAnsi"/>
              </w:rPr>
              <w:t>system is not used during normal operation.</w:t>
            </w:r>
          </w:p>
        </w:tc>
      </w:tr>
      <w:tr w:rsidR="00C559D1" w:rsidRPr="00E05CDA" w14:paraId="05F9F398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438FD80D" w14:textId="194F6978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Requireme</w:t>
            </w:r>
            <w:r w:rsidR="009D24C0" w:rsidRPr="00E05CDA">
              <w:rPr>
                <w:rFonts w:asciiTheme="minorHAnsi" w:hAnsiTheme="minorHAnsi"/>
              </w:rPr>
              <w:t>n</w:t>
            </w:r>
            <w:r w:rsidRPr="00E05CDA">
              <w:rPr>
                <w:rFonts w:asciiTheme="minorHAnsi" w:hAnsiTheme="minorHAnsi"/>
              </w:rPr>
              <w:t>ts for process variable validation and handling of bad process variables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006035BB" w14:textId="6BDACBBC" w:rsidR="00C559D1" w:rsidRPr="008311E2" w:rsidRDefault="00755A3C" w:rsidP="008311E2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8311E2">
              <w:rPr>
                <w:rFonts w:asciiTheme="minorHAnsi" w:hAnsiTheme="minorHAnsi"/>
              </w:rPr>
              <w:t xml:space="preserve">Addressed in Verification and Validation </w:t>
            </w:r>
            <w:r w:rsidR="008311E2" w:rsidRPr="008311E2">
              <w:rPr>
                <w:rFonts w:asciiTheme="minorHAnsi" w:hAnsiTheme="minorHAnsi"/>
              </w:rPr>
              <w:t>Plan</w:t>
            </w:r>
            <w:r w:rsidRPr="008311E2">
              <w:rPr>
                <w:rFonts w:asciiTheme="minorHAnsi" w:hAnsiTheme="minorHAnsi"/>
              </w:rPr>
              <w:t xml:space="preserve"> document </w:t>
            </w:r>
            <w:r w:rsidRPr="008311E2">
              <w:rPr>
                <w:rFonts w:asciiTheme="minorHAnsi" w:hAnsiTheme="minorHAnsi"/>
              </w:rPr>
              <w:fldChar w:fldCharType="begin"/>
            </w:r>
            <w:r w:rsidRPr="008311E2">
              <w:rPr>
                <w:rFonts w:asciiTheme="minorHAnsi" w:hAnsiTheme="minorHAnsi"/>
              </w:rPr>
              <w:instrText xml:space="preserve"> REF _Ref505771583 \r \h </w:instrText>
            </w:r>
            <w:r w:rsidR="00E05CDA" w:rsidRPr="008311E2">
              <w:rPr>
                <w:rFonts w:asciiTheme="minorHAnsi" w:hAnsiTheme="minorHAnsi"/>
              </w:rPr>
              <w:instrText xml:space="preserve"> \* MERGEFORMAT </w:instrText>
            </w:r>
            <w:r w:rsidRPr="008311E2">
              <w:rPr>
                <w:rFonts w:asciiTheme="minorHAnsi" w:hAnsiTheme="minorHAnsi"/>
              </w:rPr>
            </w:r>
            <w:r w:rsidRPr="008311E2">
              <w:rPr>
                <w:rFonts w:asciiTheme="minorHAnsi" w:hAnsiTheme="minorHAnsi"/>
              </w:rPr>
              <w:fldChar w:fldCharType="separate"/>
            </w:r>
            <w:r w:rsidR="00605D13">
              <w:rPr>
                <w:rFonts w:asciiTheme="minorHAnsi" w:hAnsiTheme="minorHAnsi"/>
              </w:rPr>
              <w:t>[6]</w:t>
            </w:r>
            <w:r w:rsidRPr="008311E2">
              <w:rPr>
                <w:rFonts w:asciiTheme="minorHAnsi" w:hAnsiTheme="minorHAnsi"/>
              </w:rPr>
              <w:fldChar w:fldCharType="end"/>
            </w:r>
            <w:r w:rsidR="00D30F14">
              <w:rPr>
                <w:rFonts w:asciiTheme="minorHAnsi" w:hAnsiTheme="minorHAnsi"/>
              </w:rPr>
              <w:t>.</w:t>
            </w:r>
          </w:p>
        </w:tc>
      </w:tr>
      <w:tr w:rsidR="00C559D1" w:rsidRPr="00E05CDA" w14:paraId="6643026C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6102CB96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Requirements for communication interfaces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434918A3" w14:textId="2218B3DD" w:rsidR="00C559D1" w:rsidRPr="00E05CDA" w:rsidRDefault="001B718E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requirements on communication interfaces.</w:t>
            </w:r>
          </w:p>
        </w:tc>
      </w:tr>
      <w:tr w:rsidR="00C559D1" w:rsidRPr="00E05CDA" w14:paraId="21B34000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33C0E7F0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Additional Logic Functions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0A8EC1F3" w14:textId="56FA1805" w:rsidR="00C559D1" w:rsidRPr="00E05CDA" w:rsidRDefault="001B718E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 identified.</w:t>
            </w:r>
          </w:p>
        </w:tc>
      </w:tr>
      <w:tr w:rsidR="00C559D1" w:rsidRPr="00E05CDA" w14:paraId="648517A3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74AB06BB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Application Program Documentation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602E1FC1" w14:textId="419E7B50" w:rsidR="00C559D1" w:rsidRPr="001B718E" w:rsidRDefault="00DA3D69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1B718E">
              <w:rPr>
                <w:rFonts w:asciiTheme="minorHAnsi" w:hAnsiTheme="minorHAnsi"/>
              </w:rPr>
              <w:t>To be provided at a late</w:t>
            </w:r>
            <w:r w:rsidR="00755A3C" w:rsidRPr="001B718E">
              <w:rPr>
                <w:rFonts w:asciiTheme="minorHAnsi" w:hAnsiTheme="minorHAnsi"/>
              </w:rPr>
              <w:t xml:space="preserve">r stage and documented in </w:t>
            </w:r>
            <w:r w:rsidR="001B718E">
              <w:rPr>
                <w:rFonts w:asciiTheme="minorHAnsi" w:hAnsiTheme="minorHAnsi"/>
              </w:rPr>
              <w:t xml:space="preserve">the </w:t>
            </w:r>
            <w:r w:rsidR="00755A3C" w:rsidRPr="001B718E">
              <w:rPr>
                <w:rFonts w:asciiTheme="minorHAnsi" w:hAnsiTheme="minorHAnsi"/>
              </w:rPr>
              <w:t xml:space="preserve">PSS0 Software Planning Document </w:t>
            </w:r>
            <w:r w:rsidR="00E74300">
              <w:rPr>
                <w:rFonts w:asciiTheme="minorHAnsi" w:hAnsiTheme="minorHAnsi"/>
              </w:rPr>
              <w:fldChar w:fldCharType="begin"/>
            </w:r>
            <w:r w:rsidR="00E74300">
              <w:rPr>
                <w:rFonts w:asciiTheme="minorHAnsi" w:hAnsiTheme="minorHAnsi"/>
              </w:rPr>
              <w:instrText xml:space="preserve"> REF _Ref505772433 \r \h </w:instrText>
            </w:r>
            <w:r w:rsidR="00E74300">
              <w:rPr>
                <w:rFonts w:asciiTheme="minorHAnsi" w:hAnsiTheme="minorHAnsi"/>
              </w:rPr>
            </w:r>
            <w:r w:rsidR="00E74300">
              <w:rPr>
                <w:rFonts w:asciiTheme="minorHAnsi" w:hAnsiTheme="minorHAnsi"/>
              </w:rPr>
              <w:fldChar w:fldCharType="separate"/>
            </w:r>
            <w:r w:rsidR="00605D13">
              <w:rPr>
                <w:rFonts w:asciiTheme="minorHAnsi" w:hAnsiTheme="minorHAnsi"/>
              </w:rPr>
              <w:t>[7]</w:t>
            </w:r>
            <w:r w:rsidR="00E74300">
              <w:rPr>
                <w:rFonts w:asciiTheme="minorHAnsi" w:hAnsiTheme="minorHAnsi"/>
              </w:rPr>
              <w:fldChar w:fldCharType="end"/>
            </w:r>
            <w:r w:rsidR="00D30F14">
              <w:rPr>
                <w:rFonts w:asciiTheme="minorHAnsi" w:hAnsiTheme="minorHAnsi"/>
              </w:rPr>
              <w:t>.</w:t>
            </w:r>
          </w:p>
        </w:tc>
      </w:tr>
      <w:tr w:rsidR="00C559D1" w:rsidRPr="00E05CDA" w14:paraId="59D9CB05" w14:textId="77777777" w:rsidTr="001B718E">
        <w:trPr>
          <w:cantSplit/>
        </w:trPr>
        <w:tc>
          <w:tcPr>
            <w:tcW w:w="9043" w:type="dxa"/>
            <w:gridSpan w:val="2"/>
            <w:shd w:val="clear" w:color="auto" w:fill="D9D9D9"/>
          </w:tcPr>
          <w:p w14:paraId="60E8B0F7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E05CDA">
              <w:rPr>
                <w:rFonts w:asciiTheme="minorHAnsi" w:hAnsiTheme="minorHAnsi"/>
                <w:b/>
              </w:rPr>
              <w:t>Security Requirements</w:t>
            </w:r>
          </w:p>
        </w:tc>
      </w:tr>
      <w:tr w:rsidR="00C559D1" w:rsidRPr="00E05CDA" w14:paraId="173BA88F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134E701C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Security Requirements for the SIS, including counter measures to be implemented in the Logic Solver and Application Program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150E3E17" w14:textId="28B8EC9E" w:rsidR="00C559D1" w:rsidRDefault="00DA3D69" w:rsidP="00C876A4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1B718E">
              <w:rPr>
                <w:rFonts w:asciiTheme="minorHAnsi" w:hAnsiTheme="minorHAnsi"/>
              </w:rPr>
              <w:t>Security analys</w:t>
            </w:r>
            <w:r w:rsidR="00E662D6">
              <w:rPr>
                <w:rFonts w:asciiTheme="minorHAnsi" w:hAnsiTheme="minorHAnsi"/>
              </w:rPr>
              <w:t>e</w:t>
            </w:r>
            <w:r w:rsidRPr="001B718E">
              <w:rPr>
                <w:rFonts w:asciiTheme="minorHAnsi" w:hAnsiTheme="minorHAnsi"/>
              </w:rPr>
              <w:t xml:space="preserve">s </w:t>
            </w:r>
            <w:r w:rsidR="001B718E" w:rsidRPr="001B718E">
              <w:rPr>
                <w:rFonts w:asciiTheme="minorHAnsi" w:hAnsiTheme="minorHAnsi"/>
              </w:rPr>
              <w:t>will not</w:t>
            </w:r>
            <w:r w:rsidR="00755A3C" w:rsidRPr="001B718E">
              <w:rPr>
                <w:rFonts w:asciiTheme="minorHAnsi" w:hAnsiTheme="minorHAnsi"/>
              </w:rPr>
              <w:t xml:space="preserve"> be conducted for PSS0, but </w:t>
            </w:r>
            <w:r w:rsidR="00C876A4" w:rsidRPr="001B718E">
              <w:rPr>
                <w:rFonts w:asciiTheme="minorHAnsi" w:hAnsiTheme="minorHAnsi"/>
              </w:rPr>
              <w:t>security measu</w:t>
            </w:r>
            <w:r w:rsidR="001B718E">
              <w:rPr>
                <w:rFonts w:asciiTheme="minorHAnsi" w:hAnsiTheme="minorHAnsi"/>
              </w:rPr>
              <w:t>res will be taken into account.</w:t>
            </w:r>
          </w:p>
          <w:p w14:paraId="432FAE39" w14:textId="595A403D" w:rsidR="00F970F5" w:rsidRPr="001B718E" w:rsidRDefault="00F970F5" w:rsidP="00C876A4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PSS0 will be </w:t>
            </w:r>
            <w:r w:rsidR="00E662D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stand-alone</w:t>
            </w:r>
            <w:r w:rsidR="00E662D6">
              <w:rPr>
                <w:rFonts w:asciiTheme="minorHAnsi" w:hAnsiTheme="minorHAnsi"/>
              </w:rPr>
              <w:t xml:space="preserve"> system</w:t>
            </w:r>
            <w:r>
              <w:rPr>
                <w:rFonts w:asciiTheme="minorHAnsi" w:hAnsiTheme="minorHAnsi"/>
              </w:rPr>
              <w:t xml:space="preserve"> and can only be accessed locally from a PSS laptop.</w:t>
            </w:r>
          </w:p>
        </w:tc>
      </w:tr>
      <w:tr w:rsidR="00C559D1" w:rsidRPr="00E05CDA" w14:paraId="2C9D9A5A" w14:textId="77777777" w:rsidTr="001B718E">
        <w:trPr>
          <w:cantSplit/>
        </w:trPr>
        <w:tc>
          <w:tcPr>
            <w:tcW w:w="9043" w:type="dxa"/>
            <w:gridSpan w:val="2"/>
            <w:shd w:val="clear" w:color="auto" w:fill="D9D9D9"/>
          </w:tcPr>
          <w:p w14:paraId="66BE4658" w14:textId="77777777" w:rsidR="00C559D1" w:rsidRPr="00E05CDA" w:rsidRDefault="00C559D1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E05CDA">
              <w:rPr>
                <w:rFonts w:asciiTheme="minorHAnsi" w:hAnsiTheme="minorHAnsi"/>
                <w:b/>
              </w:rPr>
              <w:t>Environmental Conditions</w:t>
            </w:r>
          </w:p>
        </w:tc>
      </w:tr>
      <w:tr w:rsidR="00C559D1" w:rsidRPr="00E05CDA" w14:paraId="1EE3B81F" w14:textId="77777777" w:rsidTr="001B718E">
        <w:trPr>
          <w:cantSplit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D9D9D9"/>
          </w:tcPr>
          <w:p w14:paraId="35373641" w14:textId="34125EFB" w:rsidR="00C559D1" w:rsidRPr="00E05CDA" w:rsidRDefault="006B3AA4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>Design requirements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FFFFFF"/>
          </w:tcPr>
          <w:p w14:paraId="22292100" w14:textId="6E565F2A" w:rsidR="00755A3C" w:rsidRPr="00E05CDA" w:rsidRDefault="00BE6B99" w:rsidP="00BE6B99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05CDA">
              <w:rPr>
                <w:rFonts w:asciiTheme="minorHAnsi" w:hAnsiTheme="minorHAnsi"/>
              </w:rPr>
              <w:t xml:space="preserve">Will be addressed in PSS0 Hardware Design Requirements Specification </w:t>
            </w:r>
            <w:r w:rsidRPr="00E05CDA">
              <w:rPr>
                <w:rFonts w:asciiTheme="minorHAnsi" w:hAnsiTheme="minorHAnsi"/>
              </w:rPr>
              <w:fldChar w:fldCharType="begin"/>
            </w:r>
            <w:r w:rsidRPr="00E05CDA">
              <w:rPr>
                <w:rFonts w:asciiTheme="minorHAnsi" w:hAnsiTheme="minorHAnsi"/>
              </w:rPr>
              <w:instrText xml:space="preserve"> REF _Ref505767418 \r \h </w:instrText>
            </w:r>
            <w:r w:rsidR="00E05CDA">
              <w:rPr>
                <w:rFonts w:asciiTheme="minorHAnsi" w:hAnsiTheme="minorHAnsi"/>
              </w:rPr>
              <w:instrText xml:space="preserve"> \* MERGEFORMAT </w:instrText>
            </w:r>
            <w:r w:rsidRPr="00E05CDA">
              <w:rPr>
                <w:rFonts w:asciiTheme="minorHAnsi" w:hAnsiTheme="minorHAnsi"/>
              </w:rPr>
            </w:r>
            <w:r w:rsidRPr="00E05CDA">
              <w:rPr>
                <w:rFonts w:asciiTheme="minorHAnsi" w:hAnsiTheme="minorHAnsi"/>
              </w:rPr>
              <w:fldChar w:fldCharType="separate"/>
            </w:r>
            <w:r w:rsidR="00605D13">
              <w:rPr>
                <w:rFonts w:asciiTheme="minorHAnsi" w:hAnsiTheme="minorHAnsi"/>
              </w:rPr>
              <w:t>[8]</w:t>
            </w:r>
            <w:r w:rsidRPr="00E05CDA">
              <w:rPr>
                <w:rFonts w:asciiTheme="minorHAnsi" w:hAnsiTheme="minorHAnsi"/>
              </w:rPr>
              <w:fldChar w:fldCharType="end"/>
            </w:r>
            <w:r w:rsidRPr="00E05CDA">
              <w:rPr>
                <w:rFonts w:asciiTheme="minorHAnsi" w:hAnsiTheme="minorHAnsi"/>
              </w:rPr>
              <w:t xml:space="preserve">. </w:t>
            </w:r>
          </w:p>
        </w:tc>
      </w:tr>
    </w:tbl>
    <w:p w14:paraId="6C9BADD9" w14:textId="58BD683F" w:rsidR="00955C15" w:rsidRDefault="00955C15" w:rsidP="00955C15">
      <w:pPr>
        <w:pStyle w:val="Heading2"/>
        <w:ind w:left="993" w:hanging="993"/>
      </w:pPr>
      <w:bookmarkStart w:id="34" w:name="_Toc529278597"/>
      <w:bookmarkStart w:id="35" w:name="_Toc529278843"/>
      <w:bookmarkStart w:id="36" w:name="_Ref505685576"/>
      <w:bookmarkStart w:id="37" w:name="_Toc529364452"/>
      <w:bookmarkEnd w:id="34"/>
      <w:bookmarkEnd w:id="35"/>
      <w:r>
        <w:lastRenderedPageBreak/>
        <w:t>SRS for the SIFs</w:t>
      </w:r>
      <w:bookmarkEnd w:id="36"/>
      <w:bookmarkEnd w:id="37"/>
    </w:p>
    <w:p w14:paraId="4D89A284" w14:textId="339ED083" w:rsidR="009744A1" w:rsidRDefault="00FD7050" w:rsidP="009744A1">
      <w:pPr>
        <w:pStyle w:val="Heading3"/>
        <w:ind w:left="993" w:hanging="993"/>
      </w:pPr>
      <w:bookmarkStart w:id="38" w:name="_Toc529364453"/>
      <w:r>
        <w:t>PSS0_</w:t>
      </w:r>
      <w:r w:rsidR="009744A1">
        <w:t xml:space="preserve">SIF01 – PSS0 </w:t>
      </w:r>
      <w:r w:rsidR="00755C6C">
        <w:t>ISrc HV OFF</w:t>
      </w:r>
      <w:bookmarkEnd w:id="38"/>
    </w:p>
    <w:tbl>
      <w:tblPr>
        <w:tblStyle w:val="ESCTableStyle"/>
        <w:tblW w:w="9043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650"/>
        <w:gridCol w:w="1399"/>
        <w:gridCol w:w="1400"/>
        <w:gridCol w:w="1400"/>
        <w:gridCol w:w="1194"/>
      </w:tblGrid>
      <w:tr w:rsidR="009744A1" w:rsidRPr="005B3D25" w14:paraId="2B7BB690" w14:textId="77777777" w:rsidTr="001B7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043" w:type="dxa"/>
            <w:gridSpan w:val="5"/>
            <w:shd w:val="clear" w:color="auto" w:fill="D9D9D9"/>
          </w:tcPr>
          <w:p w14:paraId="342C8875" w14:textId="77777777" w:rsidR="009744A1" w:rsidRPr="005B3D25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SIF Details</w:t>
            </w:r>
          </w:p>
        </w:tc>
      </w:tr>
      <w:tr w:rsidR="009744A1" w:rsidRPr="00560682" w14:paraId="658239C9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41785C8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SIF Tag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57430D5" w14:textId="52C963D5" w:rsidR="009744A1" w:rsidRPr="00560682" w:rsidRDefault="00FD7050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PSS0_</w:t>
            </w:r>
            <w:r w:rsidR="009744A1" w:rsidRPr="00560682">
              <w:rPr>
                <w:rFonts w:asciiTheme="minorHAnsi" w:hAnsiTheme="minorHAnsi"/>
              </w:rPr>
              <w:t>SIF01</w:t>
            </w:r>
          </w:p>
        </w:tc>
      </w:tr>
      <w:tr w:rsidR="009744A1" w:rsidRPr="00560682" w14:paraId="51A32210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FEFCF20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Drawing Number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DE9E92C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</w:tr>
      <w:tr w:rsidR="009744A1" w:rsidRPr="00560682" w14:paraId="7AD18435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A5E9AEC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Hazardous Event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A6A4B25" w14:textId="5CD2ABC1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This was not designed for safety</w:t>
            </w:r>
            <w:r w:rsidR="0042543C">
              <w:rPr>
                <w:rFonts w:asciiTheme="minorHAnsi" w:hAnsiTheme="minorHAnsi"/>
              </w:rPr>
              <w:t xml:space="preserve"> but</w:t>
            </w:r>
            <w:r w:rsidRPr="00560682">
              <w:rPr>
                <w:rFonts w:asciiTheme="minorHAnsi" w:hAnsiTheme="minorHAnsi"/>
              </w:rPr>
              <w:t xml:space="preserve"> rather for emergency situations such as fire or explosion within </w:t>
            </w:r>
            <w:r w:rsidR="0042543C">
              <w:rPr>
                <w:rFonts w:asciiTheme="minorHAnsi" w:hAnsiTheme="minorHAnsi"/>
              </w:rPr>
              <w:t xml:space="preserve">the </w:t>
            </w:r>
            <w:r w:rsidRPr="00560682">
              <w:rPr>
                <w:rFonts w:asciiTheme="minorHAnsi" w:hAnsiTheme="minorHAnsi"/>
              </w:rPr>
              <w:t>PSS0 controlled area, to protect equipment from damage.</w:t>
            </w:r>
          </w:p>
        </w:tc>
      </w:tr>
      <w:tr w:rsidR="009744A1" w:rsidRPr="00560682" w14:paraId="486559F7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2C9E72E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SIF Description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6B6A85A" w14:textId="7FA17DC3" w:rsidR="009744A1" w:rsidRPr="00842B78" w:rsidRDefault="009744A1" w:rsidP="00842B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2B78">
              <w:rPr>
                <w:rFonts w:asciiTheme="minorHAnsi" w:hAnsiTheme="minorHAnsi"/>
                <w:sz w:val="20"/>
                <w:szCs w:val="20"/>
              </w:rPr>
              <w:t xml:space="preserve">Upon detecting </w:t>
            </w:r>
            <w:r w:rsidR="00842B78" w:rsidRPr="00842B78">
              <w:rPr>
                <w:sz w:val="20"/>
                <w:szCs w:val="20"/>
              </w:rPr>
              <w:t>ISrc HV OFF button</w:t>
            </w:r>
            <w:r w:rsidRPr="00842B78">
              <w:rPr>
                <w:rFonts w:asciiTheme="minorHAnsi" w:hAnsiTheme="minorHAnsi"/>
                <w:sz w:val="20"/>
                <w:szCs w:val="20"/>
              </w:rPr>
              <w:t xml:space="preserve"> being pressed, shutdown </w:t>
            </w:r>
            <w:r w:rsidR="0042543C" w:rsidRPr="00842B78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842B78">
              <w:rPr>
                <w:rFonts w:asciiTheme="minorHAnsi" w:hAnsiTheme="minorHAnsi"/>
                <w:sz w:val="20"/>
                <w:szCs w:val="20"/>
              </w:rPr>
              <w:t xml:space="preserve">HV by removing its </w:t>
            </w:r>
            <w:r w:rsidR="0042543C" w:rsidRPr="00842B78">
              <w:rPr>
                <w:rFonts w:asciiTheme="minorHAnsi" w:hAnsiTheme="minorHAnsi"/>
                <w:sz w:val="20"/>
                <w:szCs w:val="20"/>
              </w:rPr>
              <w:t xml:space="preserve">supplied </w:t>
            </w:r>
            <w:r w:rsidRPr="00842B78">
              <w:rPr>
                <w:rFonts w:asciiTheme="minorHAnsi" w:hAnsiTheme="minorHAnsi"/>
                <w:sz w:val="20"/>
                <w:szCs w:val="20"/>
              </w:rPr>
              <w:t xml:space="preserve">power (1oo2 relay and contactor) via </w:t>
            </w:r>
            <w:r w:rsidR="0042543C" w:rsidRPr="00842B78">
              <w:rPr>
                <w:rFonts w:asciiTheme="minorHAnsi" w:hAnsiTheme="minorHAnsi"/>
                <w:sz w:val="20"/>
                <w:szCs w:val="20"/>
              </w:rPr>
              <w:t>a s</w:t>
            </w:r>
            <w:r w:rsidRPr="00842B78">
              <w:rPr>
                <w:rFonts w:asciiTheme="minorHAnsi" w:hAnsiTheme="minorHAnsi"/>
                <w:sz w:val="20"/>
                <w:szCs w:val="20"/>
              </w:rPr>
              <w:t>afety PLC (1oo2, blue and red trains).</w:t>
            </w:r>
          </w:p>
        </w:tc>
      </w:tr>
      <w:tr w:rsidR="009744A1" w:rsidRPr="00560682" w14:paraId="7FBEFFE7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3392754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Sources of Demand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2A6B01B" w14:textId="38C556DB" w:rsidR="009744A1" w:rsidRPr="00560682" w:rsidRDefault="00952A93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 xml:space="preserve">Emergency situations with </w:t>
            </w:r>
            <w:r w:rsidR="0042543C">
              <w:rPr>
                <w:rFonts w:asciiTheme="minorHAnsi" w:hAnsiTheme="minorHAnsi"/>
              </w:rPr>
              <w:t>h</w:t>
            </w:r>
            <w:r w:rsidRPr="00560682">
              <w:rPr>
                <w:rFonts w:asciiTheme="minorHAnsi" w:hAnsiTheme="minorHAnsi"/>
              </w:rPr>
              <w:t>uman intervention</w:t>
            </w:r>
          </w:p>
        </w:tc>
      </w:tr>
      <w:tr w:rsidR="009744A1" w:rsidRPr="00560682" w14:paraId="7E0D13F6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D6C4A1C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Demand Rate on SIF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E64047E" w14:textId="3BA13DA7" w:rsidR="009744A1" w:rsidRPr="00560682" w:rsidRDefault="00952A93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&lt;1 per year</w:t>
            </w:r>
            <w:r w:rsidR="00983457">
              <w:rPr>
                <w:rFonts w:asciiTheme="minorHAnsi" w:hAnsiTheme="minorHAnsi"/>
              </w:rPr>
              <w:t>, estimated</w:t>
            </w:r>
          </w:p>
        </w:tc>
      </w:tr>
      <w:tr w:rsidR="009744A1" w:rsidRPr="00560682" w14:paraId="730C16B7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6C3BB6D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Trip Points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DFA3691" w14:textId="05296ABB" w:rsidR="009744A1" w:rsidRPr="00842B78" w:rsidRDefault="00842B78" w:rsidP="00842B7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2B78">
              <w:rPr>
                <w:sz w:val="20"/>
                <w:szCs w:val="20"/>
              </w:rPr>
              <w:t xml:space="preserve">ISrc HV OFF button </w:t>
            </w:r>
            <w:r w:rsidR="00952A93" w:rsidRPr="00842B78">
              <w:rPr>
                <w:rFonts w:asciiTheme="minorHAnsi" w:hAnsiTheme="minorHAnsi"/>
                <w:sz w:val="20"/>
                <w:szCs w:val="20"/>
              </w:rPr>
              <w:t>being pressed</w:t>
            </w:r>
          </w:p>
        </w:tc>
      </w:tr>
      <w:tr w:rsidR="009744A1" w:rsidRPr="00560682" w14:paraId="2817FCD3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1D0539B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Success Criteria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0243528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HV is OFF due to power supply being isolated</w:t>
            </w:r>
          </w:p>
        </w:tc>
      </w:tr>
      <w:tr w:rsidR="009744A1" w:rsidRPr="00560682" w14:paraId="67319533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B4AF475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Functional Relationship (Between Input and Output)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591031F" w14:textId="5DC2B966" w:rsidR="009744A1" w:rsidRPr="00842B78" w:rsidRDefault="009744A1" w:rsidP="00842B7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2B78">
              <w:rPr>
                <w:rFonts w:asciiTheme="minorHAnsi" w:hAnsiTheme="minorHAnsi"/>
                <w:sz w:val="20"/>
                <w:szCs w:val="20"/>
              </w:rPr>
              <w:t xml:space="preserve">HV OFF upon </w:t>
            </w:r>
            <w:r w:rsidR="001B718E" w:rsidRPr="00842B78">
              <w:rPr>
                <w:rFonts w:asciiTheme="minorHAnsi" w:hAnsiTheme="minorHAnsi"/>
                <w:sz w:val="20"/>
                <w:szCs w:val="20"/>
              </w:rPr>
              <w:t xml:space="preserve">pressing the </w:t>
            </w:r>
            <w:r w:rsidR="00842B78" w:rsidRPr="00842B78">
              <w:rPr>
                <w:sz w:val="20"/>
                <w:szCs w:val="20"/>
              </w:rPr>
              <w:t>ISrc HV OFF button</w:t>
            </w:r>
            <w:r w:rsidR="001B718E" w:rsidRPr="00842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744A1" w:rsidRPr="005B3D25" w14:paraId="4BADA299" w14:textId="77777777" w:rsidTr="001B718E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7435B6AB" w14:textId="77777777" w:rsidR="009744A1" w:rsidRPr="005B3D25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Common Cause Failures</w:t>
            </w:r>
          </w:p>
        </w:tc>
      </w:tr>
      <w:tr w:rsidR="009744A1" w:rsidRPr="00560682" w14:paraId="79A64A16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F43B7C0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Electrical Power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3ED175E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System is safe as HV will be off upon power loss.</w:t>
            </w:r>
          </w:p>
        </w:tc>
      </w:tr>
      <w:tr w:rsidR="009744A1" w:rsidRPr="00560682" w14:paraId="23FB57ED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B751F21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Compressed Air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7383FFB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</w:tr>
      <w:tr w:rsidR="009744A1" w:rsidRPr="00560682" w14:paraId="0703E81E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C68ED78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Hydraulic Pressure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06B14A5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</w:tr>
      <w:tr w:rsidR="009744A1" w:rsidRPr="005B3D25" w14:paraId="7C55CD11" w14:textId="77777777" w:rsidTr="001B718E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3BEC8923" w14:textId="77777777" w:rsidR="009744A1" w:rsidRPr="005B3D25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Process Details</w:t>
            </w:r>
          </w:p>
        </w:tc>
      </w:tr>
      <w:tr w:rsidR="009744A1" w:rsidRPr="00560682" w14:paraId="476C5282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2A8FEB7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Safe State Definition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8405792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HV is powered off.</w:t>
            </w:r>
          </w:p>
        </w:tc>
      </w:tr>
      <w:tr w:rsidR="009744A1" w:rsidRPr="00560682" w14:paraId="5CDC944D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1A6273C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Hazards from Concurrent Safe States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E3BF2BF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None identified.</w:t>
            </w:r>
          </w:p>
        </w:tc>
      </w:tr>
      <w:tr w:rsidR="009744A1" w:rsidRPr="00560682" w14:paraId="219C8454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5324530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Process Safety Time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494F58A" w14:textId="0B9D3E63" w:rsidR="009744A1" w:rsidRPr="00560682" w:rsidRDefault="00952A93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</w:tr>
      <w:tr w:rsidR="009744A1" w:rsidRPr="00560682" w14:paraId="0DFE03E5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C8D5227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Requirement to Survive a Major Accident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4954829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None identified. Loss of power due to major accidents will put system in safe state.</w:t>
            </w:r>
          </w:p>
        </w:tc>
      </w:tr>
      <w:tr w:rsidR="009744A1" w:rsidRPr="005B3D25" w14:paraId="39576B53" w14:textId="77777777" w:rsidTr="001B718E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64E8281A" w14:textId="77777777" w:rsidR="009744A1" w:rsidRPr="005B3D25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SIL Data</w:t>
            </w:r>
          </w:p>
        </w:tc>
      </w:tr>
      <w:tr w:rsidR="009744A1" w:rsidRPr="00560682" w14:paraId="0420598F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9BD2EFC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Mode of Operation</w:t>
            </w:r>
          </w:p>
        </w:tc>
        <w:tc>
          <w:tcPr>
            <w:tcW w:w="5393" w:type="dxa"/>
            <w:gridSpan w:val="4"/>
            <w:shd w:val="clear" w:color="auto" w:fill="FFFFFF"/>
          </w:tcPr>
          <w:p w14:paraId="19C05F9A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Low Demand</w:t>
            </w:r>
          </w:p>
        </w:tc>
      </w:tr>
      <w:tr w:rsidR="009744A1" w:rsidRPr="00560682" w14:paraId="27EDABFF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81888C8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SIL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10444597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262E58AC" w14:textId="5BD0345C" w:rsidR="009744A1" w:rsidRPr="00560682" w:rsidRDefault="00952A93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5B0C7568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0800F618" w14:textId="0A389912" w:rsidR="009744A1" w:rsidRPr="00560682" w:rsidRDefault="00952A93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</w:tr>
      <w:tr w:rsidR="009744A1" w:rsidRPr="00560682" w14:paraId="7A3D4AD5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3EC0EBB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PFD / PFH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71FE0581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39262372" w14:textId="6C3E347C" w:rsidR="009744A1" w:rsidRPr="00560682" w:rsidRDefault="00952A93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072A9061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06F1830D" w14:textId="2813D00F" w:rsidR="009744A1" w:rsidRPr="00560682" w:rsidRDefault="00952A93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</w:tr>
      <w:tr w:rsidR="009744A1" w:rsidRPr="00560682" w14:paraId="4DC70E56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C6CC7AA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Spurious Trip Rate (/hr)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14348905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3E794A80" w14:textId="0ACF84AE" w:rsidR="009744A1" w:rsidRPr="00560682" w:rsidRDefault="00F970F5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availability requirement for PSS0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4E2BE77E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055CA232" w14:textId="7CBEE227" w:rsidR="009744A1" w:rsidRPr="00560682" w:rsidRDefault="00952A93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</w:tr>
      <w:tr w:rsidR="009744A1" w:rsidRPr="00560682" w14:paraId="4AA214DF" w14:textId="77777777" w:rsidTr="001B718E">
        <w:trPr>
          <w:cantSplit/>
        </w:trPr>
        <w:tc>
          <w:tcPr>
            <w:tcW w:w="3650" w:type="dxa"/>
            <w:vMerge w:val="restart"/>
            <w:shd w:val="clear" w:color="auto" w:fill="D9D9D9"/>
          </w:tcPr>
          <w:p w14:paraId="687DDF98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Target Proof Test Interval (Months)</w:t>
            </w:r>
          </w:p>
        </w:tc>
        <w:tc>
          <w:tcPr>
            <w:tcW w:w="2799" w:type="dxa"/>
            <w:gridSpan w:val="2"/>
            <w:shd w:val="clear" w:color="auto" w:fill="D9D9D9"/>
          </w:tcPr>
          <w:p w14:paraId="3FF7A8B4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Sensor Subsystem</w:t>
            </w:r>
          </w:p>
        </w:tc>
        <w:tc>
          <w:tcPr>
            <w:tcW w:w="2594" w:type="dxa"/>
            <w:gridSpan w:val="2"/>
            <w:shd w:val="clear" w:color="auto" w:fill="D9D9D9"/>
          </w:tcPr>
          <w:p w14:paraId="1B0FDD1B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Final Element Subsystem</w:t>
            </w:r>
          </w:p>
        </w:tc>
      </w:tr>
      <w:tr w:rsidR="009744A1" w:rsidRPr="00560682" w14:paraId="5BEC4152" w14:textId="77777777" w:rsidTr="001B718E">
        <w:trPr>
          <w:cantSplit/>
        </w:trPr>
        <w:tc>
          <w:tcPr>
            <w:tcW w:w="3650" w:type="dxa"/>
            <w:vMerge/>
            <w:shd w:val="clear" w:color="auto" w:fill="D9D9D9"/>
          </w:tcPr>
          <w:p w14:paraId="47079477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08D770D3" w14:textId="58FF50C3" w:rsidR="009744A1" w:rsidRPr="001D5F55" w:rsidRDefault="001D5F55" w:rsidP="001D5F5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5F55">
              <w:rPr>
                <w:sz w:val="20"/>
                <w:szCs w:val="20"/>
              </w:rPr>
              <w:t>ISrc HV OFF button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4C100F17" w14:textId="1069320B" w:rsidR="009744A1" w:rsidRPr="00560682" w:rsidRDefault="00952A93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24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1F1FC74A" w14:textId="69E50F5D" w:rsidR="009744A1" w:rsidRPr="00560682" w:rsidRDefault="009744A1" w:rsidP="002E23EB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Contactor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212D24DF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24</w:t>
            </w:r>
          </w:p>
        </w:tc>
      </w:tr>
      <w:tr w:rsidR="009744A1" w:rsidRPr="00560682" w14:paraId="17E7250A" w14:textId="77777777" w:rsidTr="001B718E">
        <w:trPr>
          <w:cantSplit/>
        </w:trPr>
        <w:tc>
          <w:tcPr>
            <w:tcW w:w="3650" w:type="dxa"/>
            <w:vMerge/>
            <w:shd w:val="clear" w:color="auto" w:fill="D9D9D9"/>
          </w:tcPr>
          <w:p w14:paraId="1192DD7B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4A47605F" w14:textId="752314C2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2F48E831" w14:textId="336B7A05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1B0064D0" w14:textId="63BDA876" w:rsidR="009744A1" w:rsidRPr="00560682" w:rsidRDefault="009744A1" w:rsidP="002E23EB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Contactor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79283E33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24</w:t>
            </w:r>
          </w:p>
        </w:tc>
      </w:tr>
      <w:tr w:rsidR="009744A1" w:rsidRPr="00560682" w14:paraId="6EABCE86" w14:textId="77777777" w:rsidTr="001B718E">
        <w:trPr>
          <w:cantSplit/>
        </w:trPr>
        <w:tc>
          <w:tcPr>
            <w:tcW w:w="3650" w:type="dxa"/>
            <w:vMerge w:val="restart"/>
            <w:shd w:val="clear" w:color="auto" w:fill="D9D9D9"/>
          </w:tcPr>
          <w:p w14:paraId="1984A383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Mean Repair Time (hours)</w:t>
            </w:r>
          </w:p>
        </w:tc>
        <w:tc>
          <w:tcPr>
            <w:tcW w:w="2799" w:type="dxa"/>
            <w:gridSpan w:val="2"/>
            <w:shd w:val="clear" w:color="auto" w:fill="D9D9D9"/>
          </w:tcPr>
          <w:p w14:paraId="108198E2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Sensor Subsystem</w:t>
            </w:r>
          </w:p>
        </w:tc>
        <w:tc>
          <w:tcPr>
            <w:tcW w:w="2594" w:type="dxa"/>
            <w:gridSpan w:val="2"/>
            <w:shd w:val="clear" w:color="auto" w:fill="D9D9D9"/>
          </w:tcPr>
          <w:p w14:paraId="56D2C3BB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Final Element Subsystem</w:t>
            </w:r>
          </w:p>
        </w:tc>
      </w:tr>
      <w:tr w:rsidR="009744A1" w:rsidRPr="00560682" w14:paraId="2B4989EB" w14:textId="77777777" w:rsidTr="001B718E">
        <w:trPr>
          <w:cantSplit/>
        </w:trPr>
        <w:tc>
          <w:tcPr>
            <w:tcW w:w="3650" w:type="dxa"/>
            <w:vMerge/>
            <w:shd w:val="clear" w:color="auto" w:fill="D9D9D9"/>
          </w:tcPr>
          <w:p w14:paraId="501ED29B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17C99231" w14:textId="48CD537B" w:rsidR="001D5F55" w:rsidRPr="001D5F55" w:rsidRDefault="001D5F55" w:rsidP="001D5F5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5F55">
              <w:rPr>
                <w:sz w:val="20"/>
                <w:szCs w:val="20"/>
              </w:rPr>
              <w:t>ISrc HV OFF button</w:t>
            </w:r>
          </w:p>
          <w:p w14:paraId="49825BC0" w14:textId="35339AE2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2906AD9E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003F4A36" w14:textId="2E3D14F0" w:rsidR="009744A1" w:rsidRPr="00560682" w:rsidRDefault="009744A1" w:rsidP="002E23EB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  <w:b/>
              </w:rPr>
            </w:pPr>
            <w:r w:rsidRPr="00560682">
              <w:rPr>
                <w:rFonts w:asciiTheme="minorHAnsi" w:hAnsiTheme="minorHAnsi"/>
              </w:rPr>
              <w:t>Contactor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170EBBDB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8</w:t>
            </w:r>
          </w:p>
        </w:tc>
      </w:tr>
      <w:tr w:rsidR="009744A1" w:rsidRPr="00560682" w14:paraId="28DFAD61" w14:textId="77777777" w:rsidTr="001B718E">
        <w:trPr>
          <w:cantSplit/>
        </w:trPr>
        <w:tc>
          <w:tcPr>
            <w:tcW w:w="3650" w:type="dxa"/>
            <w:vMerge/>
            <w:shd w:val="clear" w:color="auto" w:fill="D9D9D9"/>
          </w:tcPr>
          <w:p w14:paraId="3F3CB78C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175A443D" w14:textId="6D40F14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7CF88B7C" w14:textId="62FF5469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660BFE25" w14:textId="0CC1FCA2" w:rsidR="009744A1" w:rsidRPr="00560682" w:rsidRDefault="009744A1" w:rsidP="002E23EB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Contactor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7521B312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8</w:t>
            </w:r>
          </w:p>
        </w:tc>
      </w:tr>
      <w:tr w:rsidR="009744A1" w:rsidRPr="00560682" w14:paraId="279F6EA3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80B3530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SIF Response Time Achieved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10428D6" w14:textId="63A7FB30" w:rsidR="009744A1" w:rsidRPr="00560682" w:rsidRDefault="00896044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</w:tr>
      <w:tr w:rsidR="009744A1" w:rsidRPr="005B3D25" w14:paraId="615F0114" w14:textId="77777777" w:rsidTr="001B718E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2A643557" w14:textId="77777777" w:rsidR="009744A1" w:rsidRPr="005B3D25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Trip Actions</w:t>
            </w:r>
          </w:p>
        </w:tc>
      </w:tr>
      <w:tr w:rsidR="009744A1" w:rsidRPr="00560682" w14:paraId="5EC4221F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4B93821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Manual Shutdown Requirements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0AB17FE" w14:textId="5678E3EC" w:rsidR="009744A1" w:rsidRPr="00560682" w:rsidRDefault="00896044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T</w:t>
            </w:r>
            <w:r w:rsidR="009744A1" w:rsidRPr="00560682">
              <w:rPr>
                <w:rFonts w:asciiTheme="minorHAnsi" w:hAnsiTheme="minorHAnsi"/>
              </w:rPr>
              <w:t>he process can be shut</w:t>
            </w:r>
            <w:r w:rsidR="0042543C">
              <w:rPr>
                <w:rFonts w:asciiTheme="minorHAnsi" w:hAnsiTheme="minorHAnsi"/>
              </w:rPr>
              <w:t xml:space="preserve"> </w:t>
            </w:r>
            <w:r w:rsidR="009744A1" w:rsidRPr="00560682">
              <w:rPr>
                <w:rFonts w:asciiTheme="minorHAnsi" w:hAnsiTheme="minorHAnsi"/>
              </w:rPr>
              <w:t>down via BPCS.</w:t>
            </w:r>
          </w:p>
        </w:tc>
      </w:tr>
      <w:tr w:rsidR="009744A1" w:rsidRPr="00560682" w14:paraId="54B1EE79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55DD79B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 xml:space="preserve">Energise / De-Energise </w:t>
            </w:r>
            <w:proofErr w:type="gramStart"/>
            <w:r w:rsidRPr="00560682">
              <w:rPr>
                <w:rFonts w:asciiTheme="minorHAnsi" w:hAnsiTheme="minorHAnsi"/>
              </w:rPr>
              <w:t>To</w:t>
            </w:r>
            <w:proofErr w:type="gramEnd"/>
            <w:r w:rsidRPr="00560682">
              <w:rPr>
                <w:rFonts w:asciiTheme="minorHAnsi" w:hAnsiTheme="minorHAnsi"/>
              </w:rPr>
              <w:t xml:space="preserve"> Trip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C250EB5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De-energise to trip</w:t>
            </w:r>
          </w:p>
        </w:tc>
      </w:tr>
      <w:tr w:rsidR="009744A1" w:rsidRPr="00560682" w14:paraId="625BCFF2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916850D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Requirements for Resetting after Shutdown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FFB2F8A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The HV power supply needs to be manually reset following a shutdown.</w:t>
            </w:r>
          </w:p>
        </w:tc>
      </w:tr>
      <w:tr w:rsidR="009744A1" w:rsidRPr="00560682" w14:paraId="32931DC0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74558D8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Overrides / Inhibits / Bypasses (including control measures for when these are in use)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A6E3FD2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There are no overrides / inhibits / bypasses for this SIF.</w:t>
            </w:r>
          </w:p>
        </w:tc>
      </w:tr>
      <w:tr w:rsidR="009744A1" w:rsidRPr="00560682" w14:paraId="25C04DFC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0E92D02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lastRenderedPageBreak/>
              <w:t>Dangerous Combinations of Output States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C7092E6" w14:textId="0C6F3306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None identified</w:t>
            </w:r>
            <w:r w:rsidR="003D0678">
              <w:rPr>
                <w:rFonts w:asciiTheme="minorHAnsi" w:hAnsiTheme="minorHAnsi"/>
              </w:rPr>
              <w:t>.</w:t>
            </w:r>
          </w:p>
        </w:tc>
      </w:tr>
      <w:tr w:rsidR="009744A1" w:rsidRPr="00560682" w14:paraId="1C38D848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D7C7A83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Actions to Achieve / Maintain Safe State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B74D5C0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Ensure power supply to HV is isolated.</w:t>
            </w:r>
          </w:p>
        </w:tc>
      </w:tr>
      <w:tr w:rsidR="009744A1" w:rsidRPr="00560682" w14:paraId="0DD4A977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BCDF81B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Action on Valve Discrepancy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7B3F542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N/A</w:t>
            </w:r>
          </w:p>
        </w:tc>
      </w:tr>
      <w:tr w:rsidR="009744A1" w:rsidRPr="005B3D25" w14:paraId="7149C921" w14:textId="77777777" w:rsidTr="001B718E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3275EE75" w14:textId="77777777" w:rsidR="009744A1" w:rsidRPr="005B3D25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Desired Responses to SIF Failure Modes Properties</w:t>
            </w:r>
          </w:p>
        </w:tc>
      </w:tr>
      <w:tr w:rsidR="009744A1" w:rsidRPr="00560682" w14:paraId="10AA7C08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6B5F3E5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Sensor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D5A6A3C" w14:textId="496F7B3E" w:rsidR="009744A1" w:rsidRPr="00A23882" w:rsidRDefault="00896044" w:rsidP="00A23882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882">
              <w:rPr>
                <w:rFonts w:asciiTheme="minorHAnsi" w:hAnsiTheme="minorHAnsi"/>
                <w:sz w:val="20"/>
                <w:szCs w:val="20"/>
              </w:rPr>
              <w:t xml:space="preserve">Fail to detect </w:t>
            </w:r>
            <w:r w:rsidR="001D5F55" w:rsidRPr="00A23882">
              <w:rPr>
                <w:sz w:val="20"/>
                <w:szCs w:val="20"/>
              </w:rPr>
              <w:t>ISrc HV OFF button</w:t>
            </w:r>
            <w:r w:rsidR="00A23882" w:rsidRPr="00A23882">
              <w:rPr>
                <w:sz w:val="20"/>
                <w:szCs w:val="20"/>
              </w:rPr>
              <w:t xml:space="preserve"> </w:t>
            </w:r>
            <w:r w:rsidRPr="00A23882">
              <w:rPr>
                <w:rFonts w:asciiTheme="minorHAnsi" w:hAnsiTheme="minorHAnsi"/>
                <w:sz w:val="20"/>
                <w:szCs w:val="20"/>
              </w:rPr>
              <w:t>being pressed</w:t>
            </w:r>
          </w:p>
        </w:tc>
      </w:tr>
      <w:tr w:rsidR="009744A1" w:rsidRPr="00560682" w14:paraId="0B41F4CA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764F8AC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Logic Solver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7A4E068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Fail to initiate action</w:t>
            </w:r>
          </w:p>
        </w:tc>
      </w:tr>
      <w:tr w:rsidR="009744A1" w:rsidRPr="00560682" w14:paraId="5ED95051" w14:textId="77777777" w:rsidTr="001B718E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C58985C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Final Element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DD9FD5A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Fail to open relay / contactor</w:t>
            </w:r>
          </w:p>
        </w:tc>
      </w:tr>
      <w:tr w:rsidR="009744A1" w:rsidRPr="005B3D25" w14:paraId="44261BD2" w14:textId="77777777" w:rsidTr="001B718E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51EB1F8C" w14:textId="77777777" w:rsidR="009744A1" w:rsidRPr="005B3D25" w:rsidRDefault="009744A1" w:rsidP="00952A9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Maintenance Issues</w:t>
            </w:r>
          </w:p>
        </w:tc>
      </w:tr>
      <w:tr w:rsidR="009744A1" w:rsidRPr="00560682" w14:paraId="0F5DC540" w14:textId="77777777" w:rsidTr="001B718E">
        <w:trPr>
          <w:cantSplit/>
          <w:trHeight w:val="369"/>
        </w:trPr>
        <w:tc>
          <w:tcPr>
            <w:tcW w:w="3650" w:type="dxa"/>
            <w:shd w:val="clear" w:color="auto" w:fill="D9D9D9"/>
          </w:tcPr>
          <w:p w14:paraId="05061897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Maintenance Considerations</w:t>
            </w:r>
          </w:p>
        </w:tc>
        <w:tc>
          <w:tcPr>
            <w:tcW w:w="5393" w:type="dxa"/>
            <w:gridSpan w:val="4"/>
            <w:shd w:val="clear" w:color="auto" w:fill="FFFFFF"/>
          </w:tcPr>
          <w:p w14:paraId="55EA0F67" w14:textId="77777777" w:rsidR="009744A1" w:rsidRPr="00560682" w:rsidRDefault="009744A1" w:rsidP="00952A9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60682">
              <w:rPr>
                <w:rFonts w:asciiTheme="minorHAnsi" w:hAnsiTheme="minorHAnsi"/>
              </w:rPr>
              <w:t>Maintenance shall be conducted as per device manuals and project operation and maintenance procedures.</w:t>
            </w:r>
          </w:p>
        </w:tc>
      </w:tr>
    </w:tbl>
    <w:p w14:paraId="1B64F222" w14:textId="77777777" w:rsidR="009744A1" w:rsidRDefault="009744A1" w:rsidP="009744A1"/>
    <w:p w14:paraId="65A7ACC3" w14:textId="22BEA90D" w:rsidR="00955C15" w:rsidRDefault="00FD7050" w:rsidP="00955C15">
      <w:pPr>
        <w:pStyle w:val="Heading3"/>
        <w:ind w:left="993" w:hanging="993"/>
      </w:pPr>
      <w:bookmarkStart w:id="39" w:name="_Toc529364454"/>
      <w:r>
        <w:t>PSS0_</w:t>
      </w:r>
      <w:r w:rsidR="00955C15">
        <w:t>SIF0</w:t>
      </w:r>
      <w:r w:rsidR="003F4913">
        <w:t>2 – HV interlock upon intrusion to PSS0 controlled area</w:t>
      </w:r>
      <w:bookmarkEnd w:id="39"/>
    </w:p>
    <w:tbl>
      <w:tblPr>
        <w:tblStyle w:val="ESCTableStyle"/>
        <w:tblW w:w="9043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650"/>
        <w:gridCol w:w="1399"/>
        <w:gridCol w:w="1400"/>
        <w:gridCol w:w="1400"/>
        <w:gridCol w:w="1194"/>
      </w:tblGrid>
      <w:tr w:rsidR="0070350C" w:rsidRPr="005B3D25" w14:paraId="013FF854" w14:textId="77777777" w:rsidTr="00983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043" w:type="dxa"/>
            <w:gridSpan w:val="5"/>
            <w:shd w:val="clear" w:color="auto" w:fill="D9D9D9"/>
          </w:tcPr>
          <w:p w14:paraId="47B837C2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SIF Details</w:t>
            </w:r>
          </w:p>
        </w:tc>
      </w:tr>
      <w:tr w:rsidR="0070350C" w:rsidRPr="005B3D25" w14:paraId="299231B7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E2662BE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SIF Tag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1A6DDA7" w14:textId="32745E49" w:rsidR="0070350C" w:rsidRPr="005B3D25" w:rsidRDefault="00FD705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PSS0_</w:t>
            </w:r>
            <w:r w:rsidR="003F4913" w:rsidRPr="005B3D25">
              <w:rPr>
                <w:rFonts w:asciiTheme="minorHAnsi" w:hAnsiTheme="minorHAnsi"/>
              </w:rPr>
              <w:t>SIF02</w:t>
            </w:r>
          </w:p>
        </w:tc>
      </w:tr>
      <w:tr w:rsidR="0070350C" w:rsidRPr="005B3D25" w14:paraId="7329882D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889F3D9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Drawing Number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F5CB8C8" w14:textId="4A1D75ED" w:rsidR="0070350C" w:rsidRPr="005B3D25" w:rsidRDefault="001E23DA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N/A</w:t>
            </w:r>
          </w:p>
        </w:tc>
      </w:tr>
      <w:tr w:rsidR="0070350C" w:rsidRPr="005B3D25" w14:paraId="37564B37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B5A170B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Hazardous Event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A32BBAA" w14:textId="4DAC3A0A" w:rsidR="0070350C" w:rsidRPr="005B3D25" w:rsidRDefault="00CF000B" w:rsidP="0001739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</w:t>
            </w:r>
            <w:r w:rsidR="0001739C">
              <w:rPr>
                <w:rFonts w:asciiTheme="minorHAnsi" w:hAnsiTheme="minorHAnsi"/>
              </w:rPr>
              <w:t>azard_</w:t>
            </w:r>
            <w:r w:rsidRPr="005B3D25">
              <w:rPr>
                <w:rFonts w:asciiTheme="minorHAnsi" w:hAnsiTheme="minorHAnsi"/>
              </w:rPr>
              <w:t>003 IE</w:t>
            </w:r>
            <w:r w:rsidR="0001739C">
              <w:rPr>
                <w:rFonts w:asciiTheme="minorHAnsi" w:hAnsiTheme="minorHAnsi"/>
              </w:rPr>
              <w:t>_</w:t>
            </w:r>
            <w:r w:rsidRPr="005B3D25">
              <w:rPr>
                <w:rFonts w:asciiTheme="minorHAnsi" w:hAnsiTheme="minorHAnsi"/>
              </w:rPr>
              <w:t>01, Electric shock from attempted access to PSS0 controlled area while HV is ON.</w:t>
            </w:r>
          </w:p>
        </w:tc>
      </w:tr>
      <w:tr w:rsidR="0070350C" w:rsidRPr="005B3D25" w14:paraId="5A4717E8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4904A63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SIF Description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E825D6E" w14:textId="1C787347" w:rsidR="0070350C" w:rsidRPr="005B3D25" w:rsidRDefault="00CF000B" w:rsidP="00B64F0D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Upon detecting access </w:t>
            </w:r>
            <w:r w:rsidR="00B64F0D">
              <w:rPr>
                <w:rFonts w:asciiTheme="minorHAnsi" w:hAnsiTheme="minorHAnsi"/>
              </w:rPr>
              <w:t>door</w:t>
            </w:r>
            <w:r w:rsidRPr="005B3D25">
              <w:rPr>
                <w:rFonts w:asciiTheme="minorHAnsi" w:hAnsiTheme="minorHAnsi"/>
              </w:rPr>
              <w:t xml:space="preserve"> in open position (1oo2 position switch), shutdown </w:t>
            </w:r>
            <w:r w:rsidR="0042543C">
              <w:rPr>
                <w:rFonts w:asciiTheme="minorHAnsi" w:hAnsiTheme="minorHAnsi"/>
              </w:rPr>
              <w:t xml:space="preserve">of </w:t>
            </w:r>
            <w:r w:rsidRPr="005B3D25">
              <w:rPr>
                <w:rFonts w:asciiTheme="minorHAnsi" w:hAnsiTheme="minorHAnsi"/>
              </w:rPr>
              <w:t xml:space="preserve">HV by removing its </w:t>
            </w:r>
            <w:r w:rsidR="0042543C">
              <w:rPr>
                <w:rFonts w:asciiTheme="minorHAnsi" w:hAnsiTheme="minorHAnsi"/>
              </w:rPr>
              <w:t xml:space="preserve">supplied </w:t>
            </w:r>
            <w:r w:rsidRPr="005B3D25">
              <w:rPr>
                <w:rFonts w:asciiTheme="minorHAnsi" w:hAnsiTheme="minorHAnsi"/>
              </w:rPr>
              <w:t xml:space="preserve">power (1oo2 relay and contactor) via </w:t>
            </w:r>
            <w:r w:rsidR="0042543C">
              <w:rPr>
                <w:rFonts w:asciiTheme="minorHAnsi" w:hAnsiTheme="minorHAnsi"/>
              </w:rPr>
              <w:t>a s</w:t>
            </w:r>
            <w:r w:rsidRPr="005B3D25">
              <w:rPr>
                <w:rFonts w:asciiTheme="minorHAnsi" w:hAnsiTheme="minorHAnsi"/>
              </w:rPr>
              <w:t>afety PLC (1oo2, blue and red trains).</w:t>
            </w:r>
          </w:p>
        </w:tc>
      </w:tr>
      <w:tr w:rsidR="0070350C" w:rsidRPr="005B3D25" w14:paraId="792B2B05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46CFC0A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Sources of Demand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40E06E5" w14:textId="6E094CC7" w:rsidR="0070350C" w:rsidRPr="005B3D25" w:rsidRDefault="0071798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Human error, attempting to access PSS0 controlled area whilst HV is on</w:t>
            </w:r>
            <w:r w:rsidR="00CB5C52" w:rsidRPr="005B3D25">
              <w:rPr>
                <w:rFonts w:asciiTheme="minorHAnsi" w:hAnsiTheme="minorHAnsi"/>
              </w:rPr>
              <w:t>.</w:t>
            </w:r>
          </w:p>
        </w:tc>
      </w:tr>
      <w:tr w:rsidR="0070350C" w:rsidRPr="005B3D25" w14:paraId="6A23DC41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81E68FD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Demand Rate on SIF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1AE634B" w14:textId="2C59767C" w:rsidR="0070350C" w:rsidRPr="005B3D25" w:rsidRDefault="00CF000B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Estimated to be once per year.</w:t>
            </w:r>
          </w:p>
        </w:tc>
      </w:tr>
      <w:tr w:rsidR="0070350C" w:rsidRPr="005B3D25" w14:paraId="26C85B31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CC5A9AA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Trip Points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60AC8DB" w14:textId="3A75AD52" w:rsidR="0070350C" w:rsidRPr="005B3D25" w:rsidRDefault="00DD6440" w:rsidP="00B64F0D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Access </w:t>
            </w:r>
            <w:r w:rsidR="00B64F0D">
              <w:rPr>
                <w:rFonts w:asciiTheme="minorHAnsi" w:hAnsiTheme="minorHAnsi"/>
              </w:rPr>
              <w:t>door</w:t>
            </w:r>
            <w:r w:rsidRPr="005B3D25">
              <w:rPr>
                <w:rFonts w:asciiTheme="minorHAnsi" w:hAnsiTheme="minorHAnsi"/>
              </w:rPr>
              <w:t xml:space="preserve"> opening (detected by position switches)</w:t>
            </w:r>
          </w:p>
        </w:tc>
      </w:tr>
      <w:tr w:rsidR="0070350C" w:rsidRPr="005B3D25" w14:paraId="755121C1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F5F3446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Success Criteria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2655A97" w14:textId="2EE729E6" w:rsidR="0070350C" w:rsidRPr="005B3D25" w:rsidRDefault="00CF000B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HV is OFF due to power supply being isolated</w:t>
            </w:r>
          </w:p>
        </w:tc>
      </w:tr>
      <w:tr w:rsidR="0070350C" w:rsidRPr="005B3D25" w14:paraId="58DE6D79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488CD38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Functional Relationship (Between Input and Output)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F35AA98" w14:textId="29BE1FE4" w:rsidR="0070350C" w:rsidRPr="005B3D25" w:rsidRDefault="00DD6440" w:rsidP="00B64F0D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HV OFF upon opening of access </w:t>
            </w:r>
            <w:r w:rsidR="00B64F0D">
              <w:rPr>
                <w:rFonts w:asciiTheme="minorHAnsi" w:hAnsiTheme="minorHAnsi"/>
              </w:rPr>
              <w:t>door</w:t>
            </w:r>
            <w:r w:rsidRPr="005B3D25">
              <w:rPr>
                <w:rFonts w:asciiTheme="minorHAnsi" w:hAnsiTheme="minorHAnsi"/>
              </w:rPr>
              <w:t>.</w:t>
            </w:r>
          </w:p>
        </w:tc>
      </w:tr>
      <w:tr w:rsidR="0070350C" w:rsidRPr="005B3D25" w14:paraId="5EFEE574" w14:textId="77777777" w:rsidTr="00983457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681A9625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Common Cause Failures</w:t>
            </w:r>
          </w:p>
        </w:tc>
      </w:tr>
      <w:tr w:rsidR="0070350C" w:rsidRPr="005B3D25" w14:paraId="66B50209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3B56F13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Electrical Power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273273D" w14:textId="46C7ACFC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System is safe as HV will be off upon power loss.</w:t>
            </w:r>
          </w:p>
        </w:tc>
      </w:tr>
      <w:tr w:rsidR="0070350C" w:rsidRPr="005B3D25" w14:paraId="77BC1F29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91BF9EC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Compressed Air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14FA6BA" w14:textId="739A9642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N/A</w:t>
            </w:r>
          </w:p>
        </w:tc>
      </w:tr>
      <w:tr w:rsidR="0070350C" w:rsidRPr="005B3D25" w14:paraId="2FB098CD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7044FD3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Hydraulic Pressure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B7702BB" w14:textId="624ED5ED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N/A</w:t>
            </w:r>
          </w:p>
        </w:tc>
      </w:tr>
      <w:tr w:rsidR="0070350C" w:rsidRPr="005B3D25" w14:paraId="282B16C2" w14:textId="77777777" w:rsidTr="00983457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24E2B449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Process Details</w:t>
            </w:r>
          </w:p>
        </w:tc>
      </w:tr>
      <w:tr w:rsidR="0070350C" w:rsidRPr="005B3D25" w14:paraId="522A5386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814D9D6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Safe State Definition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2F5938C" w14:textId="22C2B37A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HV is powered off.</w:t>
            </w:r>
          </w:p>
        </w:tc>
      </w:tr>
      <w:tr w:rsidR="0070350C" w:rsidRPr="005B3D25" w14:paraId="0F3F4878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CD32AA6" w14:textId="0AA64E96" w:rsidR="0070350C" w:rsidRPr="005B3D25" w:rsidRDefault="006B2CBB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Hazards from </w:t>
            </w:r>
            <w:r w:rsidR="0070350C" w:rsidRPr="005B3D25">
              <w:rPr>
                <w:rFonts w:asciiTheme="minorHAnsi" w:hAnsiTheme="minorHAnsi"/>
              </w:rPr>
              <w:t>Concurrent Safe States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C17FC86" w14:textId="39A33E21" w:rsidR="0070350C" w:rsidRPr="005B3D25" w:rsidRDefault="009202C7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None identified.</w:t>
            </w:r>
          </w:p>
        </w:tc>
      </w:tr>
      <w:tr w:rsidR="0070350C" w:rsidRPr="005B3D25" w14:paraId="56A040C0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9CBE862" w14:textId="77777777" w:rsidR="0070350C" w:rsidRPr="00E74300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74300">
              <w:rPr>
                <w:rFonts w:asciiTheme="minorHAnsi" w:hAnsiTheme="minorHAnsi"/>
              </w:rPr>
              <w:t>Process Safety Time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E9EA156" w14:textId="5B0ABB34" w:rsidR="0070350C" w:rsidRPr="00E74300" w:rsidRDefault="00E7430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74300">
              <w:rPr>
                <w:rFonts w:asciiTheme="minorHAnsi" w:hAnsiTheme="minorHAnsi"/>
              </w:rPr>
              <w:t xml:space="preserve">About 4 </w:t>
            </w:r>
            <w:r w:rsidR="00983457" w:rsidRPr="00E74300">
              <w:rPr>
                <w:rFonts w:asciiTheme="minorHAnsi" w:hAnsiTheme="minorHAnsi"/>
              </w:rPr>
              <w:t>seconds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70350C" w:rsidRPr="005B3D25" w14:paraId="3585A80F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CE0DDCA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Requirement to Survive a Major Accident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9A978A2" w14:textId="5E1AE46C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None identified. Loss of power due to major accident</w:t>
            </w:r>
            <w:r w:rsidR="00F16473" w:rsidRPr="005B3D25">
              <w:rPr>
                <w:rFonts w:asciiTheme="minorHAnsi" w:hAnsiTheme="minorHAnsi"/>
              </w:rPr>
              <w:t>s</w:t>
            </w:r>
            <w:r w:rsidRPr="005B3D25">
              <w:rPr>
                <w:rFonts w:asciiTheme="minorHAnsi" w:hAnsiTheme="minorHAnsi"/>
              </w:rPr>
              <w:t xml:space="preserve"> will put system in safe state.</w:t>
            </w:r>
          </w:p>
        </w:tc>
      </w:tr>
      <w:tr w:rsidR="0070350C" w:rsidRPr="005B3D25" w14:paraId="352C691F" w14:textId="77777777" w:rsidTr="00983457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638D0CAE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SIL Data</w:t>
            </w:r>
          </w:p>
        </w:tc>
      </w:tr>
      <w:tr w:rsidR="0070350C" w:rsidRPr="005B3D25" w14:paraId="4E69E7A3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3C9920C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Mode of Operation</w:t>
            </w:r>
          </w:p>
        </w:tc>
        <w:tc>
          <w:tcPr>
            <w:tcW w:w="5393" w:type="dxa"/>
            <w:gridSpan w:val="4"/>
            <w:shd w:val="clear" w:color="auto" w:fill="FFFFFF"/>
          </w:tcPr>
          <w:p w14:paraId="66F48A48" w14:textId="0A620929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Low Demand</w:t>
            </w:r>
          </w:p>
        </w:tc>
      </w:tr>
      <w:tr w:rsidR="0070350C" w:rsidRPr="005B3D25" w14:paraId="35E69393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FE83F3E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1BCEFE00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6EF2FC9F" w14:textId="7D497B50" w:rsidR="0070350C" w:rsidRPr="005B3D25" w:rsidRDefault="00600764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SIL 2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7AD2498F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705CDF11" w14:textId="7E911EE6" w:rsidR="0070350C" w:rsidRPr="005B3D25" w:rsidRDefault="00600764" w:rsidP="00726BE1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SIL </w:t>
            </w:r>
            <w:r w:rsidR="00726BE1">
              <w:rPr>
                <w:rFonts w:asciiTheme="minorHAnsi" w:hAnsiTheme="minorHAnsi"/>
              </w:rPr>
              <w:t>2</w:t>
            </w:r>
          </w:p>
        </w:tc>
      </w:tr>
      <w:tr w:rsidR="0070350C" w:rsidRPr="005B3D25" w14:paraId="422B2446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9B846BE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PFD / PFH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5D7EC6C8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639CC5BD" w14:textId="3F6B60D4" w:rsidR="0070350C" w:rsidRPr="005B3D25" w:rsidRDefault="00600764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1.0E-03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105AD0C2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070767F0" w14:textId="1600604C" w:rsidR="0070350C" w:rsidRPr="005B3D25" w:rsidRDefault="002E23EB" w:rsidP="002E23EB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00764" w:rsidRPr="005B3D2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6</w:t>
            </w:r>
            <w:r w:rsidR="00600764" w:rsidRPr="005B3D25">
              <w:rPr>
                <w:rFonts w:asciiTheme="minorHAnsi" w:hAnsiTheme="minorHAnsi"/>
              </w:rPr>
              <w:t>E-04</w:t>
            </w:r>
          </w:p>
        </w:tc>
      </w:tr>
      <w:tr w:rsidR="0070350C" w:rsidRPr="005B3D25" w14:paraId="1DC2A3F9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C1B7337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Spurious Trip Rate (/hr)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141FBA08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20308F76" w14:textId="586D3265" w:rsidR="0070350C" w:rsidRPr="005B3D25" w:rsidRDefault="00F970F5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availability requirement for PSS0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01FC7172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4C98D225" w14:textId="193FB006" w:rsidR="0070350C" w:rsidRPr="005B3D25" w:rsidRDefault="00600764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N/A</w:t>
            </w:r>
          </w:p>
        </w:tc>
      </w:tr>
      <w:tr w:rsidR="0070350C" w:rsidRPr="005B3D25" w14:paraId="19708603" w14:textId="77777777" w:rsidTr="00983457">
        <w:trPr>
          <w:cantSplit/>
        </w:trPr>
        <w:tc>
          <w:tcPr>
            <w:tcW w:w="3650" w:type="dxa"/>
            <w:vMerge w:val="restart"/>
            <w:shd w:val="clear" w:color="auto" w:fill="D9D9D9"/>
          </w:tcPr>
          <w:p w14:paraId="4F19395C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Target Proof Test Interval (Months)</w:t>
            </w:r>
          </w:p>
        </w:tc>
        <w:tc>
          <w:tcPr>
            <w:tcW w:w="2799" w:type="dxa"/>
            <w:gridSpan w:val="2"/>
            <w:shd w:val="clear" w:color="auto" w:fill="D9D9D9"/>
          </w:tcPr>
          <w:p w14:paraId="15BA5737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Sensor Subsystem</w:t>
            </w:r>
          </w:p>
        </w:tc>
        <w:tc>
          <w:tcPr>
            <w:tcW w:w="2594" w:type="dxa"/>
            <w:gridSpan w:val="2"/>
            <w:shd w:val="clear" w:color="auto" w:fill="D9D9D9"/>
          </w:tcPr>
          <w:p w14:paraId="28B095D3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Final Element Subsystem</w:t>
            </w:r>
          </w:p>
        </w:tc>
      </w:tr>
      <w:tr w:rsidR="0070350C" w:rsidRPr="005B3D25" w14:paraId="49EB3D64" w14:textId="77777777" w:rsidTr="00983457">
        <w:trPr>
          <w:cantSplit/>
        </w:trPr>
        <w:tc>
          <w:tcPr>
            <w:tcW w:w="3650" w:type="dxa"/>
            <w:vMerge/>
            <w:shd w:val="clear" w:color="auto" w:fill="D9D9D9"/>
          </w:tcPr>
          <w:p w14:paraId="0CD1EA13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6C0D8B3B" w14:textId="445D3674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Magnetic switch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5EA33657" w14:textId="78433D2C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24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366894A1" w14:textId="327D0324" w:rsidR="0070350C" w:rsidRPr="005B3D25" w:rsidRDefault="006720BD" w:rsidP="002E23EB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Contactor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651AA2FA" w14:textId="177F3A23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24</w:t>
            </w:r>
          </w:p>
        </w:tc>
      </w:tr>
      <w:tr w:rsidR="0070350C" w:rsidRPr="005B3D25" w14:paraId="7E84295C" w14:textId="77777777" w:rsidTr="00983457">
        <w:trPr>
          <w:cantSplit/>
        </w:trPr>
        <w:tc>
          <w:tcPr>
            <w:tcW w:w="3650" w:type="dxa"/>
            <w:vMerge/>
            <w:shd w:val="clear" w:color="auto" w:fill="D9D9D9"/>
          </w:tcPr>
          <w:p w14:paraId="609F06BC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4FD2393B" w14:textId="488819FE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Mechanical switch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4EEA6B98" w14:textId="6DDB1D14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24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122E73EC" w14:textId="5099DE9B" w:rsidR="0070350C" w:rsidRPr="005B3D25" w:rsidRDefault="006720BD" w:rsidP="002E23EB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Contactor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1B21E613" w14:textId="44D653F6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24</w:t>
            </w:r>
          </w:p>
        </w:tc>
      </w:tr>
      <w:tr w:rsidR="0070350C" w:rsidRPr="005B3D25" w14:paraId="2F9FF49F" w14:textId="77777777" w:rsidTr="00983457">
        <w:trPr>
          <w:cantSplit/>
        </w:trPr>
        <w:tc>
          <w:tcPr>
            <w:tcW w:w="3650" w:type="dxa"/>
            <w:vMerge w:val="restart"/>
            <w:shd w:val="clear" w:color="auto" w:fill="D9D9D9"/>
          </w:tcPr>
          <w:p w14:paraId="2F33B30C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Mean Repair Time (hours)</w:t>
            </w:r>
          </w:p>
        </w:tc>
        <w:tc>
          <w:tcPr>
            <w:tcW w:w="2799" w:type="dxa"/>
            <w:gridSpan w:val="2"/>
            <w:shd w:val="clear" w:color="auto" w:fill="D9D9D9"/>
          </w:tcPr>
          <w:p w14:paraId="6D689A50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Sensor Subsystem</w:t>
            </w:r>
          </w:p>
        </w:tc>
        <w:tc>
          <w:tcPr>
            <w:tcW w:w="2594" w:type="dxa"/>
            <w:gridSpan w:val="2"/>
            <w:shd w:val="clear" w:color="auto" w:fill="D9D9D9"/>
          </w:tcPr>
          <w:p w14:paraId="60F4EFCA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Final Element Subsystem</w:t>
            </w:r>
          </w:p>
        </w:tc>
      </w:tr>
      <w:tr w:rsidR="0070350C" w:rsidRPr="005B3D25" w14:paraId="6D77E4B3" w14:textId="77777777" w:rsidTr="00983457">
        <w:trPr>
          <w:cantSplit/>
        </w:trPr>
        <w:tc>
          <w:tcPr>
            <w:tcW w:w="3650" w:type="dxa"/>
            <w:vMerge/>
            <w:shd w:val="clear" w:color="auto" w:fill="D9D9D9"/>
          </w:tcPr>
          <w:p w14:paraId="2678423E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6E920D20" w14:textId="21463A12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Magnetic switch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740E8533" w14:textId="51A00829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6C18EA0A" w14:textId="563FBC6A" w:rsidR="0070350C" w:rsidRPr="005B3D25" w:rsidRDefault="00DD6440" w:rsidP="002E23EB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</w:rPr>
              <w:t>Contactor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12D76CDC" w14:textId="77BBE72E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8</w:t>
            </w:r>
          </w:p>
        </w:tc>
      </w:tr>
      <w:tr w:rsidR="0070350C" w:rsidRPr="005B3D25" w14:paraId="636CFE2A" w14:textId="77777777" w:rsidTr="00983457">
        <w:trPr>
          <w:cantSplit/>
        </w:trPr>
        <w:tc>
          <w:tcPr>
            <w:tcW w:w="3650" w:type="dxa"/>
            <w:vMerge/>
            <w:shd w:val="clear" w:color="auto" w:fill="D9D9D9"/>
          </w:tcPr>
          <w:p w14:paraId="2B8D8A62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7002A60B" w14:textId="7EB18270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Mechanical switch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30A8E909" w14:textId="0365E983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5B00CD9E" w14:textId="4265CEB6" w:rsidR="0070350C" w:rsidRPr="005B3D25" w:rsidRDefault="00DD6440" w:rsidP="002E23EB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Contactor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48DD0DF3" w14:textId="7EA0D06F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8</w:t>
            </w:r>
          </w:p>
        </w:tc>
      </w:tr>
      <w:tr w:rsidR="0070350C" w:rsidRPr="005B3D25" w14:paraId="22F40007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75F77C2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SIF Response Time Achieved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48239E6" w14:textId="24321236" w:rsidR="0070350C" w:rsidRPr="005B3D25" w:rsidRDefault="00C876A4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  <w:b/>
              </w:rPr>
            </w:pPr>
            <w:r w:rsidRPr="00983457">
              <w:rPr>
                <w:rFonts w:asciiTheme="minorHAnsi" w:hAnsiTheme="minorHAnsi"/>
              </w:rPr>
              <w:t xml:space="preserve">&lt; </w:t>
            </w:r>
            <w:r w:rsidR="00605D13">
              <w:rPr>
                <w:rFonts w:asciiTheme="minorHAnsi" w:hAnsiTheme="minorHAnsi"/>
              </w:rPr>
              <w:t>1</w:t>
            </w:r>
            <w:r w:rsidRPr="00983457">
              <w:rPr>
                <w:rFonts w:asciiTheme="minorHAnsi" w:hAnsiTheme="minorHAnsi"/>
              </w:rPr>
              <w:t xml:space="preserve"> second</w:t>
            </w:r>
            <w:r w:rsidR="00600764" w:rsidRPr="00983457">
              <w:rPr>
                <w:rFonts w:asciiTheme="minorHAnsi" w:hAnsiTheme="minorHAnsi"/>
              </w:rPr>
              <w:t xml:space="preserve"> </w:t>
            </w:r>
            <w:r w:rsidR="00600764" w:rsidRPr="005B3D25">
              <w:rPr>
                <w:rFonts w:asciiTheme="minorHAnsi" w:hAnsiTheme="minorHAnsi"/>
              </w:rPr>
              <w:t>(total time from detection to system in safe state, including PLC scanning time</w:t>
            </w:r>
            <w:r w:rsidR="00983457">
              <w:rPr>
                <w:rFonts w:asciiTheme="minorHAnsi" w:hAnsiTheme="minorHAnsi"/>
              </w:rPr>
              <w:t>, and delay to allow BPCS to achieve normal shutdown</w:t>
            </w:r>
            <w:r w:rsidR="00600764" w:rsidRPr="005B3D25">
              <w:rPr>
                <w:rFonts w:asciiTheme="minorHAnsi" w:hAnsiTheme="minorHAnsi"/>
              </w:rPr>
              <w:t>)</w:t>
            </w:r>
          </w:p>
        </w:tc>
      </w:tr>
      <w:tr w:rsidR="0070350C" w:rsidRPr="005B3D25" w14:paraId="111FFA79" w14:textId="77777777" w:rsidTr="00983457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05B1CD5C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Trip Actions</w:t>
            </w:r>
          </w:p>
        </w:tc>
      </w:tr>
      <w:tr w:rsidR="0070350C" w:rsidRPr="005B3D25" w14:paraId="61A9D576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2D8A257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Manual Shutdown Requirements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BD8A7CB" w14:textId="70F85010" w:rsidR="0070350C" w:rsidRPr="005B3D25" w:rsidRDefault="00755C6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ISrc HV OFF</w:t>
            </w:r>
            <w:r w:rsidR="00DD6440" w:rsidRPr="005B3D25">
              <w:rPr>
                <w:rFonts w:asciiTheme="minorHAnsi" w:hAnsiTheme="minorHAnsi"/>
              </w:rPr>
              <w:t xml:space="preserve"> is provided via a pushbutton</w:t>
            </w:r>
            <w:r w:rsidR="003D1BB2">
              <w:rPr>
                <w:rFonts w:asciiTheme="minorHAnsi" w:hAnsiTheme="minorHAnsi"/>
              </w:rPr>
              <w:t>.</w:t>
            </w:r>
            <w:r w:rsidR="00DD6440" w:rsidRPr="005B3D25">
              <w:rPr>
                <w:rFonts w:asciiTheme="minorHAnsi" w:hAnsiTheme="minorHAnsi"/>
              </w:rPr>
              <w:t xml:space="preserve"> </w:t>
            </w:r>
            <w:r w:rsidR="003D1BB2">
              <w:rPr>
                <w:rFonts w:asciiTheme="minorHAnsi" w:hAnsiTheme="minorHAnsi"/>
              </w:rPr>
              <w:t>T</w:t>
            </w:r>
            <w:r w:rsidR="00DD6440" w:rsidRPr="005B3D25">
              <w:rPr>
                <w:rFonts w:asciiTheme="minorHAnsi" w:hAnsiTheme="minorHAnsi"/>
              </w:rPr>
              <w:t>he process can also be shut</w:t>
            </w:r>
            <w:r w:rsidR="003D1BB2">
              <w:rPr>
                <w:rFonts w:asciiTheme="minorHAnsi" w:hAnsiTheme="minorHAnsi"/>
              </w:rPr>
              <w:t xml:space="preserve"> </w:t>
            </w:r>
            <w:r w:rsidR="00DD6440" w:rsidRPr="005B3D25">
              <w:rPr>
                <w:rFonts w:asciiTheme="minorHAnsi" w:hAnsiTheme="minorHAnsi"/>
              </w:rPr>
              <w:t>down via BPCS.</w:t>
            </w:r>
          </w:p>
        </w:tc>
      </w:tr>
      <w:tr w:rsidR="0070350C" w:rsidRPr="005B3D25" w14:paraId="2C2CB521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B6EEAFB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Energise / De-Energise </w:t>
            </w:r>
            <w:proofErr w:type="gramStart"/>
            <w:r w:rsidRPr="005B3D25">
              <w:rPr>
                <w:rFonts w:asciiTheme="minorHAnsi" w:hAnsiTheme="minorHAnsi"/>
              </w:rPr>
              <w:t>To</w:t>
            </w:r>
            <w:proofErr w:type="gramEnd"/>
            <w:r w:rsidRPr="005B3D25">
              <w:rPr>
                <w:rFonts w:asciiTheme="minorHAnsi" w:hAnsiTheme="minorHAnsi"/>
              </w:rPr>
              <w:t xml:space="preserve"> Trip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9397439" w14:textId="15F8C49C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De-energise to trip</w:t>
            </w:r>
          </w:p>
        </w:tc>
      </w:tr>
      <w:tr w:rsidR="0070350C" w:rsidRPr="005B3D25" w14:paraId="200882C4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A2D87BB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Requirements for Resetting after Shutdown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FBCFB7B" w14:textId="2531A7B1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The HV power supply needs to be manually reset following a shutdown.</w:t>
            </w:r>
          </w:p>
        </w:tc>
      </w:tr>
      <w:tr w:rsidR="0070350C" w:rsidRPr="005B3D25" w14:paraId="4DE13FA2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18D4DF5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Overrides / Inhibits / Bypasses (including control measures for when these are in use)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4F45EB0" w14:textId="07C51067" w:rsidR="0070350C" w:rsidRPr="005B3D25" w:rsidRDefault="00DD6440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There are no overrides / inhibits / bypasses </w:t>
            </w:r>
            <w:r w:rsidR="00F16473" w:rsidRPr="005B3D25">
              <w:rPr>
                <w:rFonts w:asciiTheme="minorHAnsi" w:hAnsiTheme="minorHAnsi"/>
              </w:rPr>
              <w:t>for this SIF.</w:t>
            </w:r>
          </w:p>
        </w:tc>
      </w:tr>
      <w:tr w:rsidR="0070350C" w:rsidRPr="005B3D25" w14:paraId="4BC419A7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55309F2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Dangerous Combinations of Output States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DB17435" w14:textId="7209BE5D" w:rsidR="0070350C" w:rsidRPr="005B3D25" w:rsidRDefault="00F16473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None identified.</w:t>
            </w:r>
          </w:p>
        </w:tc>
      </w:tr>
      <w:tr w:rsidR="0070350C" w:rsidRPr="005B3D25" w14:paraId="542C0421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D18F402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Actions to Achieve / Maintain Safe State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155D07D" w14:textId="47A7F7B7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Ensure power supply to HV is isolated.</w:t>
            </w:r>
          </w:p>
        </w:tc>
      </w:tr>
      <w:tr w:rsidR="0070350C" w:rsidRPr="005B3D25" w14:paraId="7BD94870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7A75316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Action on Valve Discrepancy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92B43EB" w14:textId="703AE0E2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N/A</w:t>
            </w:r>
          </w:p>
        </w:tc>
      </w:tr>
      <w:tr w:rsidR="0070350C" w:rsidRPr="005B3D25" w14:paraId="3F21DBC8" w14:textId="77777777" w:rsidTr="00983457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59BCE81F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Desired Responses to SIF Failure Modes Properties</w:t>
            </w:r>
          </w:p>
        </w:tc>
      </w:tr>
      <w:tr w:rsidR="0070350C" w:rsidRPr="005B3D25" w14:paraId="5616E712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0F95E6D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Sensor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9A83C1C" w14:textId="0AEA2C89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Fail to detect door opening</w:t>
            </w:r>
          </w:p>
        </w:tc>
      </w:tr>
      <w:tr w:rsidR="0070350C" w:rsidRPr="005B3D25" w14:paraId="22C5C46B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7AB82C4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Logic Solver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9C48241" w14:textId="53A50B26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Fail to initiate action</w:t>
            </w:r>
          </w:p>
        </w:tc>
      </w:tr>
      <w:tr w:rsidR="0070350C" w:rsidRPr="005B3D25" w14:paraId="646A6F95" w14:textId="77777777" w:rsidTr="00983457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80CF751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Final Element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478ABFA" w14:textId="565593C9" w:rsidR="0070350C" w:rsidRPr="005B3D25" w:rsidRDefault="006720BD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Fail to open relay / contactor</w:t>
            </w:r>
          </w:p>
        </w:tc>
      </w:tr>
      <w:tr w:rsidR="0070350C" w:rsidRPr="005B3D25" w14:paraId="6FA693AC" w14:textId="77777777" w:rsidTr="00983457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62479832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Maintenance Issues</w:t>
            </w:r>
          </w:p>
        </w:tc>
      </w:tr>
      <w:tr w:rsidR="0070350C" w:rsidRPr="005B3D25" w14:paraId="03600D6E" w14:textId="77777777" w:rsidTr="00983457">
        <w:trPr>
          <w:cantSplit/>
          <w:trHeight w:val="369"/>
        </w:trPr>
        <w:tc>
          <w:tcPr>
            <w:tcW w:w="3650" w:type="dxa"/>
            <w:shd w:val="clear" w:color="auto" w:fill="D9D9D9"/>
          </w:tcPr>
          <w:p w14:paraId="647C21B2" w14:textId="77777777" w:rsidR="0070350C" w:rsidRPr="005B3D25" w:rsidRDefault="0070350C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Maintenance Considerations</w:t>
            </w:r>
          </w:p>
        </w:tc>
        <w:tc>
          <w:tcPr>
            <w:tcW w:w="5393" w:type="dxa"/>
            <w:gridSpan w:val="4"/>
            <w:shd w:val="clear" w:color="auto" w:fill="FFFFFF"/>
          </w:tcPr>
          <w:p w14:paraId="09259F61" w14:textId="676916FB" w:rsidR="0070350C" w:rsidRPr="005B3D25" w:rsidRDefault="00F16473" w:rsidP="0070350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Maintenance shall be conducted as per device manuals and project operation and maintenance procedures.</w:t>
            </w:r>
          </w:p>
        </w:tc>
      </w:tr>
    </w:tbl>
    <w:p w14:paraId="6089DB0C" w14:textId="2DAB1982" w:rsidR="0070350C" w:rsidRDefault="0070350C" w:rsidP="0070350C"/>
    <w:p w14:paraId="382404D4" w14:textId="32009051" w:rsidR="00F16473" w:rsidRDefault="00FD7050" w:rsidP="00F16473">
      <w:pPr>
        <w:pStyle w:val="Heading3"/>
      </w:pPr>
      <w:bookmarkStart w:id="40" w:name="_Toc529364455"/>
      <w:r>
        <w:t>PSS0_</w:t>
      </w:r>
      <w:r w:rsidR="00F16473">
        <w:t xml:space="preserve">SIF03 – </w:t>
      </w:r>
      <w:r w:rsidR="00F16473" w:rsidRPr="00F16473">
        <w:t>HV interlock – PSS0 Key Exchange</w:t>
      </w:r>
      <w:bookmarkEnd w:id="40"/>
    </w:p>
    <w:tbl>
      <w:tblPr>
        <w:tblStyle w:val="ESCTableStyle"/>
        <w:tblW w:w="9043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650"/>
        <w:gridCol w:w="1399"/>
        <w:gridCol w:w="1400"/>
        <w:gridCol w:w="1400"/>
        <w:gridCol w:w="1194"/>
      </w:tblGrid>
      <w:tr w:rsidR="00F16473" w:rsidRPr="005B3D25" w14:paraId="40E9EF0B" w14:textId="77777777" w:rsidTr="006B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043" w:type="dxa"/>
            <w:gridSpan w:val="5"/>
            <w:shd w:val="clear" w:color="auto" w:fill="D9D9D9"/>
          </w:tcPr>
          <w:p w14:paraId="58DA11CE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SIF Details</w:t>
            </w:r>
          </w:p>
        </w:tc>
      </w:tr>
      <w:tr w:rsidR="00F16473" w:rsidRPr="005B3D25" w14:paraId="5C080953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9843F5A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SIF Tag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17F4F0B" w14:textId="56EF38DC" w:rsidR="00F16473" w:rsidRPr="005B3D25" w:rsidRDefault="00FD7050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PSS0_</w:t>
            </w:r>
            <w:r w:rsidR="00F16473" w:rsidRPr="005B3D25">
              <w:rPr>
                <w:rFonts w:asciiTheme="minorHAnsi" w:hAnsiTheme="minorHAnsi"/>
              </w:rPr>
              <w:t>SIF03</w:t>
            </w:r>
          </w:p>
        </w:tc>
      </w:tr>
      <w:tr w:rsidR="00F16473" w:rsidRPr="005B3D25" w14:paraId="5549D972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B5A9510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Drawing Number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D154D79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N/A</w:t>
            </w:r>
          </w:p>
        </w:tc>
      </w:tr>
      <w:tr w:rsidR="00F16473" w:rsidRPr="005B3D25" w14:paraId="68340993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D27D6FD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Hazardous Event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C6F62F4" w14:textId="6B6C0D3A" w:rsidR="00F16473" w:rsidRPr="005B3D25" w:rsidRDefault="00F16473" w:rsidP="0001739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</w:t>
            </w:r>
            <w:r w:rsidR="0001739C">
              <w:rPr>
                <w:rFonts w:asciiTheme="minorHAnsi" w:hAnsiTheme="minorHAnsi"/>
              </w:rPr>
              <w:t>azard_</w:t>
            </w:r>
            <w:r w:rsidRPr="005B3D25">
              <w:rPr>
                <w:rFonts w:asciiTheme="minorHAnsi" w:hAnsiTheme="minorHAnsi"/>
              </w:rPr>
              <w:t>003 IE</w:t>
            </w:r>
            <w:r w:rsidR="0001739C">
              <w:rPr>
                <w:rFonts w:asciiTheme="minorHAnsi" w:hAnsiTheme="minorHAnsi"/>
              </w:rPr>
              <w:t>_</w:t>
            </w:r>
            <w:r w:rsidRPr="005B3D25">
              <w:rPr>
                <w:rFonts w:asciiTheme="minorHAnsi" w:hAnsiTheme="minorHAnsi"/>
              </w:rPr>
              <w:t>02, Electric shock when HV is turned on by mistake.</w:t>
            </w:r>
          </w:p>
        </w:tc>
      </w:tr>
      <w:tr w:rsidR="00F16473" w:rsidRPr="005B3D25" w14:paraId="5857B7CA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F602B90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SIF Description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7740104" w14:textId="18341EC5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Upon detecting access key is removed (key switch in off position), shutdown </w:t>
            </w:r>
            <w:r w:rsidR="003D1BB2">
              <w:rPr>
                <w:rFonts w:asciiTheme="minorHAnsi" w:hAnsiTheme="minorHAnsi"/>
              </w:rPr>
              <w:t xml:space="preserve">of </w:t>
            </w:r>
            <w:r w:rsidRPr="005B3D25">
              <w:rPr>
                <w:rFonts w:asciiTheme="minorHAnsi" w:hAnsiTheme="minorHAnsi"/>
              </w:rPr>
              <w:t>HV by removing its</w:t>
            </w:r>
            <w:r w:rsidR="003D1BB2">
              <w:rPr>
                <w:rFonts w:asciiTheme="minorHAnsi" w:hAnsiTheme="minorHAnsi"/>
              </w:rPr>
              <w:t xml:space="preserve"> supplied</w:t>
            </w:r>
            <w:r w:rsidRPr="005B3D25">
              <w:rPr>
                <w:rFonts w:asciiTheme="minorHAnsi" w:hAnsiTheme="minorHAnsi"/>
              </w:rPr>
              <w:t xml:space="preserve"> power (1oo2 relay and contactor) via </w:t>
            </w:r>
            <w:r w:rsidR="003D1BB2">
              <w:rPr>
                <w:rFonts w:asciiTheme="minorHAnsi" w:hAnsiTheme="minorHAnsi"/>
              </w:rPr>
              <w:t>a s</w:t>
            </w:r>
            <w:r w:rsidRPr="005B3D25">
              <w:rPr>
                <w:rFonts w:asciiTheme="minorHAnsi" w:hAnsiTheme="minorHAnsi"/>
              </w:rPr>
              <w:t>afety PLC (1oo2, blue and red trains). Additionally, it also closes an earth relay to remove any residual stored energy from the power supply and its output cable.</w:t>
            </w:r>
          </w:p>
        </w:tc>
      </w:tr>
      <w:tr w:rsidR="00F16473" w:rsidRPr="005B3D25" w14:paraId="25F572C3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832A935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Sources of Demand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A923484" w14:textId="1755CA9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Human error, HV is turned on by mistake.</w:t>
            </w:r>
          </w:p>
        </w:tc>
      </w:tr>
      <w:tr w:rsidR="00F16473" w:rsidRPr="005B3D25" w14:paraId="6918DD0F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4406F44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Demand Rate on SIF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6F96808" w14:textId="3BAA823B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Estimated to be 2.48 per year.</w:t>
            </w:r>
            <w:r w:rsidR="0045534A">
              <w:rPr>
                <w:rFonts w:asciiTheme="minorHAnsi" w:hAnsiTheme="minorHAnsi"/>
              </w:rPr>
              <w:t xml:space="preserve"> The HV is expected to be operated once per working day. There are 248 working days per year. Operator </w:t>
            </w:r>
            <w:r w:rsidR="00C254A3">
              <w:rPr>
                <w:rFonts w:asciiTheme="minorHAnsi" w:hAnsiTheme="minorHAnsi"/>
              </w:rPr>
              <w:t>(</w:t>
            </w:r>
            <w:r w:rsidR="0045534A">
              <w:rPr>
                <w:rFonts w:asciiTheme="minorHAnsi" w:hAnsiTheme="minorHAnsi"/>
              </w:rPr>
              <w:t>trained</w:t>
            </w:r>
            <w:r w:rsidR="00C254A3">
              <w:rPr>
                <w:rFonts w:asciiTheme="minorHAnsi" w:hAnsiTheme="minorHAnsi"/>
              </w:rPr>
              <w:t>, following written procedures</w:t>
            </w:r>
            <w:r w:rsidR="0045534A">
              <w:rPr>
                <w:rFonts w:asciiTheme="minorHAnsi" w:hAnsiTheme="minorHAnsi"/>
              </w:rPr>
              <w:t>) is expected to make one mistake per 100 operations.</w:t>
            </w:r>
          </w:p>
        </w:tc>
      </w:tr>
      <w:tr w:rsidR="00F16473" w:rsidRPr="005B3D25" w14:paraId="056261D7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9E586B3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Trip Points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56D83B3" w14:textId="4104E31B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Access </w:t>
            </w:r>
            <w:r w:rsidR="002C32DD" w:rsidRPr="005B3D25">
              <w:rPr>
                <w:rFonts w:asciiTheme="minorHAnsi" w:hAnsiTheme="minorHAnsi"/>
              </w:rPr>
              <w:t>key not returned / removal</w:t>
            </w:r>
          </w:p>
        </w:tc>
      </w:tr>
      <w:tr w:rsidR="00F16473" w:rsidRPr="005B3D25" w14:paraId="239BB9EF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A5039AB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Success Criteria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2C11050" w14:textId="228D2291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HV is OFF </w:t>
            </w:r>
            <w:r w:rsidR="002C32DD" w:rsidRPr="005B3D25">
              <w:rPr>
                <w:rFonts w:asciiTheme="minorHAnsi" w:hAnsiTheme="minorHAnsi"/>
              </w:rPr>
              <w:t xml:space="preserve">(or </w:t>
            </w:r>
            <w:r w:rsidR="003D1BB2">
              <w:rPr>
                <w:rFonts w:asciiTheme="minorHAnsi" w:hAnsiTheme="minorHAnsi"/>
              </w:rPr>
              <w:t>p</w:t>
            </w:r>
            <w:r w:rsidR="002C32DD" w:rsidRPr="005B3D25">
              <w:rPr>
                <w:rFonts w:asciiTheme="minorHAnsi" w:hAnsiTheme="minorHAnsi"/>
              </w:rPr>
              <w:t xml:space="preserve">revented from being turned on) </w:t>
            </w:r>
            <w:r w:rsidRPr="005B3D25">
              <w:rPr>
                <w:rFonts w:asciiTheme="minorHAnsi" w:hAnsiTheme="minorHAnsi"/>
              </w:rPr>
              <w:t>due to power supply being isolated</w:t>
            </w:r>
            <w:r w:rsidR="003D1BB2">
              <w:rPr>
                <w:rFonts w:asciiTheme="minorHAnsi" w:hAnsiTheme="minorHAnsi"/>
              </w:rPr>
              <w:t>.</w:t>
            </w:r>
          </w:p>
        </w:tc>
      </w:tr>
      <w:tr w:rsidR="00F16473" w:rsidRPr="005B3D25" w14:paraId="4CB8899D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838DCBE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Functional Relationship (Between Input and Output)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879337A" w14:textId="10C41E94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HV OFF upon </w:t>
            </w:r>
            <w:r w:rsidR="002C32DD" w:rsidRPr="005B3D25">
              <w:rPr>
                <w:rFonts w:asciiTheme="minorHAnsi" w:hAnsiTheme="minorHAnsi"/>
              </w:rPr>
              <w:t>removal of access key</w:t>
            </w:r>
            <w:r w:rsidRPr="005B3D25">
              <w:rPr>
                <w:rFonts w:asciiTheme="minorHAnsi" w:hAnsiTheme="minorHAnsi"/>
              </w:rPr>
              <w:t>.</w:t>
            </w:r>
          </w:p>
        </w:tc>
      </w:tr>
      <w:tr w:rsidR="00F16473" w:rsidRPr="005B3D25" w14:paraId="107F7F19" w14:textId="77777777" w:rsidTr="006B5743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5E843203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  <w:b/>
              </w:rPr>
              <w:t>Common Cause Failures</w:t>
            </w:r>
          </w:p>
        </w:tc>
      </w:tr>
      <w:tr w:rsidR="00F16473" w:rsidRPr="005B3D25" w14:paraId="533CA459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63BAC0A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Electrical Power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A43B9D3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System is safe as HV will be off upon power loss.</w:t>
            </w:r>
          </w:p>
        </w:tc>
      </w:tr>
      <w:tr w:rsidR="00F16473" w:rsidRPr="005B3D25" w14:paraId="3262D653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879DC39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Compressed Air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6025424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N/A</w:t>
            </w:r>
          </w:p>
        </w:tc>
      </w:tr>
      <w:tr w:rsidR="00F16473" w:rsidRPr="005B3D25" w14:paraId="7C48C6B4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4C5018D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Hydraulic Pressure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D93811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N/A</w:t>
            </w:r>
          </w:p>
        </w:tc>
      </w:tr>
      <w:tr w:rsidR="00F16473" w:rsidRPr="00C05E60" w14:paraId="701EAD7B" w14:textId="77777777" w:rsidTr="006B5743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0EFBE220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Process Details</w:t>
            </w:r>
          </w:p>
        </w:tc>
      </w:tr>
      <w:tr w:rsidR="00F16473" w:rsidRPr="005B3D25" w14:paraId="57EB8000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3F228F0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Safe State Definition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C1976B2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HV is powered off.</w:t>
            </w:r>
          </w:p>
        </w:tc>
      </w:tr>
      <w:tr w:rsidR="00F16473" w:rsidRPr="005B3D25" w14:paraId="1104F48A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09A6B14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lastRenderedPageBreak/>
              <w:t>Hazards from Concurrent Safe States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F0A8108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None identified.</w:t>
            </w:r>
          </w:p>
        </w:tc>
      </w:tr>
      <w:tr w:rsidR="00F16473" w:rsidRPr="005B3D25" w14:paraId="61526ACC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6260EE7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Process Safety Time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D16734E" w14:textId="64693BFD" w:rsidR="00F16473" w:rsidRPr="00E74300" w:rsidRDefault="00E74300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74300">
              <w:rPr>
                <w:rFonts w:asciiTheme="minorHAnsi" w:hAnsiTheme="minorHAnsi"/>
              </w:rPr>
              <w:t>About 4 seconds</w:t>
            </w:r>
          </w:p>
        </w:tc>
      </w:tr>
      <w:tr w:rsidR="00F16473" w:rsidRPr="005B3D25" w14:paraId="668488B7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1D810DE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Requirement to Survive a Major Accident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90BD8AF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None identified. Loss of power due to major accidents will put system in safe state.</w:t>
            </w:r>
          </w:p>
        </w:tc>
      </w:tr>
      <w:tr w:rsidR="00F16473" w:rsidRPr="00C05E60" w14:paraId="43026109" w14:textId="77777777" w:rsidTr="006B5743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057DB7D7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SIL Data</w:t>
            </w:r>
          </w:p>
        </w:tc>
      </w:tr>
      <w:tr w:rsidR="00F16473" w:rsidRPr="005B3D25" w14:paraId="1A1D7582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D517D5F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Mode of Operation</w:t>
            </w:r>
          </w:p>
        </w:tc>
        <w:tc>
          <w:tcPr>
            <w:tcW w:w="5393" w:type="dxa"/>
            <w:gridSpan w:val="4"/>
            <w:shd w:val="clear" w:color="auto" w:fill="FFFFFF"/>
          </w:tcPr>
          <w:p w14:paraId="4A437CF4" w14:textId="2838084D" w:rsidR="00F16473" w:rsidRPr="005B3D25" w:rsidRDefault="0094659B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High</w:t>
            </w:r>
            <w:r w:rsidR="00F16473" w:rsidRPr="005B3D25">
              <w:rPr>
                <w:rFonts w:asciiTheme="minorHAnsi" w:hAnsiTheme="minorHAnsi"/>
              </w:rPr>
              <w:t xml:space="preserve"> Demand</w:t>
            </w:r>
          </w:p>
        </w:tc>
      </w:tr>
      <w:tr w:rsidR="00F16473" w:rsidRPr="005B3D25" w14:paraId="7AD0C83F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731C009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4AA101DE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1DD1915E" w14:textId="6D673610" w:rsidR="00F16473" w:rsidRPr="005B3D25" w:rsidRDefault="00600764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SIL 2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0BC29653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430D9318" w14:textId="219A6503" w:rsidR="00F16473" w:rsidRPr="005B3D25" w:rsidRDefault="00600764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SIL 2</w:t>
            </w:r>
          </w:p>
        </w:tc>
      </w:tr>
      <w:tr w:rsidR="00F16473" w:rsidRPr="005B3D25" w14:paraId="4D31CAC5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69F127F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PFD / PFH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0F95647C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713CB46C" w14:textId="6C1E706D" w:rsidR="00F16473" w:rsidRPr="005B3D25" w:rsidRDefault="00600764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1.1E-07/hr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40E28919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4DB25348" w14:textId="5D7F96BC" w:rsidR="00F16473" w:rsidRPr="005B3D25" w:rsidRDefault="00AC28B1" w:rsidP="0001739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00764" w:rsidRPr="005B3D2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</w:t>
            </w:r>
            <w:r w:rsidRPr="005B3D25">
              <w:rPr>
                <w:rFonts w:asciiTheme="minorHAnsi" w:hAnsiTheme="minorHAnsi"/>
              </w:rPr>
              <w:t>E</w:t>
            </w:r>
            <w:r w:rsidR="00600764" w:rsidRPr="005B3D25">
              <w:rPr>
                <w:rFonts w:asciiTheme="minorHAnsi" w:hAnsiTheme="minorHAnsi"/>
              </w:rPr>
              <w:t>-0</w:t>
            </w:r>
            <w:r w:rsidR="00910AFD">
              <w:rPr>
                <w:rFonts w:asciiTheme="minorHAnsi" w:hAnsiTheme="minorHAnsi"/>
              </w:rPr>
              <w:t>8</w:t>
            </w:r>
            <w:r w:rsidR="00600764" w:rsidRPr="005B3D25">
              <w:rPr>
                <w:rFonts w:asciiTheme="minorHAnsi" w:hAnsiTheme="minorHAnsi"/>
              </w:rPr>
              <w:t>/hr</w:t>
            </w:r>
          </w:p>
        </w:tc>
      </w:tr>
      <w:tr w:rsidR="00F16473" w:rsidRPr="005B3D25" w14:paraId="63DBCAAF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A3CCAB3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Spurious Trip Rate (/hr)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5938F46A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790579F8" w14:textId="749F297B" w:rsidR="00F16473" w:rsidRPr="005B3D25" w:rsidRDefault="00F970F5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availability requirement for PSS0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62251BC6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44A75E5C" w14:textId="58E1C0C5" w:rsidR="00F16473" w:rsidRPr="005B3D25" w:rsidRDefault="00600764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N/A</w:t>
            </w:r>
          </w:p>
        </w:tc>
      </w:tr>
      <w:tr w:rsidR="00F16473" w:rsidRPr="005B3D25" w14:paraId="248DA66A" w14:textId="77777777" w:rsidTr="006B5743">
        <w:trPr>
          <w:cantSplit/>
        </w:trPr>
        <w:tc>
          <w:tcPr>
            <w:tcW w:w="3650" w:type="dxa"/>
            <w:vMerge w:val="restart"/>
            <w:shd w:val="clear" w:color="auto" w:fill="D9D9D9"/>
          </w:tcPr>
          <w:p w14:paraId="01FB7E8F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Target Proof Test Interval (Months)</w:t>
            </w:r>
          </w:p>
        </w:tc>
        <w:tc>
          <w:tcPr>
            <w:tcW w:w="2799" w:type="dxa"/>
            <w:gridSpan w:val="2"/>
            <w:shd w:val="clear" w:color="auto" w:fill="D9D9D9"/>
          </w:tcPr>
          <w:p w14:paraId="2832E567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Sensor Subsystem</w:t>
            </w:r>
          </w:p>
        </w:tc>
        <w:tc>
          <w:tcPr>
            <w:tcW w:w="2594" w:type="dxa"/>
            <w:gridSpan w:val="2"/>
            <w:shd w:val="clear" w:color="auto" w:fill="D9D9D9"/>
          </w:tcPr>
          <w:p w14:paraId="439775C4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Final Element Subsystem</w:t>
            </w:r>
          </w:p>
        </w:tc>
      </w:tr>
      <w:tr w:rsidR="00F16473" w:rsidRPr="005B3D25" w14:paraId="594D7ADA" w14:textId="77777777" w:rsidTr="006B5743">
        <w:trPr>
          <w:cantSplit/>
        </w:trPr>
        <w:tc>
          <w:tcPr>
            <w:tcW w:w="3650" w:type="dxa"/>
            <w:vMerge/>
            <w:shd w:val="clear" w:color="auto" w:fill="D9D9D9"/>
          </w:tcPr>
          <w:p w14:paraId="6935EB8D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549A5F28" w14:textId="3951CD69" w:rsidR="00F16473" w:rsidRPr="005B3D25" w:rsidRDefault="0094659B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Key</w:t>
            </w:r>
            <w:r w:rsidR="00F16473" w:rsidRPr="005B3D25">
              <w:rPr>
                <w:rFonts w:asciiTheme="minorHAnsi" w:hAnsiTheme="minorHAnsi"/>
              </w:rPr>
              <w:t xml:space="preserve"> switch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414160B1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24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04273401" w14:textId="0EF5D5E4" w:rsidR="00F16473" w:rsidRPr="005B3D25" w:rsidRDefault="00F16473" w:rsidP="0001739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Contactor 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6F02CBB3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24</w:t>
            </w:r>
          </w:p>
        </w:tc>
      </w:tr>
      <w:tr w:rsidR="00F16473" w:rsidRPr="005B3D25" w14:paraId="2EF952B9" w14:textId="77777777" w:rsidTr="006B5743">
        <w:trPr>
          <w:cantSplit/>
        </w:trPr>
        <w:tc>
          <w:tcPr>
            <w:tcW w:w="3650" w:type="dxa"/>
            <w:vMerge/>
            <w:shd w:val="clear" w:color="auto" w:fill="D9D9D9"/>
          </w:tcPr>
          <w:p w14:paraId="0C6EDB89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13E8BE2F" w14:textId="1242107C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62D4D961" w14:textId="38D6AA94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1AA442F2" w14:textId="081B3C76" w:rsidR="00F16473" w:rsidRPr="005B3D25" w:rsidRDefault="00F16473" w:rsidP="0001739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Contactor 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2AA8F630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24</w:t>
            </w:r>
          </w:p>
        </w:tc>
      </w:tr>
      <w:tr w:rsidR="00F16473" w:rsidRPr="005B3D25" w14:paraId="7C919897" w14:textId="77777777" w:rsidTr="006B5743">
        <w:trPr>
          <w:cantSplit/>
        </w:trPr>
        <w:tc>
          <w:tcPr>
            <w:tcW w:w="3650" w:type="dxa"/>
            <w:vMerge w:val="restart"/>
            <w:shd w:val="clear" w:color="auto" w:fill="D9D9D9"/>
          </w:tcPr>
          <w:p w14:paraId="2DE76165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Mean Repair Time (hours)</w:t>
            </w:r>
          </w:p>
        </w:tc>
        <w:tc>
          <w:tcPr>
            <w:tcW w:w="2799" w:type="dxa"/>
            <w:gridSpan w:val="2"/>
            <w:shd w:val="clear" w:color="auto" w:fill="D9D9D9"/>
          </w:tcPr>
          <w:p w14:paraId="20901F88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Sensor Subsystem</w:t>
            </w:r>
          </w:p>
        </w:tc>
        <w:tc>
          <w:tcPr>
            <w:tcW w:w="2594" w:type="dxa"/>
            <w:gridSpan w:val="2"/>
            <w:shd w:val="clear" w:color="auto" w:fill="D9D9D9"/>
          </w:tcPr>
          <w:p w14:paraId="541674F4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Final Element Subsystem</w:t>
            </w:r>
          </w:p>
        </w:tc>
      </w:tr>
      <w:tr w:rsidR="00F16473" w:rsidRPr="005B3D25" w14:paraId="03DCA872" w14:textId="77777777" w:rsidTr="006B5743">
        <w:trPr>
          <w:cantSplit/>
        </w:trPr>
        <w:tc>
          <w:tcPr>
            <w:tcW w:w="3650" w:type="dxa"/>
            <w:vMerge/>
            <w:shd w:val="clear" w:color="auto" w:fill="D9D9D9"/>
          </w:tcPr>
          <w:p w14:paraId="7897E4E5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763511C2" w14:textId="23CE7EEA" w:rsidR="00F16473" w:rsidRPr="005B3D25" w:rsidRDefault="0094659B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Key switch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6CF74752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6577FAC4" w14:textId="17EB29ED" w:rsidR="00F16473" w:rsidRPr="005B3D25" w:rsidRDefault="00F16473" w:rsidP="0001739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  <w:b/>
              </w:rPr>
            </w:pPr>
            <w:r w:rsidRPr="005B3D25">
              <w:rPr>
                <w:rFonts w:asciiTheme="minorHAnsi" w:hAnsiTheme="minorHAnsi"/>
              </w:rPr>
              <w:t xml:space="preserve">Contactor 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46DC1349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8</w:t>
            </w:r>
          </w:p>
        </w:tc>
      </w:tr>
      <w:tr w:rsidR="00F16473" w:rsidRPr="005B3D25" w14:paraId="1AA1C7ED" w14:textId="77777777" w:rsidTr="006B5743">
        <w:trPr>
          <w:cantSplit/>
        </w:trPr>
        <w:tc>
          <w:tcPr>
            <w:tcW w:w="3650" w:type="dxa"/>
            <w:vMerge/>
            <w:shd w:val="clear" w:color="auto" w:fill="D9D9D9"/>
          </w:tcPr>
          <w:p w14:paraId="4336D77C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29F5811F" w14:textId="1ACA1E6F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4A674A44" w14:textId="26CC50CC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779901E5" w14:textId="33B41F46" w:rsidR="00F16473" w:rsidRPr="005B3D25" w:rsidRDefault="00F16473" w:rsidP="0001739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Contactor 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43EA9D4F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8</w:t>
            </w:r>
          </w:p>
        </w:tc>
      </w:tr>
      <w:tr w:rsidR="00F16473" w:rsidRPr="005B3D25" w14:paraId="1243D23B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B7F9BF9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SIF Response Time Achieved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98F873B" w14:textId="1D5F1F51" w:rsidR="00F16473" w:rsidRPr="005B3D25" w:rsidRDefault="00E74300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  <w:b/>
              </w:rPr>
            </w:pPr>
            <w:r w:rsidRPr="00983457">
              <w:rPr>
                <w:rFonts w:asciiTheme="minorHAnsi" w:hAnsiTheme="minorHAnsi"/>
              </w:rPr>
              <w:t xml:space="preserve">&lt; 2 seconds </w:t>
            </w:r>
            <w:r w:rsidRPr="005B3D25">
              <w:rPr>
                <w:rFonts w:asciiTheme="minorHAnsi" w:hAnsiTheme="minorHAnsi"/>
              </w:rPr>
              <w:t>(total time from detection to system in safe state, including PLC scanning time</w:t>
            </w:r>
            <w:r>
              <w:rPr>
                <w:rFonts w:asciiTheme="minorHAnsi" w:hAnsiTheme="minorHAnsi"/>
              </w:rPr>
              <w:t>, and delay to allow BPCS to achieve normal shutdown</w:t>
            </w:r>
            <w:r w:rsidRPr="005B3D25">
              <w:rPr>
                <w:rFonts w:asciiTheme="minorHAnsi" w:hAnsiTheme="minorHAnsi"/>
              </w:rPr>
              <w:t>)</w:t>
            </w:r>
          </w:p>
        </w:tc>
      </w:tr>
      <w:tr w:rsidR="00F16473" w:rsidRPr="00C05E60" w14:paraId="3BD43FCD" w14:textId="77777777" w:rsidTr="006B5743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4EE4D535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Trip Actions</w:t>
            </w:r>
          </w:p>
        </w:tc>
      </w:tr>
      <w:tr w:rsidR="00F16473" w:rsidRPr="005B3D25" w14:paraId="1EF33D66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8A06460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Manual Shutdown Requirements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C37ACF7" w14:textId="6F998025" w:rsidR="00F16473" w:rsidRPr="005B3D25" w:rsidRDefault="00755C6C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ISrc HV OFF</w:t>
            </w:r>
            <w:r w:rsidR="00F16473" w:rsidRPr="005B3D25">
              <w:rPr>
                <w:rFonts w:asciiTheme="minorHAnsi" w:hAnsiTheme="minorHAnsi"/>
              </w:rPr>
              <w:t xml:space="preserve"> is provided via a pushbutton</w:t>
            </w:r>
            <w:r w:rsidR="003D1BB2">
              <w:rPr>
                <w:rFonts w:asciiTheme="minorHAnsi" w:hAnsiTheme="minorHAnsi"/>
              </w:rPr>
              <w:t>.</w:t>
            </w:r>
            <w:r w:rsidR="00F16473" w:rsidRPr="005B3D25">
              <w:rPr>
                <w:rFonts w:asciiTheme="minorHAnsi" w:hAnsiTheme="minorHAnsi"/>
              </w:rPr>
              <w:t xml:space="preserve"> </w:t>
            </w:r>
            <w:r w:rsidR="003D1BB2">
              <w:rPr>
                <w:rFonts w:asciiTheme="minorHAnsi" w:hAnsiTheme="minorHAnsi"/>
              </w:rPr>
              <w:t>T</w:t>
            </w:r>
            <w:r w:rsidR="00F16473" w:rsidRPr="005B3D25">
              <w:rPr>
                <w:rFonts w:asciiTheme="minorHAnsi" w:hAnsiTheme="minorHAnsi"/>
              </w:rPr>
              <w:t>he process can also be shut</w:t>
            </w:r>
            <w:r w:rsidR="003D1BB2">
              <w:rPr>
                <w:rFonts w:asciiTheme="minorHAnsi" w:hAnsiTheme="minorHAnsi"/>
              </w:rPr>
              <w:t xml:space="preserve"> </w:t>
            </w:r>
            <w:r w:rsidR="00F16473" w:rsidRPr="005B3D25">
              <w:rPr>
                <w:rFonts w:asciiTheme="minorHAnsi" w:hAnsiTheme="minorHAnsi"/>
              </w:rPr>
              <w:t>down via BPCS.</w:t>
            </w:r>
          </w:p>
        </w:tc>
      </w:tr>
      <w:tr w:rsidR="00F16473" w:rsidRPr="005B3D25" w14:paraId="62283F49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4873856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 xml:space="preserve">Energise / De-Energise </w:t>
            </w:r>
            <w:proofErr w:type="gramStart"/>
            <w:r w:rsidRPr="005B3D25">
              <w:rPr>
                <w:rFonts w:asciiTheme="minorHAnsi" w:hAnsiTheme="minorHAnsi"/>
              </w:rPr>
              <w:t>To</w:t>
            </w:r>
            <w:proofErr w:type="gramEnd"/>
            <w:r w:rsidRPr="005B3D25">
              <w:rPr>
                <w:rFonts w:asciiTheme="minorHAnsi" w:hAnsiTheme="minorHAnsi"/>
              </w:rPr>
              <w:t xml:space="preserve"> Trip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289239F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De-energise to trip</w:t>
            </w:r>
          </w:p>
        </w:tc>
      </w:tr>
      <w:tr w:rsidR="00F16473" w:rsidRPr="005B3D25" w14:paraId="0B7BF5EE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D10BA06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Requirements for Resetting after Shutdown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5BD553E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The HV power supply needs to be manually reset following a shutdown.</w:t>
            </w:r>
          </w:p>
        </w:tc>
      </w:tr>
      <w:tr w:rsidR="00F16473" w:rsidRPr="005B3D25" w14:paraId="140874A6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D966D19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Overrides / Inhibits / Bypasses (including control measures for when these are in use)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EE4366A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There are no overrides / inhibits / bypasses for this SIF.</w:t>
            </w:r>
          </w:p>
        </w:tc>
      </w:tr>
      <w:tr w:rsidR="00F16473" w:rsidRPr="005B3D25" w14:paraId="4676524A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36FCCC3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Dangerous Combinations of Output States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30F211F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None identified.</w:t>
            </w:r>
          </w:p>
        </w:tc>
      </w:tr>
      <w:tr w:rsidR="00F16473" w:rsidRPr="005B3D25" w14:paraId="188926F8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43FCB48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Actions to Achieve / Maintain Safe State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E66604C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Ensure power supply to HV is isolated.</w:t>
            </w:r>
          </w:p>
        </w:tc>
      </w:tr>
      <w:tr w:rsidR="00F16473" w:rsidRPr="005B3D25" w14:paraId="3C817099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0A8A606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Action on Valve Discrepancy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0F61B48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N/A</w:t>
            </w:r>
          </w:p>
        </w:tc>
      </w:tr>
      <w:tr w:rsidR="00F16473" w:rsidRPr="00C05E60" w14:paraId="67D1DD96" w14:textId="77777777" w:rsidTr="006B5743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4CC97672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Desired Responses to SIF Failure Modes Properties</w:t>
            </w:r>
          </w:p>
        </w:tc>
      </w:tr>
      <w:tr w:rsidR="00F16473" w:rsidRPr="005B3D25" w14:paraId="4D305226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92EAC17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Sensor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E8CDE14" w14:textId="2D1F5138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Fail to</w:t>
            </w:r>
            <w:r w:rsidR="00FA1A56" w:rsidRPr="005B3D25">
              <w:rPr>
                <w:rFonts w:asciiTheme="minorHAnsi" w:hAnsiTheme="minorHAnsi"/>
              </w:rPr>
              <w:t xml:space="preserve"> correctly read</w:t>
            </w:r>
            <w:r w:rsidRPr="005B3D25">
              <w:rPr>
                <w:rFonts w:asciiTheme="minorHAnsi" w:hAnsiTheme="minorHAnsi"/>
              </w:rPr>
              <w:t xml:space="preserve"> </w:t>
            </w:r>
            <w:r w:rsidR="0094659B" w:rsidRPr="005B3D25">
              <w:rPr>
                <w:rFonts w:asciiTheme="minorHAnsi" w:hAnsiTheme="minorHAnsi"/>
              </w:rPr>
              <w:t>key switch position</w:t>
            </w:r>
          </w:p>
        </w:tc>
      </w:tr>
      <w:tr w:rsidR="00F16473" w:rsidRPr="005B3D25" w14:paraId="07D1D579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1CC4E13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Logic Solver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5DC19AD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Fail to initiate action</w:t>
            </w:r>
          </w:p>
        </w:tc>
      </w:tr>
      <w:tr w:rsidR="00F16473" w:rsidRPr="005B3D25" w14:paraId="313A0536" w14:textId="77777777" w:rsidTr="006B5743">
        <w:trPr>
          <w:cantSplit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7F72B59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Final Element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046A524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Fail to open relay / contactor</w:t>
            </w:r>
          </w:p>
        </w:tc>
      </w:tr>
      <w:tr w:rsidR="00F16473" w:rsidRPr="00C05E60" w14:paraId="4071F418" w14:textId="77777777" w:rsidTr="006B5743">
        <w:trPr>
          <w:cantSplit/>
        </w:trPr>
        <w:tc>
          <w:tcPr>
            <w:tcW w:w="9043" w:type="dxa"/>
            <w:gridSpan w:val="5"/>
            <w:shd w:val="clear" w:color="auto" w:fill="D9D9D9"/>
          </w:tcPr>
          <w:p w14:paraId="19E6A5C3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Maintenance Issues</w:t>
            </w:r>
          </w:p>
        </w:tc>
      </w:tr>
      <w:tr w:rsidR="00F16473" w:rsidRPr="005B3D25" w14:paraId="2DB013E6" w14:textId="77777777" w:rsidTr="006B5743">
        <w:trPr>
          <w:cantSplit/>
          <w:trHeight w:val="369"/>
        </w:trPr>
        <w:tc>
          <w:tcPr>
            <w:tcW w:w="3650" w:type="dxa"/>
            <w:shd w:val="clear" w:color="auto" w:fill="D9D9D9"/>
          </w:tcPr>
          <w:p w14:paraId="6EAE16C8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Maintenance Considerations</w:t>
            </w:r>
          </w:p>
        </w:tc>
        <w:tc>
          <w:tcPr>
            <w:tcW w:w="5393" w:type="dxa"/>
            <w:gridSpan w:val="4"/>
            <w:shd w:val="clear" w:color="auto" w:fill="FFFFFF"/>
          </w:tcPr>
          <w:p w14:paraId="27ACDD3C" w14:textId="77777777" w:rsidR="00F16473" w:rsidRPr="005B3D25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5B3D25">
              <w:rPr>
                <w:rFonts w:asciiTheme="minorHAnsi" w:hAnsiTheme="minorHAnsi"/>
              </w:rPr>
              <w:t>Maintenance shall be conducted as per device manuals and project operation and maintenance procedures.</w:t>
            </w:r>
          </w:p>
        </w:tc>
      </w:tr>
    </w:tbl>
    <w:p w14:paraId="56F834DF" w14:textId="1BA5262D" w:rsidR="00F16473" w:rsidRDefault="00F16473" w:rsidP="00F16473"/>
    <w:p w14:paraId="0B113272" w14:textId="04E47752" w:rsidR="00F16473" w:rsidRDefault="00FD7050" w:rsidP="0094659B">
      <w:pPr>
        <w:pStyle w:val="Heading3"/>
      </w:pPr>
      <w:bookmarkStart w:id="41" w:name="_Toc529364456"/>
      <w:r>
        <w:t>PSS0_</w:t>
      </w:r>
      <w:r w:rsidR="00F16473">
        <w:t>SIF0</w:t>
      </w:r>
      <w:r w:rsidR="0094659B">
        <w:t>4</w:t>
      </w:r>
      <w:r w:rsidR="00F16473">
        <w:t xml:space="preserve"> – </w:t>
      </w:r>
      <w:r w:rsidR="0094659B" w:rsidRPr="0094659B">
        <w:t>Door lock – PSS0 Key Exchange</w:t>
      </w:r>
      <w:bookmarkEnd w:id="41"/>
    </w:p>
    <w:tbl>
      <w:tblPr>
        <w:tblStyle w:val="ESCTableStyle"/>
        <w:tblW w:w="9043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650"/>
        <w:gridCol w:w="1399"/>
        <w:gridCol w:w="1400"/>
        <w:gridCol w:w="1400"/>
        <w:gridCol w:w="1194"/>
      </w:tblGrid>
      <w:tr w:rsidR="00F16473" w:rsidRPr="00C05E60" w14:paraId="1151840C" w14:textId="77777777" w:rsidTr="00C3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3" w:type="dxa"/>
            <w:gridSpan w:val="5"/>
            <w:shd w:val="clear" w:color="auto" w:fill="D9D9D9"/>
          </w:tcPr>
          <w:p w14:paraId="2DC8F451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SIF Details</w:t>
            </w:r>
          </w:p>
        </w:tc>
      </w:tr>
      <w:tr w:rsidR="00F16473" w:rsidRPr="00C05E60" w14:paraId="078C52EE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F4371CF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SIF Tag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9720DE8" w14:textId="75C6ECBD" w:rsidR="00F16473" w:rsidRPr="00C05E60" w:rsidRDefault="00FD7050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PSS0_</w:t>
            </w:r>
            <w:r w:rsidR="00F16473" w:rsidRPr="00C05E60">
              <w:rPr>
                <w:rFonts w:asciiTheme="minorHAnsi" w:hAnsiTheme="minorHAnsi"/>
              </w:rPr>
              <w:t>SIF0</w:t>
            </w:r>
            <w:r w:rsidR="0094659B" w:rsidRPr="00C05E60">
              <w:rPr>
                <w:rFonts w:asciiTheme="minorHAnsi" w:hAnsiTheme="minorHAnsi"/>
              </w:rPr>
              <w:t>4</w:t>
            </w:r>
          </w:p>
        </w:tc>
      </w:tr>
      <w:tr w:rsidR="00F16473" w:rsidRPr="00C05E60" w14:paraId="29D69BDA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D56192D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Drawing Number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B10AD56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N/A</w:t>
            </w:r>
          </w:p>
        </w:tc>
      </w:tr>
      <w:tr w:rsidR="00F16473" w:rsidRPr="00C05E60" w14:paraId="79E1B19F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925CB58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Hazardous Event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9F6BDF2" w14:textId="76E8E9C5" w:rsidR="00F16473" w:rsidRPr="00C05E60" w:rsidRDefault="00F16473" w:rsidP="0001739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H</w:t>
            </w:r>
            <w:r w:rsidR="0001739C">
              <w:rPr>
                <w:rFonts w:asciiTheme="minorHAnsi" w:hAnsiTheme="minorHAnsi"/>
              </w:rPr>
              <w:t>azard_</w:t>
            </w:r>
            <w:r w:rsidRPr="00C05E60">
              <w:rPr>
                <w:rFonts w:asciiTheme="minorHAnsi" w:hAnsiTheme="minorHAnsi"/>
              </w:rPr>
              <w:t>003 IE</w:t>
            </w:r>
            <w:r w:rsidR="0001739C">
              <w:rPr>
                <w:rFonts w:asciiTheme="minorHAnsi" w:hAnsiTheme="minorHAnsi"/>
              </w:rPr>
              <w:t>_</w:t>
            </w:r>
            <w:r w:rsidRPr="00C05E60">
              <w:rPr>
                <w:rFonts w:asciiTheme="minorHAnsi" w:hAnsiTheme="minorHAnsi"/>
              </w:rPr>
              <w:t>01, Electric shock from attempted access to PSS0 controlled area while HV is ON.</w:t>
            </w:r>
          </w:p>
        </w:tc>
      </w:tr>
      <w:tr w:rsidR="00F16473" w:rsidRPr="00C05E60" w14:paraId="55DF8C30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2681041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SIF Description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D44723E" w14:textId="3448BFA9" w:rsidR="00F16473" w:rsidRPr="00C05E60" w:rsidRDefault="0094659B" w:rsidP="00E17B08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Upon detecting access key </w:t>
            </w:r>
            <w:r w:rsidR="00FD7050">
              <w:rPr>
                <w:rFonts w:asciiTheme="minorHAnsi" w:hAnsiTheme="minorHAnsi"/>
              </w:rPr>
              <w:t>is in key exchange switch (position ON)</w:t>
            </w:r>
            <w:r w:rsidRPr="00C05E60">
              <w:rPr>
                <w:rFonts w:asciiTheme="minorHAnsi" w:hAnsiTheme="minorHAnsi"/>
              </w:rPr>
              <w:t xml:space="preserve">, lock the Access </w:t>
            </w:r>
            <w:r w:rsidR="00B64F0D">
              <w:rPr>
                <w:rFonts w:asciiTheme="minorHAnsi" w:hAnsiTheme="minorHAnsi"/>
              </w:rPr>
              <w:t>Door</w:t>
            </w:r>
            <w:r w:rsidRPr="00C05E60">
              <w:rPr>
                <w:rFonts w:asciiTheme="minorHAnsi" w:hAnsiTheme="minorHAnsi"/>
              </w:rPr>
              <w:t xml:space="preserve"> (de-energising 1oo1 solenoid) via </w:t>
            </w:r>
            <w:r w:rsidR="003D1BB2">
              <w:rPr>
                <w:rFonts w:asciiTheme="minorHAnsi" w:hAnsiTheme="minorHAnsi"/>
              </w:rPr>
              <w:t>a s</w:t>
            </w:r>
            <w:r w:rsidRPr="00C05E60">
              <w:rPr>
                <w:rFonts w:asciiTheme="minorHAnsi" w:hAnsiTheme="minorHAnsi"/>
              </w:rPr>
              <w:t>afety PLC (</w:t>
            </w:r>
            <w:r w:rsidR="00FD7050" w:rsidRPr="00C05E60">
              <w:rPr>
                <w:rFonts w:asciiTheme="minorHAnsi" w:hAnsiTheme="minorHAnsi"/>
              </w:rPr>
              <w:t>1oo</w:t>
            </w:r>
            <w:r w:rsidR="00FD7050">
              <w:rPr>
                <w:rFonts w:asciiTheme="minorHAnsi" w:hAnsiTheme="minorHAnsi"/>
              </w:rPr>
              <w:t>1</w:t>
            </w:r>
            <w:r w:rsidRPr="00C05E60">
              <w:rPr>
                <w:rFonts w:asciiTheme="minorHAnsi" w:hAnsiTheme="minorHAnsi"/>
              </w:rPr>
              <w:t xml:space="preserve">, red </w:t>
            </w:r>
            <w:r w:rsidR="00FD7050" w:rsidRPr="00C05E60">
              <w:rPr>
                <w:rFonts w:asciiTheme="minorHAnsi" w:hAnsiTheme="minorHAnsi"/>
              </w:rPr>
              <w:t>train</w:t>
            </w:r>
            <w:r w:rsidR="00FD7050">
              <w:rPr>
                <w:rFonts w:asciiTheme="minorHAnsi" w:hAnsiTheme="minorHAnsi"/>
              </w:rPr>
              <w:t xml:space="preserve"> only</w:t>
            </w:r>
            <w:r w:rsidRPr="00C05E60">
              <w:rPr>
                <w:rFonts w:asciiTheme="minorHAnsi" w:hAnsiTheme="minorHAnsi"/>
              </w:rPr>
              <w:t>).</w:t>
            </w:r>
          </w:p>
        </w:tc>
      </w:tr>
      <w:tr w:rsidR="00F16473" w:rsidRPr="00C05E60" w14:paraId="7DC59588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C11FB34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Sources of Demand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8DEFE10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Human error, attempting to access PSS0 controlled area whilst HV is on.</w:t>
            </w:r>
          </w:p>
        </w:tc>
      </w:tr>
      <w:tr w:rsidR="00F16473" w:rsidRPr="00C05E60" w14:paraId="53507A97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0068DED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Demand Rate on SIF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67F78F7" w14:textId="623827E9" w:rsidR="00F16473" w:rsidRPr="00C05E60" w:rsidRDefault="00E74300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electric door lock is operated every time HV is turned on</w:t>
            </w:r>
            <w:r w:rsidR="00F16473" w:rsidRPr="00C05E60">
              <w:rPr>
                <w:rFonts w:asciiTheme="minorHAnsi" w:hAnsiTheme="minorHAnsi"/>
              </w:rPr>
              <w:t>.</w:t>
            </w:r>
          </w:p>
        </w:tc>
      </w:tr>
      <w:tr w:rsidR="00F16473" w:rsidRPr="00C05E60" w14:paraId="6EE89509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17BCB0C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lastRenderedPageBreak/>
              <w:t>Trip Points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5295D2F" w14:textId="65ED8E22" w:rsidR="00F16473" w:rsidRPr="00C05E60" w:rsidRDefault="0094659B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Access key </w:t>
            </w:r>
            <w:r w:rsidR="00FD7050">
              <w:rPr>
                <w:rFonts w:asciiTheme="minorHAnsi" w:hAnsiTheme="minorHAnsi"/>
              </w:rPr>
              <w:t>in key exchange switch (position ON)</w:t>
            </w:r>
            <w:r w:rsidRPr="00C05E60">
              <w:rPr>
                <w:rFonts w:asciiTheme="minorHAnsi" w:hAnsiTheme="minorHAnsi"/>
              </w:rPr>
              <w:t xml:space="preserve"> (Safety Key locked in place, mechanical lock engaged)</w:t>
            </w:r>
            <w:r w:rsidR="0033362D">
              <w:rPr>
                <w:rFonts w:asciiTheme="minorHAnsi" w:hAnsiTheme="minorHAnsi"/>
              </w:rPr>
              <w:t>.</w:t>
            </w:r>
          </w:p>
        </w:tc>
      </w:tr>
      <w:tr w:rsidR="00F16473" w:rsidRPr="00C05E60" w14:paraId="51832DAB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BAA669D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Success Criteria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32F880E" w14:textId="661E5018" w:rsidR="00F16473" w:rsidRPr="00C05E60" w:rsidRDefault="0094659B" w:rsidP="00B64F0D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Access </w:t>
            </w:r>
            <w:r w:rsidR="00B64F0D">
              <w:rPr>
                <w:rFonts w:asciiTheme="minorHAnsi" w:hAnsiTheme="minorHAnsi"/>
              </w:rPr>
              <w:t>door</w:t>
            </w:r>
            <w:r w:rsidRPr="00C05E60">
              <w:rPr>
                <w:rFonts w:asciiTheme="minorHAnsi" w:hAnsiTheme="minorHAnsi"/>
              </w:rPr>
              <w:t xml:space="preserve"> is electronically locked</w:t>
            </w:r>
            <w:r w:rsidR="0033362D">
              <w:rPr>
                <w:rFonts w:asciiTheme="minorHAnsi" w:hAnsiTheme="minorHAnsi"/>
              </w:rPr>
              <w:t>.</w:t>
            </w:r>
          </w:p>
        </w:tc>
      </w:tr>
      <w:tr w:rsidR="00F16473" w:rsidRPr="00C05E60" w14:paraId="5583680E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07BD5E3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Functional Relationship (Between Input and Output)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9C92B00" w14:textId="419B2718" w:rsidR="00F16473" w:rsidRPr="00C05E60" w:rsidRDefault="00C07215" w:rsidP="00B64F0D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Electric lock of Access </w:t>
            </w:r>
            <w:r w:rsidR="00B64F0D">
              <w:rPr>
                <w:rFonts w:asciiTheme="minorHAnsi" w:hAnsiTheme="minorHAnsi"/>
              </w:rPr>
              <w:t>Door</w:t>
            </w:r>
            <w:r w:rsidRPr="00C05E60">
              <w:rPr>
                <w:rFonts w:asciiTheme="minorHAnsi" w:hAnsiTheme="minorHAnsi"/>
              </w:rPr>
              <w:t xml:space="preserve"> upon </w:t>
            </w:r>
            <w:r w:rsidR="00FD7050">
              <w:rPr>
                <w:rFonts w:asciiTheme="minorHAnsi" w:hAnsiTheme="minorHAnsi"/>
              </w:rPr>
              <w:t xml:space="preserve">returning the </w:t>
            </w:r>
            <w:r w:rsidRPr="00C05E60">
              <w:rPr>
                <w:rFonts w:asciiTheme="minorHAnsi" w:hAnsiTheme="minorHAnsi"/>
              </w:rPr>
              <w:t xml:space="preserve">Access Key </w:t>
            </w:r>
            <w:r w:rsidR="00FD7050">
              <w:rPr>
                <w:rFonts w:asciiTheme="minorHAnsi" w:hAnsiTheme="minorHAnsi"/>
              </w:rPr>
              <w:t>to key exchange switch (position ON)</w:t>
            </w:r>
            <w:r w:rsidR="00F16473" w:rsidRPr="00C05E60">
              <w:rPr>
                <w:rFonts w:asciiTheme="minorHAnsi" w:hAnsiTheme="minorHAnsi"/>
              </w:rPr>
              <w:t>.</w:t>
            </w:r>
          </w:p>
        </w:tc>
      </w:tr>
      <w:tr w:rsidR="00F16473" w:rsidRPr="00C05E60" w14:paraId="6811812C" w14:textId="77777777" w:rsidTr="00C31903">
        <w:tc>
          <w:tcPr>
            <w:tcW w:w="9043" w:type="dxa"/>
            <w:gridSpan w:val="5"/>
            <w:shd w:val="clear" w:color="auto" w:fill="D9D9D9"/>
          </w:tcPr>
          <w:p w14:paraId="2D3BBEBF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Common Cause Failures</w:t>
            </w:r>
          </w:p>
        </w:tc>
      </w:tr>
      <w:tr w:rsidR="00F16473" w:rsidRPr="00C05E60" w14:paraId="74782D01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2956262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Electrical Power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7EC0492" w14:textId="37F95048" w:rsidR="00F16473" w:rsidRPr="00C05E60" w:rsidRDefault="00C07215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Electric lock will fail, but s</w:t>
            </w:r>
            <w:r w:rsidR="00F16473" w:rsidRPr="00C05E60">
              <w:rPr>
                <w:rFonts w:asciiTheme="minorHAnsi" w:hAnsiTheme="minorHAnsi"/>
              </w:rPr>
              <w:t>ystem is safe as HV will be off upon power loss.</w:t>
            </w:r>
          </w:p>
        </w:tc>
      </w:tr>
      <w:tr w:rsidR="00F16473" w:rsidRPr="00C05E60" w14:paraId="1C96155D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16379A6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Compressed Air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03E9991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N/A</w:t>
            </w:r>
          </w:p>
        </w:tc>
      </w:tr>
      <w:tr w:rsidR="00F16473" w:rsidRPr="00C05E60" w14:paraId="2626E4A3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4BE416A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Hydraulic Pressure Loss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1E054ED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N/A</w:t>
            </w:r>
          </w:p>
        </w:tc>
      </w:tr>
      <w:tr w:rsidR="00F16473" w:rsidRPr="00C05E60" w14:paraId="43210660" w14:textId="77777777" w:rsidTr="00C31903">
        <w:tc>
          <w:tcPr>
            <w:tcW w:w="9043" w:type="dxa"/>
            <w:gridSpan w:val="5"/>
            <w:shd w:val="clear" w:color="auto" w:fill="D9D9D9"/>
          </w:tcPr>
          <w:p w14:paraId="3D1E0134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Process Details</w:t>
            </w:r>
          </w:p>
        </w:tc>
      </w:tr>
      <w:tr w:rsidR="00F16473" w:rsidRPr="00C05E60" w14:paraId="6CC8C8D2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4FE6C96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Safe State Definition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F989CEC" w14:textId="3CFAFCF8" w:rsidR="00F16473" w:rsidRPr="00C05E60" w:rsidRDefault="00C07215" w:rsidP="00B64F0D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Access </w:t>
            </w:r>
            <w:r w:rsidR="00B64F0D">
              <w:rPr>
                <w:rFonts w:asciiTheme="minorHAnsi" w:hAnsiTheme="minorHAnsi"/>
              </w:rPr>
              <w:t>Door</w:t>
            </w:r>
            <w:r w:rsidRPr="00C05E60">
              <w:rPr>
                <w:rFonts w:asciiTheme="minorHAnsi" w:hAnsiTheme="minorHAnsi"/>
              </w:rPr>
              <w:t xml:space="preserve"> is locked (preventing access when HV is ON)</w:t>
            </w:r>
            <w:r w:rsidR="00F16473" w:rsidRPr="00C05E60">
              <w:rPr>
                <w:rFonts w:asciiTheme="minorHAnsi" w:hAnsiTheme="minorHAnsi"/>
              </w:rPr>
              <w:t>.</w:t>
            </w:r>
          </w:p>
        </w:tc>
      </w:tr>
      <w:tr w:rsidR="00F16473" w:rsidRPr="00C05E60" w14:paraId="44A48D07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DCD1E3E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Hazards from Concurrent Safe States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10E1766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None identified.</w:t>
            </w:r>
          </w:p>
        </w:tc>
      </w:tr>
      <w:tr w:rsidR="00F16473" w:rsidRPr="00C05E60" w14:paraId="37FB4BEC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77C331D0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Process Safety Time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65AE476" w14:textId="20C9245F" w:rsidR="00F16473" w:rsidRPr="00E74300" w:rsidRDefault="00E74300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E74300">
              <w:rPr>
                <w:rFonts w:asciiTheme="minorHAnsi" w:hAnsiTheme="minorHAnsi"/>
              </w:rPr>
              <w:t>About 4 seconds.</w:t>
            </w:r>
          </w:p>
        </w:tc>
      </w:tr>
      <w:tr w:rsidR="00F16473" w:rsidRPr="00C05E60" w14:paraId="50EC45B7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E9C7A65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Requirement to Survive a Major Accident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410507B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None identified. Loss of power due to major accidents will put system in safe state.</w:t>
            </w:r>
          </w:p>
        </w:tc>
      </w:tr>
      <w:tr w:rsidR="00F16473" w:rsidRPr="00C05E60" w14:paraId="67B12987" w14:textId="77777777" w:rsidTr="00C31903">
        <w:tc>
          <w:tcPr>
            <w:tcW w:w="9043" w:type="dxa"/>
            <w:gridSpan w:val="5"/>
            <w:shd w:val="clear" w:color="auto" w:fill="D9D9D9"/>
          </w:tcPr>
          <w:p w14:paraId="133B5ED1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SIL Data</w:t>
            </w:r>
          </w:p>
        </w:tc>
      </w:tr>
      <w:tr w:rsidR="00F16473" w:rsidRPr="00C05E60" w14:paraId="0DFCB78C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2930353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Mode of Operation</w:t>
            </w:r>
          </w:p>
        </w:tc>
        <w:tc>
          <w:tcPr>
            <w:tcW w:w="5393" w:type="dxa"/>
            <w:gridSpan w:val="4"/>
            <w:shd w:val="clear" w:color="auto" w:fill="FFFFFF"/>
          </w:tcPr>
          <w:p w14:paraId="2CF3547B" w14:textId="4D827A3E" w:rsidR="00F16473" w:rsidRPr="00C05E60" w:rsidRDefault="00C07215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High</w:t>
            </w:r>
            <w:r w:rsidR="00F16473" w:rsidRPr="00C05E60">
              <w:rPr>
                <w:rFonts w:asciiTheme="minorHAnsi" w:hAnsiTheme="minorHAnsi"/>
              </w:rPr>
              <w:t xml:space="preserve"> Demand</w:t>
            </w:r>
            <w:r w:rsidRPr="00C05E60">
              <w:rPr>
                <w:rFonts w:asciiTheme="minorHAnsi" w:hAnsiTheme="minorHAnsi"/>
              </w:rPr>
              <w:t xml:space="preserve"> (the electric lock will be engaged prior to starting up HV every time).</w:t>
            </w:r>
          </w:p>
        </w:tc>
      </w:tr>
      <w:tr w:rsidR="00F16473" w:rsidRPr="00C05E60" w14:paraId="5A9BB615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31A2690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SIL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0D463EB4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5AE03171" w14:textId="541231E7" w:rsidR="00F16473" w:rsidRPr="00C05E60" w:rsidRDefault="00600764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SIL 2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65D5A2C7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4FD28741" w14:textId="70D6AFB0" w:rsidR="00F16473" w:rsidRPr="00C05E60" w:rsidRDefault="00600764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SIL 2</w:t>
            </w:r>
          </w:p>
        </w:tc>
      </w:tr>
      <w:tr w:rsidR="00F16473" w:rsidRPr="00C05E60" w14:paraId="4684CE0B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2A52BEE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PFD / PFH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35931D4F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67D81CFD" w14:textId="2F41F231" w:rsidR="00F16473" w:rsidRPr="00C05E60" w:rsidRDefault="00600764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1.1E-07/hr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68DD0613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023F03E3" w14:textId="2FAEFCDF" w:rsidR="00F16473" w:rsidRPr="00C05E60" w:rsidRDefault="0001739C" w:rsidP="0001739C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00764" w:rsidRPr="00C05E6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 w:rsidR="00600764" w:rsidRPr="00C05E60">
              <w:rPr>
                <w:rFonts w:asciiTheme="minorHAnsi" w:hAnsiTheme="minorHAnsi"/>
              </w:rPr>
              <w:t>E-0</w:t>
            </w:r>
            <w:r>
              <w:rPr>
                <w:rFonts w:asciiTheme="minorHAnsi" w:hAnsiTheme="minorHAnsi"/>
              </w:rPr>
              <w:t>7</w:t>
            </w:r>
            <w:r w:rsidR="00600764" w:rsidRPr="00C05E60">
              <w:rPr>
                <w:rFonts w:asciiTheme="minorHAnsi" w:hAnsiTheme="minorHAnsi"/>
              </w:rPr>
              <w:t>/hr</w:t>
            </w:r>
          </w:p>
        </w:tc>
      </w:tr>
      <w:tr w:rsidR="00F16473" w:rsidRPr="00C05E60" w14:paraId="340D5249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FE146C6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Spurious Trip Rate (/hr)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3065156A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Target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30F3442C" w14:textId="4901BF06" w:rsidR="00F16473" w:rsidRPr="00C05E60" w:rsidRDefault="00F970F5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availability requirement for PSS0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7F8B1C74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Achieved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16CF917E" w14:textId="75A462D9" w:rsidR="00F16473" w:rsidRPr="00C05E60" w:rsidRDefault="00600764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N/A</w:t>
            </w:r>
          </w:p>
        </w:tc>
      </w:tr>
      <w:tr w:rsidR="00F16473" w:rsidRPr="00C05E60" w14:paraId="67460DC8" w14:textId="77777777" w:rsidTr="00C31903">
        <w:tc>
          <w:tcPr>
            <w:tcW w:w="3650" w:type="dxa"/>
            <w:vMerge w:val="restart"/>
            <w:shd w:val="clear" w:color="auto" w:fill="D9D9D9"/>
          </w:tcPr>
          <w:p w14:paraId="7E1A873E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Target Proof Test Interval (Months)</w:t>
            </w:r>
          </w:p>
        </w:tc>
        <w:tc>
          <w:tcPr>
            <w:tcW w:w="2799" w:type="dxa"/>
            <w:gridSpan w:val="2"/>
            <w:shd w:val="clear" w:color="auto" w:fill="D9D9D9"/>
          </w:tcPr>
          <w:p w14:paraId="5AC355B9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Sensor Subsystem</w:t>
            </w:r>
          </w:p>
        </w:tc>
        <w:tc>
          <w:tcPr>
            <w:tcW w:w="2594" w:type="dxa"/>
            <w:gridSpan w:val="2"/>
            <w:shd w:val="clear" w:color="auto" w:fill="D9D9D9"/>
          </w:tcPr>
          <w:p w14:paraId="12BC9252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Final Element Subsystem</w:t>
            </w:r>
          </w:p>
        </w:tc>
      </w:tr>
      <w:tr w:rsidR="00F16473" w:rsidRPr="00C05E60" w14:paraId="71F24B52" w14:textId="77777777" w:rsidTr="00C31903">
        <w:tc>
          <w:tcPr>
            <w:tcW w:w="3650" w:type="dxa"/>
            <w:vMerge/>
            <w:shd w:val="clear" w:color="auto" w:fill="D9D9D9"/>
          </w:tcPr>
          <w:p w14:paraId="058BA221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58D771C0" w14:textId="72BDC216" w:rsidR="00F16473" w:rsidRPr="00C05E60" w:rsidRDefault="00C07215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Key</w:t>
            </w:r>
            <w:r w:rsidR="00F16473" w:rsidRPr="00C05E60">
              <w:rPr>
                <w:rFonts w:asciiTheme="minorHAnsi" w:hAnsiTheme="minorHAnsi"/>
              </w:rPr>
              <w:t xml:space="preserve"> switch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5C33C191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24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4895CA51" w14:textId="10579524" w:rsidR="00F16473" w:rsidRPr="00C05E60" w:rsidRDefault="00C07215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Solenoid lock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357F5BD2" w14:textId="4FF4A33B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24</w:t>
            </w:r>
          </w:p>
        </w:tc>
      </w:tr>
      <w:tr w:rsidR="00F16473" w:rsidRPr="00C05E60" w14:paraId="209CDB4F" w14:textId="77777777" w:rsidTr="00C31903">
        <w:tc>
          <w:tcPr>
            <w:tcW w:w="3650" w:type="dxa"/>
            <w:vMerge/>
            <w:shd w:val="clear" w:color="auto" w:fill="D9D9D9"/>
          </w:tcPr>
          <w:p w14:paraId="7740864A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016CCEAE" w14:textId="49AD1042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46419E2F" w14:textId="74CBCE0F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5E5E5B06" w14:textId="5E542255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64D6D456" w14:textId="2EA07FD0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</w:tr>
      <w:tr w:rsidR="00F16473" w:rsidRPr="00C05E60" w14:paraId="0703D6FF" w14:textId="77777777" w:rsidTr="00C31903">
        <w:tc>
          <w:tcPr>
            <w:tcW w:w="3650" w:type="dxa"/>
            <w:vMerge w:val="restart"/>
            <w:shd w:val="clear" w:color="auto" w:fill="D9D9D9"/>
          </w:tcPr>
          <w:p w14:paraId="3C96270A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Mean Repair Time (hours)</w:t>
            </w:r>
          </w:p>
        </w:tc>
        <w:tc>
          <w:tcPr>
            <w:tcW w:w="2799" w:type="dxa"/>
            <w:gridSpan w:val="2"/>
            <w:shd w:val="clear" w:color="auto" w:fill="D9D9D9"/>
          </w:tcPr>
          <w:p w14:paraId="67646D18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Sensor Subsystem</w:t>
            </w:r>
          </w:p>
        </w:tc>
        <w:tc>
          <w:tcPr>
            <w:tcW w:w="2594" w:type="dxa"/>
            <w:gridSpan w:val="2"/>
            <w:shd w:val="clear" w:color="auto" w:fill="D9D9D9"/>
          </w:tcPr>
          <w:p w14:paraId="12BA0FFB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Final Element Subsystem</w:t>
            </w:r>
          </w:p>
        </w:tc>
      </w:tr>
      <w:tr w:rsidR="00F16473" w:rsidRPr="00C05E60" w14:paraId="47E3FB78" w14:textId="77777777" w:rsidTr="00C31903">
        <w:tc>
          <w:tcPr>
            <w:tcW w:w="3650" w:type="dxa"/>
            <w:vMerge/>
            <w:shd w:val="clear" w:color="auto" w:fill="D9D9D9"/>
          </w:tcPr>
          <w:p w14:paraId="395B9AB3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0A4AA95C" w14:textId="3397D4F1" w:rsidR="00F16473" w:rsidRPr="00C05E60" w:rsidRDefault="00C07215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Key </w:t>
            </w:r>
            <w:r w:rsidR="00F16473" w:rsidRPr="00C05E60">
              <w:rPr>
                <w:rFonts w:asciiTheme="minorHAnsi" w:hAnsiTheme="minorHAnsi"/>
              </w:rPr>
              <w:t>switch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6D4FEA36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2DD917DF" w14:textId="65938B8C" w:rsidR="00F16473" w:rsidRPr="00C05E60" w:rsidRDefault="00C07215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</w:rPr>
              <w:t>Solenoid lock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7C75A265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8</w:t>
            </w:r>
          </w:p>
        </w:tc>
      </w:tr>
      <w:tr w:rsidR="00F16473" w:rsidRPr="00C05E60" w14:paraId="2AFF87AD" w14:textId="77777777" w:rsidTr="00C31903">
        <w:tc>
          <w:tcPr>
            <w:tcW w:w="3650" w:type="dxa"/>
            <w:vMerge/>
            <w:shd w:val="clear" w:color="auto" w:fill="D9D9D9"/>
          </w:tcPr>
          <w:p w14:paraId="10331153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14:paraId="122C51C1" w14:textId="49D8B2B6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49492038" w14:textId="50EA5C03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1565ECA6" w14:textId="054C0862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</w:tcPr>
          <w:p w14:paraId="023449CA" w14:textId="62D0F4CB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</w:p>
        </w:tc>
      </w:tr>
      <w:tr w:rsidR="00F16473" w:rsidRPr="00C05E60" w14:paraId="075213C3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804C1A8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SIF Response Time Achieved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9861149" w14:textId="41B44EC4" w:rsidR="00F16473" w:rsidRPr="00C05E60" w:rsidRDefault="00C876A4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&lt;</w:t>
            </w:r>
            <w:r w:rsidRPr="00E74300">
              <w:rPr>
                <w:rFonts w:asciiTheme="minorHAnsi" w:hAnsiTheme="minorHAnsi"/>
              </w:rPr>
              <w:t>1 second</w:t>
            </w:r>
          </w:p>
        </w:tc>
      </w:tr>
      <w:tr w:rsidR="00F16473" w:rsidRPr="00C05E60" w14:paraId="34B174AC" w14:textId="77777777" w:rsidTr="00C31903">
        <w:tc>
          <w:tcPr>
            <w:tcW w:w="9043" w:type="dxa"/>
            <w:gridSpan w:val="5"/>
            <w:shd w:val="clear" w:color="auto" w:fill="D9D9D9"/>
          </w:tcPr>
          <w:p w14:paraId="72CCC514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Trip Actions</w:t>
            </w:r>
          </w:p>
        </w:tc>
      </w:tr>
      <w:tr w:rsidR="00F16473" w:rsidRPr="00C05E60" w14:paraId="01D292B9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16D5AD40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Manual Shutdown Requirements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E641DA9" w14:textId="22870D4E" w:rsidR="00F16473" w:rsidRPr="00C05E60" w:rsidRDefault="00755C6C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ISrc HV OFF</w:t>
            </w:r>
            <w:r w:rsidR="00F16473" w:rsidRPr="00C05E60">
              <w:rPr>
                <w:rFonts w:asciiTheme="minorHAnsi" w:hAnsiTheme="minorHAnsi"/>
              </w:rPr>
              <w:t xml:space="preserve"> is provided via a pushbutton</w:t>
            </w:r>
            <w:r w:rsidR="0033362D">
              <w:rPr>
                <w:rFonts w:asciiTheme="minorHAnsi" w:hAnsiTheme="minorHAnsi"/>
              </w:rPr>
              <w:t>.</w:t>
            </w:r>
            <w:r w:rsidR="00F16473" w:rsidRPr="00C05E60">
              <w:rPr>
                <w:rFonts w:asciiTheme="minorHAnsi" w:hAnsiTheme="minorHAnsi"/>
              </w:rPr>
              <w:t xml:space="preserve"> </w:t>
            </w:r>
            <w:r w:rsidR="0033362D">
              <w:rPr>
                <w:rFonts w:asciiTheme="minorHAnsi" w:hAnsiTheme="minorHAnsi"/>
              </w:rPr>
              <w:t>T</w:t>
            </w:r>
            <w:r w:rsidR="00F16473" w:rsidRPr="00C05E60">
              <w:rPr>
                <w:rFonts w:asciiTheme="minorHAnsi" w:hAnsiTheme="minorHAnsi"/>
              </w:rPr>
              <w:t>he process can also be shut</w:t>
            </w:r>
            <w:r w:rsidR="0033362D">
              <w:rPr>
                <w:rFonts w:asciiTheme="minorHAnsi" w:hAnsiTheme="minorHAnsi"/>
              </w:rPr>
              <w:t xml:space="preserve"> </w:t>
            </w:r>
            <w:r w:rsidR="00F16473" w:rsidRPr="00C05E60">
              <w:rPr>
                <w:rFonts w:asciiTheme="minorHAnsi" w:hAnsiTheme="minorHAnsi"/>
              </w:rPr>
              <w:t>down via BPCS.</w:t>
            </w:r>
          </w:p>
        </w:tc>
      </w:tr>
      <w:tr w:rsidR="00F16473" w:rsidRPr="00C05E60" w14:paraId="65D141A7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6536AC6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Energise / De-Energise </w:t>
            </w:r>
            <w:proofErr w:type="gramStart"/>
            <w:r w:rsidRPr="00C05E60">
              <w:rPr>
                <w:rFonts w:asciiTheme="minorHAnsi" w:hAnsiTheme="minorHAnsi"/>
              </w:rPr>
              <w:t>To</w:t>
            </w:r>
            <w:proofErr w:type="gramEnd"/>
            <w:r w:rsidRPr="00C05E60">
              <w:rPr>
                <w:rFonts w:asciiTheme="minorHAnsi" w:hAnsiTheme="minorHAnsi"/>
              </w:rPr>
              <w:t xml:space="preserve"> Trip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933DDD0" w14:textId="6112BDE9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De-energise to </w:t>
            </w:r>
            <w:r w:rsidR="00FA1A56" w:rsidRPr="00C05E60">
              <w:rPr>
                <w:rFonts w:asciiTheme="minorHAnsi" w:hAnsiTheme="minorHAnsi"/>
              </w:rPr>
              <w:t>lock.</w:t>
            </w:r>
          </w:p>
        </w:tc>
      </w:tr>
      <w:tr w:rsidR="00F16473" w:rsidRPr="00C05E60" w14:paraId="20F80769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27D09111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Requirements for Resetting after Shutdown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759F426" w14:textId="197BC3F5" w:rsidR="00F16473" w:rsidRPr="00C05E60" w:rsidRDefault="00FA1A56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No need to reset after system shutdown.</w:t>
            </w:r>
          </w:p>
        </w:tc>
      </w:tr>
      <w:tr w:rsidR="00F16473" w:rsidRPr="00C05E60" w14:paraId="7629D4EF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641040F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Overrides / Inhibits / Bypasses (including control measures for when these are in use)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745A723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There are no overrides / inhibits / bypasses for this SIF.</w:t>
            </w:r>
          </w:p>
        </w:tc>
      </w:tr>
      <w:tr w:rsidR="00F16473" w:rsidRPr="00C05E60" w14:paraId="18FD6C29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3DDAD241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Dangerous Combinations of Output States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EC0E427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None identified.</w:t>
            </w:r>
          </w:p>
        </w:tc>
      </w:tr>
      <w:tr w:rsidR="00F16473" w:rsidRPr="00C05E60" w14:paraId="7DA053AE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D2B1904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Actions to Achieve / Maintain Safe State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96B8A2B" w14:textId="3FFCE867" w:rsidR="00F16473" w:rsidRPr="00C05E60" w:rsidRDefault="00FA1A56" w:rsidP="00B64F0D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Access </w:t>
            </w:r>
            <w:r w:rsidR="00B64F0D">
              <w:rPr>
                <w:rFonts w:asciiTheme="minorHAnsi" w:hAnsiTheme="minorHAnsi"/>
              </w:rPr>
              <w:t>door</w:t>
            </w:r>
            <w:r w:rsidRPr="00C05E60">
              <w:rPr>
                <w:rFonts w:asciiTheme="minorHAnsi" w:hAnsiTheme="minorHAnsi"/>
              </w:rPr>
              <w:t xml:space="preserve"> remain electrically locked.</w:t>
            </w:r>
          </w:p>
        </w:tc>
      </w:tr>
      <w:tr w:rsidR="00F16473" w:rsidRPr="00C05E60" w14:paraId="718F88E4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0AB74608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Action on Valve Discrepancy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4065249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N/A</w:t>
            </w:r>
          </w:p>
        </w:tc>
      </w:tr>
      <w:tr w:rsidR="00F16473" w:rsidRPr="00C05E60" w14:paraId="14A6ABEA" w14:textId="77777777" w:rsidTr="00C31903">
        <w:tc>
          <w:tcPr>
            <w:tcW w:w="9043" w:type="dxa"/>
            <w:gridSpan w:val="5"/>
            <w:shd w:val="clear" w:color="auto" w:fill="D9D9D9"/>
          </w:tcPr>
          <w:p w14:paraId="2A8392E2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Desired Responses to SIF Failure Modes Properties</w:t>
            </w:r>
          </w:p>
        </w:tc>
      </w:tr>
      <w:tr w:rsidR="00F16473" w:rsidRPr="00C05E60" w14:paraId="60F231B1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591DF23E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Sensor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CE3243D" w14:textId="0ECCCE70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Fail to </w:t>
            </w:r>
            <w:r w:rsidR="00FA1A56" w:rsidRPr="00C05E60">
              <w:rPr>
                <w:rFonts w:asciiTheme="minorHAnsi" w:hAnsiTheme="minorHAnsi"/>
              </w:rPr>
              <w:t>correctly read key switch position</w:t>
            </w:r>
          </w:p>
        </w:tc>
      </w:tr>
      <w:tr w:rsidR="00F16473" w:rsidRPr="00C05E60" w14:paraId="7E9CEF26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4669451E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Logic Solver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F8D665D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Fail to initiate action</w:t>
            </w:r>
          </w:p>
        </w:tc>
      </w:tr>
      <w:tr w:rsidR="00F16473" w:rsidRPr="00C05E60" w14:paraId="1C2CD165" w14:textId="77777777" w:rsidTr="00C31903">
        <w:tc>
          <w:tcPr>
            <w:tcW w:w="3650" w:type="dxa"/>
            <w:tcBorders>
              <w:bottom w:val="single" w:sz="4" w:space="0" w:color="auto"/>
            </w:tcBorders>
            <w:shd w:val="clear" w:color="auto" w:fill="D9D9D9"/>
          </w:tcPr>
          <w:p w14:paraId="658F7E30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Final Element Failures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CE8DB2B" w14:textId="1865B0BF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 xml:space="preserve">Fail to </w:t>
            </w:r>
            <w:r w:rsidR="00FA1A56" w:rsidRPr="00C05E60">
              <w:rPr>
                <w:rFonts w:asciiTheme="minorHAnsi" w:hAnsiTheme="minorHAnsi"/>
              </w:rPr>
              <w:t>de-energise</w:t>
            </w:r>
          </w:p>
        </w:tc>
      </w:tr>
      <w:tr w:rsidR="00F16473" w:rsidRPr="00C05E60" w14:paraId="3F1724C1" w14:textId="77777777" w:rsidTr="00C31903">
        <w:tc>
          <w:tcPr>
            <w:tcW w:w="9043" w:type="dxa"/>
            <w:gridSpan w:val="5"/>
            <w:shd w:val="clear" w:color="auto" w:fill="D9D9D9"/>
          </w:tcPr>
          <w:p w14:paraId="7E69E22F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center"/>
              <w:rPr>
                <w:rFonts w:asciiTheme="minorHAnsi" w:hAnsiTheme="minorHAnsi"/>
                <w:b/>
              </w:rPr>
            </w:pPr>
            <w:r w:rsidRPr="00C05E60">
              <w:rPr>
                <w:rFonts w:asciiTheme="minorHAnsi" w:hAnsiTheme="minorHAnsi"/>
                <w:b/>
              </w:rPr>
              <w:t>Maintenance Issues</w:t>
            </w:r>
          </w:p>
        </w:tc>
      </w:tr>
      <w:tr w:rsidR="00F16473" w:rsidRPr="00C05E60" w14:paraId="1D2F3CB8" w14:textId="77777777" w:rsidTr="00C31903">
        <w:trPr>
          <w:trHeight w:val="369"/>
        </w:trPr>
        <w:tc>
          <w:tcPr>
            <w:tcW w:w="3650" w:type="dxa"/>
            <w:shd w:val="clear" w:color="auto" w:fill="D9D9D9"/>
          </w:tcPr>
          <w:p w14:paraId="75E9C75E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Maintenance Considerations</w:t>
            </w:r>
          </w:p>
        </w:tc>
        <w:tc>
          <w:tcPr>
            <w:tcW w:w="5393" w:type="dxa"/>
            <w:gridSpan w:val="4"/>
            <w:shd w:val="clear" w:color="auto" w:fill="FFFFFF"/>
          </w:tcPr>
          <w:p w14:paraId="24925763" w14:textId="77777777" w:rsidR="00F16473" w:rsidRPr="00C05E60" w:rsidRDefault="00F16473" w:rsidP="00C31903">
            <w:pPr>
              <w:pStyle w:val="Paragraph2"/>
              <w:spacing w:before="0" w:after="0"/>
              <w:ind w:left="0" w:right="-44"/>
              <w:jc w:val="left"/>
              <w:rPr>
                <w:rFonts w:asciiTheme="minorHAnsi" w:hAnsiTheme="minorHAnsi"/>
              </w:rPr>
            </w:pPr>
            <w:r w:rsidRPr="00C05E60">
              <w:rPr>
                <w:rFonts w:asciiTheme="minorHAnsi" w:hAnsiTheme="minorHAnsi"/>
              </w:rPr>
              <w:t>Maintenance shall be conducted as per device manuals and project operation and maintenance procedures.</w:t>
            </w:r>
          </w:p>
        </w:tc>
      </w:tr>
    </w:tbl>
    <w:p w14:paraId="3BD19CCD" w14:textId="326E1D09" w:rsidR="00E91C8E" w:rsidRPr="00E91C8E" w:rsidRDefault="00E91C8E" w:rsidP="00FA4532"/>
    <w:p w14:paraId="64D1AD39" w14:textId="77777777" w:rsidR="00C11E3A" w:rsidRDefault="006C57A2" w:rsidP="004F4C8F">
      <w:pPr>
        <w:pStyle w:val="Heading1"/>
      </w:pPr>
      <w:bookmarkStart w:id="42" w:name="_Toc529364457"/>
      <w:r>
        <w:lastRenderedPageBreak/>
        <w:t>Glossary</w:t>
      </w:r>
      <w:bookmarkEnd w:id="42"/>
    </w:p>
    <w:tbl>
      <w:tblPr>
        <w:tblW w:w="5000" w:type="pct"/>
        <w:tblLook w:val="0000" w:firstRow="0" w:lastRow="0" w:firstColumn="0" w:lastColumn="0" w:noHBand="0" w:noVBand="0"/>
      </w:tblPr>
      <w:tblGrid>
        <w:gridCol w:w="1765"/>
        <w:gridCol w:w="7001"/>
      </w:tblGrid>
      <w:tr w:rsidR="006C57A2" w:rsidRPr="004F4C8F" w14:paraId="601D0F93" w14:textId="77777777" w:rsidTr="006C57A2">
        <w:trPr>
          <w:cantSplit/>
          <w:tblHeader/>
        </w:trPr>
        <w:tc>
          <w:tcPr>
            <w:tcW w:w="100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EF3DB2" w14:textId="77777777" w:rsidR="006C57A2" w:rsidRPr="004F4C8F" w:rsidRDefault="006C57A2" w:rsidP="004F4C8F">
            <w:pPr>
              <w:pStyle w:val="ESS-TableTitle"/>
            </w:pPr>
            <w:r>
              <w:t>Term</w:t>
            </w:r>
          </w:p>
        </w:tc>
        <w:tc>
          <w:tcPr>
            <w:tcW w:w="39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71EB546" w14:textId="77777777" w:rsidR="006C57A2" w:rsidRPr="004F4C8F" w:rsidRDefault="006C57A2" w:rsidP="004F4C8F">
            <w:pPr>
              <w:pStyle w:val="ESS-TableTitle"/>
            </w:pPr>
            <w:r w:rsidRPr="004F4C8F">
              <w:t>Definition</w:t>
            </w:r>
          </w:p>
        </w:tc>
      </w:tr>
      <w:tr w:rsidR="00D7732D" w:rsidRPr="004F4C8F" w14:paraId="313B4505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7A045FDB" w14:textId="4D9C8868" w:rsidR="00D7732D" w:rsidRDefault="00D7732D" w:rsidP="00831DA9">
            <w:pPr>
              <w:pStyle w:val="ESS-TableText"/>
            </w:pPr>
            <w:r>
              <w:t>/hr</w:t>
            </w:r>
          </w:p>
        </w:tc>
        <w:tc>
          <w:tcPr>
            <w:tcW w:w="3993" w:type="pct"/>
            <w:shd w:val="clear" w:color="auto" w:fill="auto"/>
          </w:tcPr>
          <w:p w14:paraId="14DE5A4F" w14:textId="2F79B30A" w:rsidR="00D7732D" w:rsidRDefault="00D7732D" w:rsidP="00831DA9">
            <w:pPr>
              <w:pStyle w:val="ESS-TableText"/>
            </w:pPr>
            <w:r>
              <w:t>Per hour</w:t>
            </w:r>
          </w:p>
        </w:tc>
      </w:tr>
      <w:tr w:rsidR="006C57A2" w:rsidRPr="004F4C8F" w14:paraId="33B98984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633BDACD" w14:textId="6E61D8DB" w:rsidR="006C57A2" w:rsidRPr="004F4C8F" w:rsidRDefault="006727A4" w:rsidP="00831DA9">
            <w:pPr>
              <w:pStyle w:val="ESS-TableText"/>
            </w:pPr>
            <w:r>
              <w:t>BPCS</w:t>
            </w:r>
          </w:p>
        </w:tc>
        <w:tc>
          <w:tcPr>
            <w:tcW w:w="3993" w:type="pct"/>
            <w:shd w:val="clear" w:color="auto" w:fill="auto"/>
          </w:tcPr>
          <w:p w14:paraId="0A45D2ED" w14:textId="771FF336" w:rsidR="006C57A2" w:rsidRPr="004F4C8F" w:rsidRDefault="006727A4" w:rsidP="00831DA9">
            <w:pPr>
              <w:pStyle w:val="ESS-TableText"/>
            </w:pPr>
            <w:r>
              <w:t>Basic Process Control System</w:t>
            </w:r>
          </w:p>
        </w:tc>
      </w:tr>
      <w:tr w:rsidR="005E42B5" w:rsidRPr="004F4C8F" w14:paraId="458A2BDA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56BBD69B" w14:textId="6CEC3ACD" w:rsidR="005E42B5" w:rsidRDefault="005E42B5" w:rsidP="00831DA9">
            <w:pPr>
              <w:pStyle w:val="ESS-TableText"/>
            </w:pPr>
            <w:r>
              <w:t>DO</w:t>
            </w:r>
          </w:p>
        </w:tc>
        <w:tc>
          <w:tcPr>
            <w:tcW w:w="3993" w:type="pct"/>
            <w:shd w:val="clear" w:color="auto" w:fill="auto"/>
          </w:tcPr>
          <w:p w14:paraId="7F24E5A0" w14:textId="19E84BA8" w:rsidR="005E42B5" w:rsidRDefault="005E42B5" w:rsidP="00831DA9">
            <w:pPr>
              <w:pStyle w:val="ESS-TableText"/>
            </w:pPr>
            <w:r>
              <w:t>Digital Output</w:t>
            </w:r>
          </w:p>
        </w:tc>
      </w:tr>
      <w:tr w:rsidR="007D44A8" w:rsidRPr="004F4C8F" w14:paraId="56030E33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613D8037" w14:textId="2D6CB9F4" w:rsidR="007D44A8" w:rsidRDefault="007D44A8" w:rsidP="00831DA9">
            <w:pPr>
              <w:pStyle w:val="ESS-TableText"/>
            </w:pPr>
            <w:r>
              <w:t>ERIC</w:t>
            </w:r>
          </w:p>
        </w:tc>
        <w:tc>
          <w:tcPr>
            <w:tcW w:w="3993" w:type="pct"/>
            <w:shd w:val="clear" w:color="auto" w:fill="auto"/>
          </w:tcPr>
          <w:p w14:paraId="0F6CA503" w14:textId="2190082A" w:rsidR="007D44A8" w:rsidRDefault="007D44A8" w:rsidP="00831DA9">
            <w:pPr>
              <w:pStyle w:val="ESS-TableText"/>
            </w:pPr>
            <w:r>
              <w:t>European Research Infrastructure Consortium</w:t>
            </w:r>
          </w:p>
        </w:tc>
      </w:tr>
      <w:tr w:rsidR="00911B80" w:rsidRPr="004F4C8F" w14:paraId="60ECEF69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3C9B548A" w14:textId="41A79494" w:rsidR="00911B80" w:rsidRDefault="00911B80" w:rsidP="00831DA9">
            <w:pPr>
              <w:pStyle w:val="ESS-TableText"/>
            </w:pPr>
            <w:r>
              <w:t>ESS</w:t>
            </w:r>
          </w:p>
        </w:tc>
        <w:tc>
          <w:tcPr>
            <w:tcW w:w="3993" w:type="pct"/>
            <w:shd w:val="clear" w:color="auto" w:fill="auto"/>
          </w:tcPr>
          <w:p w14:paraId="2E07163D" w14:textId="5106F787" w:rsidR="00911B80" w:rsidRPr="004F4C8F" w:rsidRDefault="006727A4" w:rsidP="00831DA9">
            <w:pPr>
              <w:pStyle w:val="ESS-TableText"/>
            </w:pPr>
            <w:r>
              <w:t>European Spallation Source</w:t>
            </w:r>
          </w:p>
        </w:tc>
      </w:tr>
      <w:tr w:rsidR="005E42B5" w:rsidRPr="004F4C8F" w14:paraId="646D5EDE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1071AEF1" w14:textId="2B7EFDB7" w:rsidR="005E42B5" w:rsidRDefault="005E42B5" w:rsidP="00831DA9">
            <w:pPr>
              <w:pStyle w:val="ESS-TableText"/>
            </w:pPr>
            <w:r>
              <w:t>FAT</w:t>
            </w:r>
          </w:p>
        </w:tc>
        <w:tc>
          <w:tcPr>
            <w:tcW w:w="3993" w:type="pct"/>
            <w:shd w:val="clear" w:color="auto" w:fill="auto"/>
          </w:tcPr>
          <w:p w14:paraId="74510D05" w14:textId="0CFAEF05" w:rsidR="005E42B5" w:rsidRDefault="005E42B5" w:rsidP="00831DA9">
            <w:pPr>
              <w:pStyle w:val="ESS-TableText"/>
            </w:pPr>
            <w:r>
              <w:t>Factory Acceptance Test</w:t>
            </w:r>
          </w:p>
        </w:tc>
      </w:tr>
      <w:tr w:rsidR="005E42B5" w:rsidRPr="004F4C8F" w14:paraId="76594C22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1116AFF1" w14:textId="29BCC431" w:rsidR="005E42B5" w:rsidRDefault="005E42B5" w:rsidP="00831DA9">
            <w:pPr>
              <w:pStyle w:val="ESS-TableText"/>
            </w:pPr>
            <w:r>
              <w:t>HAZAN</w:t>
            </w:r>
          </w:p>
        </w:tc>
        <w:tc>
          <w:tcPr>
            <w:tcW w:w="3993" w:type="pct"/>
            <w:shd w:val="clear" w:color="auto" w:fill="auto"/>
          </w:tcPr>
          <w:p w14:paraId="2E68678D" w14:textId="0AEE7239" w:rsidR="005E42B5" w:rsidRDefault="005E42B5" w:rsidP="00831DA9">
            <w:pPr>
              <w:pStyle w:val="ESS-TableText"/>
            </w:pPr>
            <w:r>
              <w:t>Hazard Analysis</w:t>
            </w:r>
          </w:p>
        </w:tc>
      </w:tr>
      <w:tr w:rsidR="005E42B5" w:rsidRPr="004F4C8F" w14:paraId="3D82697D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7455DA86" w14:textId="30DB4966" w:rsidR="005E42B5" w:rsidRDefault="005E42B5" w:rsidP="00831DA9">
            <w:pPr>
              <w:pStyle w:val="ESS-TableText"/>
            </w:pPr>
            <w:r>
              <w:t>HAZID</w:t>
            </w:r>
          </w:p>
        </w:tc>
        <w:tc>
          <w:tcPr>
            <w:tcW w:w="3993" w:type="pct"/>
            <w:shd w:val="clear" w:color="auto" w:fill="auto"/>
          </w:tcPr>
          <w:p w14:paraId="1CAD4024" w14:textId="0D39425E" w:rsidR="005E42B5" w:rsidRDefault="005E42B5" w:rsidP="00831DA9">
            <w:pPr>
              <w:pStyle w:val="ESS-TableText"/>
            </w:pPr>
            <w:r>
              <w:t>Hazard Identification</w:t>
            </w:r>
          </w:p>
        </w:tc>
      </w:tr>
      <w:tr w:rsidR="005E42B5" w:rsidRPr="004F4C8F" w14:paraId="06D0EFC3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5CF46FAE" w14:textId="33475861" w:rsidR="005E42B5" w:rsidRDefault="005E42B5" w:rsidP="00831DA9">
            <w:pPr>
              <w:pStyle w:val="ESS-TableText"/>
            </w:pPr>
            <w:r>
              <w:t>HAZOP</w:t>
            </w:r>
          </w:p>
        </w:tc>
        <w:tc>
          <w:tcPr>
            <w:tcW w:w="3993" w:type="pct"/>
            <w:shd w:val="clear" w:color="auto" w:fill="auto"/>
          </w:tcPr>
          <w:p w14:paraId="286D5E8C" w14:textId="7B8A4E73" w:rsidR="005E42B5" w:rsidRDefault="005E42B5" w:rsidP="00831DA9">
            <w:pPr>
              <w:pStyle w:val="ESS-TableText"/>
            </w:pPr>
            <w:r>
              <w:t>Hazard and Operability</w:t>
            </w:r>
          </w:p>
        </w:tc>
      </w:tr>
      <w:tr w:rsidR="006727A4" w:rsidRPr="004F4C8F" w14:paraId="4B092FBF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76D781BE" w14:textId="63F6FF63" w:rsidR="006727A4" w:rsidRDefault="006727A4" w:rsidP="00831DA9">
            <w:pPr>
              <w:pStyle w:val="ESS-TableText"/>
            </w:pPr>
            <w:r>
              <w:t>HV</w:t>
            </w:r>
          </w:p>
        </w:tc>
        <w:tc>
          <w:tcPr>
            <w:tcW w:w="3993" w:type="pct"/>
            <w:shd w:val="clear" w:color="auto" w:fill="auto"/>
          </w:tcPr>
          <w:p w14:paraId="4499601E" w14:textId="3DDD0A8E" w:rsidR="006727A4" w:rsidRDefault="006727A4" w:rsidP="00831DA9">
            <w:pPr>
              <w:pStyle w:val="ESS-TableText"/>
            </w:pPr>
            <w:r>
              <w:t>High Voltage</w:t>
            </w:r>
          </w:p>
        </w:tc>
      </w:tr>
      <w:tr w:rsidR="005E42B5" w:rsidRPr="004F4C8F" w14:paraId="1F8B8645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04365FB1" w14:textId="2F3296D7" w:rsidR="005E42B5" w:rsidRDefault="005E42B5" w:rsidP="00831DA9">
            <w:pPr>
              <w:pStyle w:val="ESS-TableText"/>
            </w:pPr>
            <w:r>
              <w:t>ICS</w:t>
            </w:r>
          </w:p>
        </w:tc>
        <w:tc>
          <w:tcPr>
            <w:tcW w:w="3993" w:type="pct"/>
            <w:shd w:val="clear" w:color="auto" w:fill="auto"/>
          </w:tcPr>
          <w:p w14:paraId="3501C266" w14:textId="36273407" w:rsidR="005E42B5" w:rsidRDefault="005E42B5" w:rsidP="00831DA9">
            <w:pPr>
              <w:pStyle w:val="ESS-TableText"/>
            </w:pPr>
            <w:r>
              <w:t>Integrated Control System</w:t>
            </w:r>
          </w:p>
        </w:tc>
      </w:tr>
      <w:tr w:rsidR="005E42B5" w:rsidRPr="004F4C8F" w14:paraId="1A53EE50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5A21D068" w14:textId="537EBAAA" w:rsidR="005E42B5" w:rsidRDefault="005E42B5" w:rsidP="00831DA9">
            <w:pPr>
              <w:pStyle w:val="ESS-TableText"/>
            </w:pPr>
            <w:r>
              <w:t>IE</w:t>
            </w:r>
          </w:p>
        </w:tc>
        <w:tc>
          <w:tcPr>
            <w:tcW w:w="3993" w:type="pct"/>
            <w:shd w:val="clear" w:color="auto" w:fill="auto"/>
          </w:tcPr>
          <w:p w14:paraId="5E450EC1" w14:textId="774F83B5" w:rsidR="005E42B5" w:rsidRDefault="005E42B5" w:rsidP="00831DA9">
            <w:pPr>
              <w:pStyle w:val="ESS-TableText"/>
            </w:pPr>
            <w:r>
              <w:t>Initiating Event</w:t>
            </w:r>
          </w:p>
        </w:tc>
      </w:tr>
      <w:tr w:rsidR="00911B80" w:rsidRPr="004F4C8F" w14:paraId="4AA42822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5FBB35B3" w14:textId="4581779C" w:rsidR="00911B80" w:rsidRDefault="00911B80" w:rsidP="00831DA9">
            <w:pPr>
              <w:pStyle w:val="ESS-TableText"/>
            </w:pPr>
            <w:r>
              <w:t>IEC</w:t>
            </w:r>
          </w:p>
        </w:tc>
        <w:tc>
          <w:tcPr>
            <w:tcW w:w="3993" w:type="pct"/>
            <w:shd w:val="clear" w:color="auto" w:fill="auto"/>
          </w:tcPr>
          <w:p w14:paraId="2C080492" w14:textId="22D1C594" w:rsidR="00911B80" w:rsidRPr="004F4C8F" w:rsidRDefault="00E774DF" w:rsidP="00831DA9">
            <w:pPr>
              <w:pStyle w:val="ESS-TableText"/>
            </w:pPr>
            <w:r w:rsidRPr="00E774DF">
              <w:t>International Electrotechnical Commission</w:t>
            </w:r>
          </w:p>
        </w:tc>
      </w:tr>
      <w:tr w:rsidR="005E42B5" w:rsidRPr="004F4C8F" w14:paraId="3BC0230A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650CE898" w14:textId="47AA910B" w:rsidR="005E42B5" w:rsidRDefault="005E42B5" w:rsidP="00831DA9">
            <w:pPr>
              <w:pStyle w:val="ESS-TableText"/>
            </w:pPr>
            <w:r>
              <w:t>ISrc</w:t>
            </w:r>
          </w:p>
        </w:tc>
        <w:tc>
          <w:tcPr>
            <w:tcW w:w="3993" w:type="pct"/>
            <w:shd w:val="clear" w:color="auto" w:fill="auto"/>
          </w:tcPr>
          <w:p w14:paraId="3B4406A8" w14:textId="3AEB4F1E" w:rsidR="005E42B5" w:rsidRPr="00E774DF" w:rsidRDefault="005E42B5" w:rsidP="00831DA9">
            <w:pPr>
              <w:pStyle w:val="ESS-TableText"/>
            </w:pPr>
            <w:r>
              <w:t>Ion Source</w:t>
            </w:r>
          </w:p>
        </w:tc>
      </w:tr>
      <w:tr w:rsidR="005E42B5" w:rsidRPr="004F4C8F" w14:paraId="24CA31D9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27E790B6" w14:textId="0BBF9078" w:rsidR="005E42B5" w:rsidRDefault="005E42B5" w:rsidP="00831DA9">
            <w:pPr>
              <w:pStyle w:val="ESS-TableText"/>
            </w:pPr>
            <w:r>
              <w:t>LEBT</w:t>
            </w:r>
          </w:p>
        </w:tc>
        <w:tc>
          <w:tcPr>
            <w:tcW w:w="3993" w:type="pct"/>
            <w:shd w:val="clear" w:color="auto" w:fill="auto"/>
          </w:tcPr>
          <w:p w14:paraId="79A75DE6" w14:textId="12ED83CA" w:rsidR="005E42B5" w:rsidRPr="00E774DF" w:rsidRDefault="005E42B5" w:rsidP="00831DA9">
            <w:pPr>
              <w:pStyle w:val="ESS-TableText"/>
            </w:pPr>
            <w:r>
              <w:t>Low Energy Beam Transport</w:t>
            </w:r>
          </w:p>
        </w:tc>
      </w:tr>
      <w:tr w:rsidR="005E42B5" w:rsidRPr="004F4C8F" w14:paraId="7FF9A260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5056EAAA" w14:textId="2D1CEF0A" w:rsidR="005E42B5" w:rsidRDefault="005E42B5" w:rsidP="00831DA9">
            <w:pPr>
              <w:pStyle w:val="ESS-TableText"/>
            </w:pPr>
            <w:r>
              <w:t>LOPA</w:t>
            </w:r>
          </w:p>
        </w:tc>
        <w:tc>
          <w:tcPr>
            <w:tcW w:w="3993" w:type="pct"/>
            <w:shd w:val="clear" w:color="auto" w:fill="auto"/>
          </w:tcPr>
          <w:p w14:paraId="317566E8" w14:textId="5A907BFD" w:rsidR="005E42B5" w:rsidRDefault="005E42B5" w:rsidP="00831DA9">
            <w:pPr>
              <w:pStyle w:val="ESS-TableText"/>
            </w:pPr>
            <w:r>
              <w:t>Layers of Protection Analysis</w:t>
            </w:r>
          </w:p>
        </w:tc>
      </w:tr>
      <w:tr w:rsidR="006727A4" w:rsidRPr="004F4C8F" w14:paraId="7EA34A66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35A60FA7" w14:textId="5745477F" w:rsidR="006727A4" w:rsidRDefault="006727A4" w:rsidP="00831DA9">
            <w:pPr>
              <w:pStyle w:val="ESS-TableText"/>
            </w:pPr>
            <w:r>
              <w:t>MRT</w:t>
            </w:r>
          </w:p>
        </w:tc>
        <w:tc>
          <w:tcPr>
            <w:tcW w:w="3993" w:type="pct"/>
            <w:shd w:val="clear" w:color="auto" w:fill="auto"/>
          </w:tcPr>
          <w:p w14:paraId="3EB34678" w14:textId="2C244270" w:rsidR="006727A4" w:rsidRPr="004F4C8F" w:rsidRDefault="006727A4" w:rsidP="00831DA9">
            <w:pPr>
              <w:pStyle w:val="ESS-TableText"/>
            </w:pPr>
            <w:r>
              <w:t>Mean Repair Time</w:t>
            </w:r>
          </w:p>
        </w:tc>
      </w:tr>
      <w:tr w:rsidR="005E42B5" w:rsidRPr="004F4C8F" w14:paraId="45FB7200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4E304F99" w14:textId="2E699874" w:rsidR="005E42B5" w:rsidRDefault="005E42B5" w:rsidP="00831DA9">
            <w:pPr>
              <w:pStyle w:val="ESS-TableText"/>
            </w:pPr>
            <w:r>
              <w:t>N/A</w:t>
            </w:r>
          </w:p>
        </w:tc>
        <w:tc>
          <w:tcPr>
            <w:tcW w:w="3993" w:type="pct"/>
            <w:shd w:val="clear" w:color="auto" w:fill="auto"/>
          </w:tcPr>
          <w:p w14:paraId="2E6A7AF2" w14:textId="72B308EE" w:rsidR="005E42B5" w:rsidRDefault="005E42B5" w:rsidP="00831DA9">
            <w:pPr>
              <w:pStyle w:val="ESS-TableText"/>
            </w:pPr>
            <w:r>
              <w:t>Not Applicable</w:t>
            </w:r>
          </w:p>
        </w:tc>
      </w:tr>
      <w:tr w:rsidR="005E42B5" w:rsidRPr="004F4C8F" w14:paraId="5DAF7F33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324DEDD0" w14:textId="523284CA" w:rsidR="005E42B5" w:rsidRDefault="005E42B5" w:rsidP="00831DA9">
            <w:pPr>
              <w:pStyle w:val="ESS-TableText"/>
            </w:pPr>
            <w:r>
              <w:t>O&amp;M</w:t>
            </w:r>
          </w:p>
        </w:tc>
        <w:tc>
          <w:tcPr>
            <w:tcW w:w="3993" w:type="pct"/>
            <w:shd w:val="clear" w:color="auto" w:fill="auto"/>
          </w:tcPr>
          <w:p w14:paraId="72A922F8" w14:textId="1B625F1D" w:rsidR="005E42B5" w:rsidRDefault="005E42B5" w:rsidP="00831DA9">
            <w:pPr>
              <w:pStyle w:val="ESS-TableText"/>
            </w:pPr>
            <w:r>
              <w:t>Operation and Maintenance</w:t>
            </w:r>
          </w:p>
        </w:tc>
      </w:tr>
      <w:tr w:rsidR="006727A4" w:rsidRPr="004F4C8F" w14:paraId="622E69EA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5EFA1E6C" w14:textId="54A5024C" w:rsidR="006727A4" w:rsidRDefault="006727A4" w:rsidP="00831DA9">
            <w:pPr>
              <w:pStyle w:val="ESS-TableText"/>
            </w:pPr>
            <w:r>
              <w:t>PFD</w:t>
            </w:r>
          </w:p>
        </w:tc>
        <w:tc>
          <w:tcPr>
            <w:tcW w:w="3993" w:type="pct"/>
            <w:shd w:val="clear" w:color="auto" w:fill="auto"/>
          </w:tcPr>
          <w:p w14:paraId="3C6DFA77" w14:textId="0F7AC3CC" w:rsidR="006727A4" w:rsidRDefault="006727A4" w:rsidP="00831DA9">
            <w:pPr>
              <w:pStyle w:val="ESS-TableText"/>
            </w:pPr>
            <w:r>
              <w:t>Probability of Failure on Demand</w:t>
            </w:r>
          </w:p>
        </w:tc>
      </w:tr>
      <w:tr w:rsidR="006727A4" w:rsidRPr="004F4C8F" w14:paraId="6A8EF3DE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39BACFC4" w14:textId="33079EDC" w:rsidR="006727A4" w:rsidRDefault="006727A4" w:rsidP="00831DA9">
            <w:pPr>
              <w:pStyle w:val="ESS-TableText"/>
            </w:pPr>
            <w:r>
              <w:t>PFH</w:t>
            </w:r>
          </w:p>
        </w:tc>
        <w:tc>
          <w:tcPr>
            <w:tcW w:w="3993" w:type="pct"/>
            <w:shd w:val="clear" w:color="auto" w:fill="auto"/>
          </w:tcPr>
          <w:p w14:paraId="4EC15962" w14:textId="6C1667ED" w:rsidR="006727A4" w:rsidRDefault="006727A4" w:rsidP="00831DA9">
            <w:pPr>
              <w:pStyle w:val="ESS-TableText"/>
            </w:pPr>
            <w:r>
              <w:t>Frequency of failure per hour</w:t>
            </w:r>
          </w:p>
        </w:tc>
      </w:tr>
      <w:tr w:rsidR="005E42B5" w:rsidRPr="004F4C8F" w14:paraId="0B8281CA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6861ACBF" w14:textId="2A5FE73D" w:rsidR="005E42B5" w:rsidRDefault="005E42B5" w:rsidP="00831DA9">
            <w:pPr>
              <w:pStyle w:val="ESS-TableText"/>
            </w:pPr>
            <w:r>
              <w:t>PLC</w:t>
            </w:r>
          </w:p>
        </w:tc>
        <w:tc>
          <w:tcPr>
            <w:tcW w:w="3993" w:type="pct"/>
            <w:shd w:val="clear" w:color="auto" w:fill="auto"/>
          </w:tcPr>
          <w:p w14:paraId="062D1B71" w14:textId="35C8F8BF" w:rsidR="005E42B5" w:rsidRDefault="005E42B5" w:rsidP="00831DA9">
            <w:pPr>
              <w:pStyle w:val="ESS-TableText"/>
            </w:pPr>
            <w:r>
              <w:t>Programmable Logic Controller</w:t>
            </w:r>
          </w:p>
        </w:tc>
      </w:tr>
      <w:tr w:rsidR="00911B80" w:rsidRPr="004F4C8F" w14:paraId="6A92F49B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010E4CDF" w14:textId="7F870CEA" w:rsidR="00911B80" w:rsidRDefault="00911B80" w:rsidP="00831DA9">
            <w:pPr>
              <w:pStyle w:val="ESS-TableText"/>
            </w:pPr>
            <w:r>
              <w:t>PSS</w:t>
            </w:r>
          </w:p>
        </w:tc>
        <w:tc>
          <w:tcPr>
            <w:tcW w:w="3993" w:type="pct"/>
            <w:shd w:val="clear" w:color="auto" w:fill="auto"/>
          </w:tcPr>
          <w:p w14:paraId="1CA7C08F" w14:textId="23E70E46" w:rsidR="00911B80" w:rsidRPr="004F4C8F" w:rsidRDefault="006727A4" w:rsidP="00831DA9">
            <w:pPr>
              <w:pStyle w:val="ESS-TableText"/>
            </w:pPr>
            <w:r>
              <w:t>Personnel Safety System</w:t>
            </w:r>
          </w:p>
        </w:tc>
      </w:tr>
      <w:tr w:rsidR="00911B80" w:rsidRPr="004F4C8F" w14:paraId="13C311BB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16A0BBC0" w14:textId="2228EAFC" w:rsidR="00911B80" w:rsidRDefault="00911B80" w:rsidP="00831DA9">
            <w:pPr>
              <w:pStyle w:val="ESS-TableText"/>
            </w:pPr>
            <w:r>
              <w:t>SIF</w:t>
            </w:r>
          </w:p>
        </w:tc>
        <w:tc>
          <w:tcPr>
            <w:tcW w:w="3993" w:type="pct"/>
            <w:shd w:val="clear" w:color="auto" w:fill="auto"/>
          </w:tcPr>
          <w:p w14:paraId="2F4F642E" w14:textId="15D5D4A1" w:rsidR="00911B80" w:rsidRPr="004F4C8F" w:rsidRDefault="006727A4" w:rsidP="00831DA9">
            <w:pPr>
              <w:pStyle w:val="ESS-TableText"/>
            </w:pPr>
            <w:r>
              <w:t>Safety Instrumented Function</w:t>
            </w:r>
          </w:p>
        </w:tc>
      </w:tr>
      <w:tr w:rsidR="00911B80" w:rsidRPr="004F4C8F" w14:paraId="6D678752" w14:textId="77777777" w:rsidTr="00911B80">
        <w:trPr>
          <w:cantSplit/>
        </w:trPr>
        <w:tc>
          <w:tcPr>
            <w:tcW w:w="1007" w:type="pct"/>
            <w:shd w:val="clear" w:color="auto" w:fill="auto"/>
          </w:tcPr>
          <w:p w14:paraId="4E4F2651" w14:textId="1C01F266" w:rsidR="00911B80" w:rsidRDefault="00911B80" w:rsidP="00831DA9">
            <w:pPr>
              <w:pStyle w:val="ESS-TableText"/>
            </w:pPr>
            <w:r>
              <w:t>SIL</w:t>
            </w:r>
          </w:p>
        </w:tc>
        <w:tc>
          <w:tcPr>
            <w:tcW w:w="3993" w:type="pct"/>
            <w:shd w:val="clear" w:color="auto" w:fill="auto"/>
          </w:tcPr>
          <w:p w14:paraId="4D7DC7D1" w14:textId="6337DD7F" w:rsidR="00911B80" w:rsidRPr="004F4C8F" w:rsidRDefault="006727A4" w:rsidP="00831DA9">
            <w:pPr>
              <w:pStyle w:val="ESS-TableText"/>
            </w:pPr>
            <w:r>
              <w:t>Safety Integrity Level</w:t>
            </w:r>
          </w:p>
        </w:tc>
      </w:tr>
      <w:tr w:rsidR="00911B80" w:rsidRPr="004F4C8F" w14:paraId="30C7FFA6" w14:textId="77777777" w:rsidTr="007D44A8">
        <w:trPr>
          <w:cantSplit/>
        </w:trPr>
        <w:tc>
          <w:tcPr>
            <w:tcW w:w="1007" w:type="pct"/>
            <w:shd w:val="clear" w:color="auto" w:fill="auto"/>
          </w:tcPr>
          <w:p w14:paraId="01DFC963" w14:textId="72FDD32E" w:rsidR="00911B80" w:rsidRDefault="00911B80" w:rsidP="00831DA9">
            <w:pPr>
              <w:pStyle w:val="ESS-TableText"/>
            </w:pPr>
            <w:r>
              <w:t>SIS</w:t>
            </w:r>
          </w:p>
        </w:tc>
        <w:tc>
          <w:tcPr>
            <w:tcW w:w="3993" w:type="pct"/>
            <w:shd w:val="clear" w:color="auto" w:fill="auto"/>
          </w:tcPr>
          <w:p w14:paraId="013D8946" w14:textId="1D52113E" w:rsidR="00911B80" w:rsidRPr="004F4C8F" w:rsidRDefault="006727A4" w:rsidP="00831DA9">
            <w:pPr>
              <w:pStyle w:val="ESS-TableText"/>
            </w:pPr>
            <w:r>
              <w:t>Safety Instrumented System</w:t>
            </w:r>
          </w:p>
        </w:tc>
      </w:tr>
      <w:tr w:rsidR="007D44A8" w:rsidRPr="004F4C8F" w14:paraId="53A8E49E" w14:textId="77777777" w:rsidTr="006C57A2">
        <w:trPr>
          <w:cantSplit/>
        </w:trPr>
        <w:tc>
          <w:tcPr>
            <w:tcW w:w="1007" w:type="pct"/>
            <w:tcBorders>
              <w:bottom w:val="single" w:sz="12" w:space="0" w:color="auto"/>
            </w:tcBorders>
            <w:shd w:val="clear" w:color="auto" w:fill="auto"/>
          </w:tcPr>
          <w:p w14:paraId="1599B065" w14:textId="5E33D6F7" w:rsidR="007D44A8" w:rsidRDefault="007D44A8" w:rsidP="00831DA9">
            <w:pPr>
              <w:pStyle w:val="ESS-TableText"/>
            </w:pPr>
            <w:r>
              <w:t>SRS</w:t>
            </w:r>
          </w:p>
        </w:tc>
        <w:tc>
          <w:tcPr>
            <w:tcW w:w="3993" w:type="pct"/>
            <w:tcBorders>
              <w:bottom w:val="single" w:sz="12" w:space="0" w:color="auto"/>
            </w:tcBorders>
            <w:shd w:val="clear" w:color="auto" w:fill="auto"/>
          </w:tcPr>
          <w:p w14:paraId="4410CD83" w14:textId="5A9BA2F6" w:rsidR="007D44A8" w:rsidRDefault="007D44A8" w:rsidP="00831DA9">
            <w:pPr>
              <w:pStyle w:val="ESS-TableText"/>
            </w:pPr>
            <w:r>
              <w:t xml:space="preserve">Safety Requirement </w:t>
            </w:r>
            <w:r w:rsidR="00E774DF">
              <w:t>Specification</w:t>
            </w:r>
          </w:p>
        </w:tc>
      </w:tr>
    </w:tbl>
    <w:p w14:paraId="6E35B9E8" w14:textId="2FF16A99" w:rsidR="00590145" w:rsidRDefault="00590145" w:rsidP="00FA4532"/>
    <w:p w14:paraId="5B934646" w14:textId="77777777" w:rsidR="00605D13" w:rsidRDefault="00605D13" w:rsidP="00FA4532"/>
    <w:p w14:paraId="56DF329B" w14:textId="77777777" w:rsidR="00590145" w:rsidRDefault="00590145" w:rsidP="00590145">
      <w:pPr>
        <w:pStyle w:val="Heading1"/>
      </w:pPr>
      <w:bookmarkStart w:id="43" w:name="_Toc529364458"/>
      <w:r>
        <w:lastRenderedPageBreak/>
        <w:t>references</w:t>
      </w:r>
      <w:bookmarkEnd w:id="43"/>
    </w:p>
    <w:p w14:paraId="789A2FAC" w14:textId="77777777" w:rsidR="00462157" w:rsidRDefault="00462157" w:rsidP="00462157">
      <w:pPr>
        <w:pStyle w:val="ListParagraph"/>
        <w:numPr>
          <w:ilvl w:val="0"/>
          <w:numId w:val="16"/>
        </w:numPr>
      </w:pPr>
      <w:bookmarkStart w:id="44" w:name="_Ref529356493"/>
      <w:bookmarkStart w:id="45" w:name="_Ref505701501"/>
      <w:r w:rsidRPr="00C31903">
        <w:t>ESS-0231390</w:t>
      </w:r>
      <w:r>
        <w:t xml:space="preserve">: </w:t>
      </w:r>
      <w:r w:rsidRPr="00C31903">
        <w:t xml:space="preserve">PSS0 </w:t>
      </w:r>
      <w:r>
        <w:t>SIL Assessment Report.</w:t>
      </w:r>
      <w:bookmarkEnd w:id="44"/>
    </w:p>
    <w:p w14:paraId="4C037C58" w14:textId="77777777" w:rsidR="000150B8" w:rsidRDefault="000150B8" w:rsidP="00FA4532">
      <w:pPr>
        <w:pStyle w:val="ListParagraph"/>
        <w:numPr>
          <w:ilvl w:val="0"/>
          <w:numId w:val="16"/>
        </w:numPr>
      </w:pPr>
      <w:bookmarkStart w:id="46" w:name="_Ref505701520"/>
      <w:bookmarkEnd w:id="45"/>
      <w:r>
        <w:t>IEC 61511: 2016, Functional safety – Safety instrumented systems for the process industry sector.</w:t>
      </w:r>
      <w:bookmarkEnd w:id="46"/>
    </w:p>
    <w:p w14:paraId="665ED0C8" w14:textId="6A28C801" w:rsidR="005E42B5" w:rsidRDefault="005E42B5" w:rsidP="005E42B5">
      <w:pPr>
        <w:pStyle w:val="ListParagraph"/>
        <w:numPr>
          <w:ilvl w:val="0"/>
          <w:numId w:val="16"/>
        </w:numPr>
      </w:pPr>
      <w:bookmarkStart w:id="47" w:name="_Ref529343641"/>
      <w:bookmarkStart w:id="48" w:name="_Ref505701559"/>
      <w:r>
        <w:t>ESS-0118213: Hazard and risk assessment of the Ion Source and LEBT.</w:t>
      </w:r>
      <w:bookmarkEnd w:id="47"/>
    </w:p>
    <w:p w14:paraId="4CC0EE53" w14:textId="07B29DDF" w:rsidR="005E42B5" w:rsidRDefault="005E42B5" w:rsidP="005E42B5">
      <w:pPr>
        <w:pStyle w:val="ListParagraph"/>
        <w:numPr>
          <w:ilvl w:val="0"/>
          <w:numId w:val="16"/>
        </w:numPr>
      </w:pPr>
      <w:bookmarkStart w:id="49" w:name="_Ref529343769"/>
      <w:r>
        <w:t>ESS-0414418: PSS0 Overall Safety Requirements.</w:t>
      </w:r>
      <w:bookmarkEnd w:id="49"/>
    </w:p>
    <w:p w14:paraId="3CC62C53" w14:textId="77777777" w:rsidR="000150B8" w:rsidRDefault="000150B8" w:rsidP="00FA4532">
      <w:pPr>
        <w:pStyle w:val="ListParagraph"/>
        <w:numPr>
          <w:ilvl w:val="0"/>
          <w:numId w:val="16"/>
        </w:numPr>
      </w:pPr>
      <w:bookmarkStart w:id="50" w:name="_Ref529343780"/>
      <w:r>
        <w:t>ESS-0229491: PSS0 Hazard Register.</w:t>
      </w:r>
      <w:bookmarkEnd w:id="48"/>
      <w:bookmarkEnd w:id="50"/>
    </w:p>
    <w:p w14:paraId="52AFFFAD" w14:textId="68D767B6" w:rsidR="00755A3C" w:rsidRDefault="00755A3C" w:rsidP="00755A3C">
      <w:pPr>
        <w:pStyle w:val="ListParagraph"/>
        <w:numPr>
          <w:ilvl w:val="0"/>
          <w:numId w:val="16"/>
        </w:numPr>
      </w:pPr>
      <w:bookmarkStart w:id="51" w:name="_Ref505771583"/>
      <w:r>
        <w:t xml:space="preserve">ESS-0233615: </w:t>
      </w:r>
      <w:r w:rsidRPr="00755A3C">
        <w:t>PSS0 Validation and Verification Plan</w:t>
      </w:r>
      <w:r>
        <w:t>.</w:t>
      </w:r>
      <w:bookmarkEnd w:id="51"/>
      <w:r>
        <w:t xml:space="preserve"> </w:t>
      </w:r>
    </w:p>
    <w:p w14:paraId="1243D989" w14:textId="4F1462F9" w:rsidR="00755A3C" w:rsidRDefault="00755A3C" w:rsidP="00755A3C">
      <w:pPr>
        <w:pStyle w:val="ListParagraph"/>
        <w:numPr>
          <w:ilvl w:val="0"/>
          <w:numId w:val="16"/>
        </w:numPr>
      </w:pPr>
      <w:bookmarkStart w:id="52" w:name="_Ref505772433"/>
      <w:r>
        <w:t xml:space="preserve">ESS-0237557: </w:t>
      </w:r>
      <w:r w:rsidRPr="00755A3C">
        <w:t>PSS0 Software Planning Document</w:t>
      </w:r>
      <w:r>
        <w:t>.</w:t>
      </w:r>
      <w:bookmarkEnd w:id="52"/>
    </w:p>
    <w:p w14:paraId="52086001" w14:textId="77777777" w:rsidR="00E74300" w:rsidRDefault="00E74300" w:rsidP="00E74300">
      <w:pPr>
        <w:pStyle w:val="ListParagraph"/>
        <w:numPr>
          <w:ilvl w:val="0"/>
          <w:numId w:val="16"/>
        </w:numPr>
      </w:pPr>
      <w:bookmarkStart w:id="53" w:name="_Ref505767418"/>
      <w:r>
        <w:t xml:space="preserve">ESS-0237967: </w:t>
      </w:r>
      <w:r w:rsidRPr="00BE6B99">
        <w:t>PSS0 Hardware Design Requirements Specifications</w:t>
      </w:r>
      <w:r>
        <w:t>.</w:t>
      </w:r>
      <w:bookmarkEnd w:id="53"/>
      <w:r>
        <w:t xml:space="preserve"> </w:t>
      </w:r>
    </w:p>
    <w:p w14:paraId="6FDD685D" w14:textId="77777777" w:rsidR="004F4C8F" w:rsidRDefault="004F4C8F" w:rsidP="00FA4532"/>
    <w:p w14:paraId="1BF9A8B4" w14:textId="77777777" w:rsidR="00C11E3A" w:rsidRDefault="00C11E3A" w:rsidP="008B0BCF">
      <w:pPr>
        <w:pStyle w:val="ESS-Heading1"/>
        <w:keepLines/>
      </w:pPr>
      <w:bookmarkStart w:id="54" w:name="_Toc529364459"/>
      <w:r>
        <w:t>Document Revision history</w:t>
      </w:r>
      <w:bookmarkEnd w:id="54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38"/>
        <w:gridCol w:w="2297"/>
        <w:gridCol w:w="1238"/>
      </w:tblGrid>
      <w:tr w:rsidR="009C6F7F" w:rsidRPr="004F4C8F" w14:paraId="46C2AB12" w14:textId="77777777" w:rsidTr="005D453D">
        <w:trPr>
          <w:cantSplit/>
          <w:tblHeader/>
        </w:trPr>
        <w:tc>
          <w:tcPr>
            <w:tcW w:w="56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C9D10A" w14:textId="77777777" w:rsidR="009C6F7F" w:rsidRPr="004F4C8F" w:rsidRDefault="009C6F7F" w:rsidP="008B0BCF">
            <w:pPr>
              <w:pStyle w:val="ESS-TableHeader"/>
              <w:keepLines/>
            </w:pPr>
            <w:r>
              <w:t>Revision</w:t>
            </w:r>
          </w:p>
        </w:tc>
        <w:tc>
          <w:tcPr>
            <w:tcW w:w="241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6549B3" w14:textId="77777777" w:rsidR="009C6F7F" w:rsidRPr="004F4C8F" w:rsidRDefault="009C6F7F" w:rsidP="008B0BCF">
            <w:pPr>
              <w:pStyle w:val="ESS-TableHeader"/>
              <w:keepLines/>
            </w:pPr>
            <w:r w:rsidRPr="004F4C8F">
              <w:t xml:space="preserve">Reason for </w:t>
            </w:r>
            <w:r>
              <w:t>and description of change</w:t>
            </w:r>
          </w:p>
        </w:tc>
        <w:tc>
          <w:tcPr>
            <w:tcW w:w="1310" w:type="pct"/>
            <w:tcBorders>
              <w:top w:val="single" w:sz="12" w:space="0" w:color="auto"/>
              <w:bottom w:val="single" w:sz="6" w:space="0" w:color="auto"/>
            </w:tcBorders>
          </w:tcPr>
          <w:p w14:paraId="48C8FC11" w14:textId="77777777" w:rsidR="009C6F7F" w:rsidRPr="004F4C8F" w:rsidRDefault="009C6F7F" w:rsidP="008B0BCF">
            <w:pPr>
              <w:pStyle w:val="ESS-TableHeader"/>
              <w:keepLines/>
            </w:pPr>
            <w:r>
              <w:t>Author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6" w:space="0" w:color="auto"/>
            </w:tcBorders>
          </w:tcPr>
          <w:p w14:paraId="617B002D" w14:textId="77777777" w:rsidR="009C6F7F" w:rsidRPr="004F4C8F" w:rsidRDefault="009C6F7F" w:rsidP="008B0BCF">
            <w:pPr>
              <w:pStyle w:val="ESS-TableHeader"/>
              <w:keepLines/>
            </w:pPr>
            <w:r w:rsidRPr="004F4C8F">
              <w:t>Date</w:t>
            </w:r>
          </w:p>
        </w:tc>
      </w:tr>
      <w:tr w:rsidR="009C6F7F" w:rsidRPr="004F4C8F" w14:paraId="2C8FF5DE" w14:textId="77777777" w:rsidTr="005D453D">
        <w:trPr>
          <w:cantSplit/>
        </w:trPr>
        <w:tc>
          <w:tcPr>
            <w:tcW w:w="566" w:type="pct"/>
            <w:tcBorders>
              <w:top w:val="single" w:sz="6" w:space="0" w:color="auto"/>
            </w:tcBorders>
            <w:shd w:val="clear" w:color="auto" w:fill="auto"/>
          </w:tcPr>
          <w:p w14:paraId="35299A85" w14:textId="6F466178" w:rsidR="009C6F7F" w:rsidRPr="004F4C8F" w:rsidRDefault="009C6F7F" w:rsidP="008B0BCF">
            <w:pPr>
              <w:pStyle w:val="ESS-TableText"/>
              <w:keepNext/>
              <w:keepLines/>
            </w:pPr>
            <w:r w:rsidRPr="004F4C8F">
              <w:t>1</w:t>
            </w:r>
          </w:p>
        </w:tc>
        <w:tc>
          <w:tcPr>
            <w:tcW w:w="2417" w:type="pct"/>
            <w:tcBorders>
              <w:top w:val="single" w:sz="6" w:space="0" w:color="auto"/>
            </w:tcBorders>
            <w:shd w:val="clear" w:color="auto" w:fill="auto"/>
          </w:tcPr>
          <w:p w14:paraId="1819B703" w14:textId="77777777" w:rsidR="009C6F7F" w:rsidRPr="004F4C8F" w:rsidRDefault="009C6F7F" w:rsidP="008B0BCF">
            <w:pPr>
              <w:pStyle w:val="ESS-TableText"/>
              <w:keepNext/>
              <w:keepLines/>
            </w:pPr>
            <w:r>
              <w:t>First issue</w:t>
            </w:r>
          </w:p>
        </w:tc>
        <w:tc>
          <w:tcPr>
            <w:tcW w:w="1310" w:type="pct"/>
            <w:tcBorders>
              <w:top w:val="single" w:sz="6" w:space="0" w:color="auto"/>
            </w:tcBorders>
          </w:tcPr>
          <w:p w14:paraId="2D8EA7A3" w14:textId="2C676D31" w:rsidR="009C6F7F" w:rsidRPr="004F4C8F" w:rsidRDefault="000150B8" w:rsidP="008B0BCF">
            <w:pPr>
              <w:pStyle w:val="ESS-TableText"/>
              <w:keepNext/>
              <w:keepLines/>
            </w:pPr>
            <w:r>
              <w:t>Fan Ye</w:t>
            </w:r>
          </w:p>
        </w:tc>
        <w:tc>
          <w:tcPr>
            <w:tcW w:w="706" w:type="pct"/>
            <w:tcBorders>
              <w:top w:val="single" w:sz="6" w:space="0" w:color="auto"/>
            </w:tcBorders>
          </w:tcPr>
          <w:p w14:paraId="54C1DEDF" w14:textId="3C2185A6" w:rsidR="009C6F7F" w:rsidRPr="004F4C8F" w:rsidRDefault="00911B80" w:rsidP="008B0BCF">
            <w:pPr>
              <w:pStyle w:val="ESS-TableText"/>
              <w:keepNext/>
              <w:keepLines/>
            </w:pPr>
            <w:r>
              <w:t>2018-02-07</w:t>
            </w:r>
          </w:p>
        </w:tc>
      </w:tr>
      <w:tr w:rsidR="009C6F7F" w:rsidRPr="004F4C8F" w14:paraId="5BF4E412" w14:textId="77777777" w:rsidTr="005D453D">
        <w:trPr>
          <w:cantSplit/>
        </w:trPr>
        <w:tc>
          <w:tcPr>
            <w:tcW w:w="566" w:type="pct"/>
            <w:shd w:val="clear" w:color="auto" w:fill="auto"/>
          </w:tcPr>
          <w:p w14:paraId="29D80BDC" w14:textId="311F12DC" w:rsidR="009C6F7F" w:rsidRPr="004F4C8F" w:rsidRDefault="001B4F25" w:rsidP="004F4C8F">
            <w:pPr>
              <w:pStyle w:val="ESS-TableText"/>
            </w:pPr>
            <w:r>
              <w:t>2</w:t>
            </w:r>
          </w:p>
        </w:tc>
        <w:tc>
          <w:tcPr>
            <w:tcW w:w="2417" w:type="pct"/>
            <w:shd w:val="clear" w:color="auto" w:fill="auto"/>
          </w:tcPr>
          <w:p w14:paraId="604BB1F7" w14:textId="3FD9F3F5" w:rsidR="009C6F7F" w:rsidRPr="004F4C8F" w:rsidRDefault="001B4F25" w:rsidP="001B4F25">
            <w:pPr>
              <w:pStyle w:val="ESS-TableText"/>
            </w:pPr>
            <w:r>
              <w:t>Updated to align with the latest PSS0 hazard and risk analysis document, and the PSS0 overall safety requirements and their allocation.</w:t>
            </w:r>
          </w:p>
        </w:tc>
        <w:tc>
          <w:tcPr>
            <w:tcW w:w="1310" w:type="pct"/>
          </w:tcPr>
          <w:p w14:paraId="52F72FAA" w14:textId="16D4CB04" w:rsidR="009C6F7F" w:rsidRPr="004F4C8F" w:rsidRDefault="001B4F25" w:rsidP="004F4C8F">
            <w:pPr>
              <w:pStyle w:val="ESS-TableText"/>
            </w:pPr>
            <w:r>
              <w:t>Fan Ye</w:t>
            </w:r>
          </w:p>
        </w:tc>
        <w:tc>
          <w:tcPr>
            <w:tcW w:w="706" w:type="pct"/>
          </w:tcPr>
          <w:p w14:paraId="6FEC6BEA" w14:textId="62E78564" w:rsidR="009C6F7F" w:rsidRPr="004F4C8F" w:rsidRDefault="001B4F25" w:rsidP="00910AFD">
            <w:pPr>
              <w:pStyle w:val="ESS-TableText"/>
            </w:pPr>
            <w:r>
              <w:t>2018-05-</w:t>
            </w:r>
            <w:r w:rsidR="00910AFD">
              <w:t>21</w:t>
            </w:r>
          </w:p>
        </w:tc>
      </w:tr>
      <w:tr w:rsidR="00FD7050" w:rsidRPr="004F4C8F" w14:paraId="0D4378D0" w14:textId="77777777" w:rsidTr="005D453D">
        <w:trPr>
          <w:cantSplit/>
        </w:trPr>
        <w:tc>
          <w:tcPr>
            <w:tcW w:w="566" w:type="pct"/>
            <w:shd w:val="clear" w:color="auto" w:fill="auto"/>
          </w:tcPr>
          <w:p w14:paraId="3C69DE17" w14:textId="707E6893" w:rsidR="00FD7050" w:rsidRDefault="00FD7050" w:rsidP="004F4C8F">
            <w:pPr>
              <w:pStyle w:val="ESS-TableText"/>
            </w:pPr>
            <w:r>
              <w:t>3</w:t>
            </w:r>
          </w:p>
        </w:tc>
        <w:tc>
          <w:tcPr>
            <w:tcW w:w="2417" w:type="pct"/>
            <w:shd w:val="clear" w:color="auto" w:fill="auto"/>
          </w:tcPr>
          <w:p w14:paraId="4479F305" w14:textId="1B3CA140" w:rsidR="00FD7050" w:rsidRDefault="00FD7050" w:rsidP="001B4F25">
            <w:pPr>
              <w:pStyle w:val="ESS-TableText"/>
            </w:pPr>
            <w:r>
              <w:t>Updated to align with the latest PSS0 SIL Assessment Report.</w:t>
            </w:r>
          </w:p>
        </w:tc>
        <w:tc>
          <w:tcPr>
            <w:tcW w:w="1310" w:type="pct"/>
          </w:tcPr>
          <w:p w14:paraId="156CD86B" w14:textId="087A37DE" w:rsidR="00FD7050" w:rsidRDefault="00FD7050" w:rsidP="004F4C8F">
            <w:pPr>
              <w:pStyle w:val="ESS-TableText"/>
            </w:pPr>
            <w:r>
              <w:t>Fan Ye</w:t>
            </w:r>
          </w:p>
        </w:tc>
        <w:tc>
          <w:tcPr>
            <w:tcW w:w="706" w:type="pct"/>
          </w:tcPr>
          <w:p w14:paraId="0BB72CEF" w14:textId="45B48F43" w:rsidR="00FD7050" w:rsidRDefault="00FD7050" w:rsidP="00910AFD">
            <w:pPr>
              <w:pStyle w:val="ESS-TableText"/>
            </w:pPr>
            <w:r>
              <w:t>2018-11-0</w:t>
            </w:r>
            <w:r w:rsidR="00605D13">
              <w:t>7</w:t>
            </w:r>
          </w:p>
        </w:tc>
      </w:tr>
      <w:tr w:rsidR="009C6F7F" w:rsidRPr="004F4C8F" w14:paraId="10247F87" w14:textId="77777777" w:rsidTr="005D453D">
        <w:trPr>
          <w:cantSplit/>
        </w:trPr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14:paraId="5CDE6E50" w14:textId="77777777" w:rsidR="009C6F7F" w:rsidRPr="004F4C8F" w:rsidRDefault="009C6F7F" w:rsidP="004F4C8F">
            <w:pPr>
              <w:pStyle w:val="ESS-TableText"/>
            </w:pPr>
          </w:p>
        </w:tc>
        <w:tc>
          <w:tcPr>
            <w:tcW w:w="2417" w:type="pct"/>
            <w:tcBorders>
              <w:bottom w:val="single" w:sz="12" w:space="0" w:color="auto"/>
            </w:tcBorders>
            <w:shd w:val="clear" w:color="auto" w:fill="auto"/>
          </w:tcPr>
          <w:p w14:paraId="5C3AE2DB" w14:textId="77777777" w:rsidR="009C6F7F" w:rsidRPr="004F4C8F" w:rsidRDefault="009C6F7F" w:rsidP="004F4C8F">
            <w:pPr>
              <w:pStyle w:val="ESS-TableText"/>
            </w:pPr>
          </w:p>
        </w:tc>
        <w:tc>
          <w:tcPr>
            <w:tcW w:w="1310" w:type="pct"/>
            <w:tcBorders>
              <w:bottom w:val="single" w:sz="12" w:space="0" w:color="auto"/>
            </w:tcBorders>
          </w:tcPr>
          <w:p w14:paraId="5A1DC5B2" w14:textId="77777777" w:rsidR="009C6F7F" w:rsidRPr="004F4C8F" w:rsidRDefault="009C6F7F" w:rsidP="004F4C8F">
            <w:pPr>
              <w:pStyle w:val="ESS-TableText"/>
            </w:pPr>
          </w:p>
        </w:tc>
        <w:tc>
          <w:tcPr>
            <w:tcW w:w="706" w:type="pct"/>
            <w:tcBorders>
              <w:bottom w:val="single" w:sz="12" w:space="0" w:color="auto"/>
            </w:tcBorders>
          </w:tcPr>
          <w:p w14:paraId="43362B36" w14:textId="77777777" w:rsidR="009C6F7F" w:rsidRPr="004F4C8F" w:rsidRDefault="009C6F7F" w:rsidP="004F4C8F">
            <w:pPr>
              <w:pStyle w:val="ESS-TableText"/>
            </w:pPr>
          </w:p>
        </w:tc>
      </w:tr>
    </w:tbl>
    <w:p w14:paraId="633D0767" w14:textId="77777777" w:rsidR="00C11E3A" w:rsidRPr="0017476C" w:rsidRDefault="00C11E3A" w:rsidP="00FA4532"/>
    <w:sectPr w:rsidR="00C11E3A" w:rsidRPr="0017476C" w:rsidSect="00720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1481" w14:textId="77777777" w:rsidR="00163662" w:rsidRDefault="00163662" w:rsidP="00FA4532">
      <w:r>
        <w:separator/>
      </w:r>
    </w:p>
  </w:endnote>
  <w:endnote w:type="continuationSeparator" w:id="0">
    <w:p w14:paraId="385882B7" w14:textId="77777777" w:rsidR="00163662" w:rsidRDefault="00163662" w:rsidP="00FA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CF25" w14:textId="77777777" w:rsidR="006D1E8D" w:rsidRDefault="006D1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29EE" w14:textId="31E2D973" w:rsidR="006D1E8D" w:rsidRDefault="006D1E8D" w:rsidP="00415A9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85F9" w14:textId="3892DE10" w:rsidR="006D1E8D" w:rsidRPr="00415A98" w:rsidRDefault="006D1E8D" w:rsidP="00415A98">
    <w:pPr>
      <w:pStyle w:val="Footer"/>
      <w:tabs>
        <w:tab w:val="left" w:pos="4253"/>
      </w:tabs>
      <w:ind w:right="357"/>
      <w:rPr>
        <w:sz w:val="13"/>
        <w:szCs w:val="13"/>
      </w:rPr>
    </w:pPr>
    <w:r w:rsidRPr="00CA35E0">
      <w:rPr>
        <w:sz w:val="13"/>
        <w:szCs w:val="13"/>
      </w:rPr>
      <w:t xml:space="preserve">Template: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"MXTemplateTitle"  \* MERGEFORMAT </w:instrText>
    </w:r>
    <w:r w:rsidRPr="00CA35E0">
      <w:rPr>
        <w:sz w:val="13"/>
        <w:szCs w:val="13"/>
      </w:rPr>
      <w:fldChar w:fldCharType="separate"/>
    </w:r>
    <w:r>
      <w:rPr>
        <w:sz w:val="13"/>
        <w:szCs w:val="13"/>
      </w:rPr>
      <w:t>Specification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 (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"MXTemplateName"  \* MERGEFORMAT </w:instrText>
    </w:r>
    <w:r w:rsidRPr="00CA35E0">
      <w:rPr>
        <w:sz w:val="13"/>
        <w:szCs w:val="13"/>
      </w:rPr>
      <w:fldChar w:fldCharType="separate"/>
    </w:r>
    <w:r>
      <w:rPr>
        <w:sz w:val="13"/>
        <w:szCs w:val="13"/>
      </w:rPr>
      <w:t>ESS-0060992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 Rev: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"MXTemplateRev"  \* MERGEFORMAT </w:instrText>
    </w:r>
    <w:r w:rsidRPr="00CA35E0">
      <w:rPr>
        <w:sz w:val="13"/>
        <w:szCs w:val="13"/>
      </w:rPr>
      <w:fldChar w:fldCharType="separate"/>
    </w:r>
    <w:r>
      <w:rPr>
        <w:sz w:val="13"/>
        <w:szCs w:val="13"/>
      </w:rPr>
      <w:t>2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, Active date: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"MXTemplateReleaseDate"  \* MERGEFORMAT </w:instrText>
    </w:r>
    <w:r w:rsidRPr="00CA35E0">
      <w:fldChar w:fldCharType="separate"/>
    </w:r>
    <w:r w:rsidRPr="006B42AD">
      <w:t>Jul 15, 2016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F3CB" w14:textId="77777777" w:rsidR="00163662" w:rsidRDefault="00163662" w:rsidP="00FA4532">
      <w:r>
        <w:separator/>
      </w:r>
    </w:p>
  </w:footnote>
  <w:footnote w:type="continuationSeparator" w:id="0">
    <w:p w14:paraId="0A951DA7" w14:textId="77777777" w:rsidR="00163662" w:rsidRDefault="00163662" w:rsidP="00FA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48E4" w14:textId="77777777" w:rsidR="006D1E8D" w:rsidRDefault="00A60297">
    <w:pPr>
      <w:pStyle w:val="Header"/>
    </w:pPr>
    <w:sdt>
      <w:sdtPr>
        <w:id w:val="281778772"/>
        <w:placeholder>
          <w:docPart w:val="9FAB5D7CA2146E4B9B19FCB8D4A3979B"/>
        </w:placeholder>
        <w:temporary/>
        <w:showingPlcHdr/>
      </w:sdtPr>
      <w:sdtEndPr/>
      <w:sdtContent>
        <w:r w:rsidR="006D1E8D">
          <w:t>[Type text]</w:t>
        </w:r>
      </w:sdtContent>
    </w:sdt>
    <w:r w:rsidR="006D1E8D">
      <w:ptab w:relativeTo="margin" w:alignment="center" w:leader="none"/>
    </w:r>
    <w:sdt>
      <w:sdtPr>
        <w:id w:val="-247424033"/>
        <w:placeholder>
          <w:docPart w:val="1A5E4330DD76D24DB286646ADB47F57F"/>
        </w:placeholder>
        <w:temporary/>
        <w:showingPlcHdr/>
      </w:sdtPr>
      <w:sdtEndPr/>
      <w:sdtContent>
        <w:r w:rsidR="006D1E8D">
          <w:t>[Type text]</w:t>
        </w:r>
      </w:sdtContent>
    </w:sdt>
    <w:r w:rsidR="006D1E8D">
      <w:ptab w:relativeTo="margin" w:alignment="right" w:leader="none"/>
    </w:r>
    <w:sdt>
      <w:sdtPr>
        <w:id w:val="651568375"/>
        <w:placeholder>
          <w:docPart w:val="D2EF777AECAF0E409F1A70E701A54498"/>
        </w:placeholder>
        <w:temporary/>
        <w:showingPlcHdr/>
      </w:sdtPr>
      <w:sdtEndPr/>
      <w:sdtContent>
        <w:r w:rsidR="006D1E8D">
          <w:t>[Type text]</w:t>
        </w:r>
      </w:sdtContent>
    </w:sdt>
  </w:p>
  <w:p w14:paraId="2B6A39C8" w14:textId="77777777" w:rsidR="006D1E8D" w:rsidRDefault="006D1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5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4168"/>
      <w:gridCol w:w="1832"/>
      <w:gridCol w:w="1210"/>
    </w:tblGrid>
    <w:tr w:rsidR="006D1E8D" w14:paraId="175DE09E" w14:textId="77777777" w:rsidTr="0070350C">
      <w:trPr>
        <w:trHeight w:val="196"/>
      </w:trPr>
      <w:tc>
        <w:tcPr>
          <w:tcW w:w="852" w:type="pct"/>
        </w:tcPr>
        <w:p w14:paraId="39306EA1" w14:textId="77777777" w:rsidR="006D1E8D" w:rsidRPr="005226FB" w:rsidRDefault="006D1E8D" w:rsidP="0070350C">
          <w:pPr>
            <w:pStyle w:val="Header"/>
          </w:pPr>
          <w:r>
            <w:t>Document Type</w:t>
          </w:r>
        </w:p>
      </w:tc>
      <w:tc>
        <w:tcPr>
          <w:tcW w:w="2398" w:type="pct"/>
        </w:tcPr>
        <w:p w14:paraId="1210D9ED" w14:textId="3D7714DF" w:rsidR="006D1E8D" w:rsidRPr="005226FB" w:rsidRDefault="00A60297" w:rsidP="0070350C">
          <w:pPr>
            <w:pStyle w:val="Header"/>
          </w:pPr>
          <w:r>
            <w:fldChar w:fldCharType="begin"/>
          </w:r>
          <w:r>
            <w:instrText xml:space="preserve"> DOCPROPERTY "MXType.Localized"  \* MERGEFORMAT </w:instrText>
          </w:r>
          <w:r>
            <w:fldChar w:fldCharType="separate"/>
          </w:r>
          <w:r w:rsidR="006D1E8D">
            <w:t>Design Specification</w:t>
          </w:r>
          <w:r>
            <w:fldChar w:fldCharType="end"/>
          </w:r>
        </w:p>
      </w:tc>
      <w:tc>
        <w:tcPr>
          <w:tcW w:w="1054" w:type="pct"/>
        </w:tcPr>
        <w:p w14:paraId="2B851EDC" w14:textId="6D9E46A4" w:rsidR="006D1E8D" w:rsidRPr="005226FB" w:rsidRDefault="006D1E8D" w:rsidP="00415A98">
          <w:pPr>
            <w:pStyle w:val="Header"/>
          </w:pPr>
          <w:r>
            <w:t>Date</w:t>
          </w:r>
        </w:p>
      </w:tc>
      <w:tc>
        <w:tcPr>
          <w:tcW w:w="696" w:type="pct"/>
        </w:tcPr>
        <w:p w14:paraId="2CFD9585" w14:textId="38629791" w:rsidR="006D1E8D" w:rsidRDefault="00A60297" w:rsidP="0070350C">
          <w:pPr>
            <w:pStyle w:val="Header"/>
          </w:pPr>
          <w:r>
            <w:fldChar w:fldCharType="begin"/>
          </w:r>
          <w:r>
            <w:instrText xml:space="preserve"> DOCPROPERTY "MXPrinted Date"  \* MERGEFORMAT </w:instrText>
          </w:r>
          <w:r>
            <w:fldChar w:fldCharType="separate"/>
          </w:r>
          <w:r w:rsidR="006D1E8D">
            <w:t>Aug 14, 2018</w:t>
          </w:r>
          <w:r>
            <w:fldChar w:fldCharType="end"/>
          </w:r>
        </w:p>
      </w:tc>
    </w:tr>
    <w:tr w:rsidR="006D1E8D" w14:paraId="5A2C63B3" w14:textId="77777777" w:rsidTr="0070350C">
      <w:trPr>
        <w:trHeight w:val="196"/>
      </w:trPr>
      <w:tc>
        <w:tcPr>
          <w:tcW w:w="852" w:type="pct"/>
        </w:tcPr>
        <w:p w14:paraId="077EC3F3" w14:textId="77777777" w:rsidR="006D1E8D" w:rsidRPr="005226FB" w:rsidRDefault="006D1E8D" w:rsidP="0070350C">
          <w:pPr>
            <w:pStyle w:val="Header"/>
          </w:pPr>
          <w:r w:rsidRPr="005226FB">
            <w:t>Document Number</w:t>
          </w:r>
        </w:p>
      </w:tc>
      <w:tc>
        <w:tcPr>
          <w:tcW w:w="2398" w:type="pct"/>
        </w:tcPr>
        <w:p w14:paraId="252FFDBF" w14:textId="52D626C1" w:rsidR="006D1E8D" w:rsidRPr="005226FB" w:rsidRDefault="00A60297" w:rsidP="0070350C">
          <w:pPr>
            <w:pStyle w:val="Header"/>
          </w:pPr>
          <w:r>
            <w:fldChar w:fldCharType="begin"/>
          </w:r>
          <w:r>
            <w:instrText xml:space="preserve"> DOCPROPERTY "MXName"  \* MERGEFORMAT </w:instrText>
          </w:r>
          <w:r>
            <w:fldChar w:fldCharType="separate"/>
          </w:r>
          <w:r w:rsidR="006D1E8D">
            <w:t>ESS-0238059</w:t>
          </w:r>
          <w:r>
            <w:fldChar w:fldCharType="end"/>
          </w:r>
        </w:p>
      </w:tc>
      <w:tc>
        <w:tcPr>
          <w:tcW w:w="1054" w:type="pct"/>
        </w:tcPr>
        <w:p w14:paraId="3D265244" w14:textId="77777777" w:rsidR="006D1E8D" w:rsidRPr="005226FB" w:rsidRDefault="006D1E8D" w:rsidP="0070350C">
          <w:pPr>
            <w:pStyle w:val="Header"/>
          </w:pPr>
          <w:r>
            <w:t xml:space="preserve">State </w:t>
          </w:r>
        </w:p>
      </w:tc>
      <w:tc>
        <w:tcPr>
          <w:tcW w:w="696" w:type="pct"/>
        </w:tcPr>
        <w:p w14:paraId="022ED84B" w14:textId="6FC57D74" w:rsidR="006D1E8D" w:rsidRPr="005226FB" w:rsidRDefault="00A60297" w:rsidP="0070350C">
          <w:pPr>
            <w:pStyle w:val="Header"/>
          </w:pPr>
          <w:r>
            <w:fldChar w:fldCharType="begin"/>
          </w:r>
          <w:r>
            <w:instrText xml:space="preserve"> DOCPROPERTY "MXCurrent"  \* MERGEFORMAT </w:instrText>
          </w:r>
          <w:r>
            <w:fldChar w:fldCharType="separate"/>
          </w:r>
          <w:r w:rsidR="006D1E8D">
            <w:t>Released</w:t>
          </w:r>
          <w:r>
            <w:fldChar w:fldCharType="end"/>
          </w:r>
        </w:p>
      </w:tc>
    </w:tr>
    <w:tr w:rsidR="006D1E8D" w14:paraId="0C25D9B0" w14:textId="77777777" w:rsidTr="0070350C">
      <w:trPr>
        <w:trHeight w:val="196"/>
      </w:trPr>
      <w:tc>
        <w:tcPr>
          <w:tcW w:w="852" w:type="pct"/>
        </w:tcPr>
        <w:p w14:paraId="73F9BB8B" w14:textId="77777777" w:rsidR="006D1E8D" w:rsidRPr="005226FB" w:rsidRDefault="006D1E8D" w:rsidP="0070350C">
          <w:pPr>
            <w:pStyle w:val="Header"/>
          </w:pPr>
          <w:r w:rsidRPr="005226FB">
            <w:t>Revision</w:t>
          </w:r>
        </w:p>
      </w:tc>
      <w:tc>
        <w:tcPr>
          <w:tcW w:w="2398" w:type="pct"/>
        </w:tcPr>
        <w:p w14:paraId="4E9CBB75" w14:textId="7C59F997" w:rsidR="006D1E8D" w:rsidRPr="005226FB" w:rsidRDefault="00A60297" w:rsidP="0070350C">
          <w:pPr>
            <w:pStyle w:val="Header"/>
          </w:pPr>
          <w:r>
            <w:fldChar w:fldCharType="begin"/>
          </w:r>
          <w:r>
            <w:instrText xml:space="preserve"> DOCPROPERTY "MXRevision"  \* MERGEFORMAT </w:instrText>
          </w:r>
          <w:r>
            <w:fldChar w:fldCharType="separate"/>
          </w:r>
          <w:r w:rsidR="006D1E8D">
            <w:t>3</w:t>
          </w:r>
          <w:r>
            <w:fldChar w:fldCharType="end"/>
          </w:r>
          <w:r w:rsidR="006D1E8D">
            <w:t xml:space="preserve"> </w:t>
          </w:r>
          <w:r w:rsidR="006D1E8D">
            <w:fldChar w:fldCharType="begin"/>
          </w:r>
          <w:r w:rsidR="006D1E8D">
            <w:instrText xml:space="preserve"> DOCPROPERTY "MXPrinted Version"  \* MERGEFORMAT </w:instrText>
          </w:r>
          <w:r w:rsidR="006D1E8D">
            <w:fldChar w:fldCharType="end"/>
          </w:r>
        </w:p>
      </w:tc>
      <w:tc>
        <w:tcPr>
          <w:tcW w:w="1054" w:type="pct"/>
        </w:tcPr>
        <w:p w14:paraId="6DD049FF" w14:textId="77777777" w:rsidR="006D1E8D" w:rsidRPr="005226FB" w:rsidRDefault="006D1E8D" w:rsidP="0070350C">
          <w:pPr>
            <w:pStyle w:val="Header"/>
          </w:pPr>
          <w:r>
            <w:t xml:space="preserve">Confidentiality Level </w:t>
          </w:r>
        </w:p>
      </w:tc>
      <w:tc>
        <w:tcPr>
          <w:tcW w:w="696" w:type="pct"/>
        </w:tcPr>
        <w:p w14:paraId="6AB3BB50" w14:textId="4BBD9D7C" w:rsidR="006D1E8D" w:rsidRPr="005226FB" w:rsidRDefault="006D1E8D" w:rsidP="0070350C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r w:rsidR="00A60297">
            <w:fldChar w:fldCharType="begin"/>
          </w:r>
          <w:r w:rsidR="00A60297">
            <w:instrText xml:space="preserve"> DOCPROPERTY "MXConfidentiality"  \* MERGEFORMAT </w:instrText>
          </w:r>
          <w:r w:rsidR="00A60297">
            <w:fldChar w:fldCharType="separate"/>
          </w:r>
          <w:r>
            <w:instrText>Internal</w:instrText>
          </w:r>
          <w:r w:rsidR="00A60297">
            <w:fldChar w:fldCharType="end"/>
          </w:r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r w:rsidR="00A60297">
            <w:fldChar w:fldCharType="begin"/>
          </w:r>
          <w:r w:rsidR="00A60297">
            <w:instrText xml:space="preserve"> DOCPROPERTY "MXConfidentiality" \* MERGEFORMAT </w:instrText>
          </w:r>
          <w:r w:rsidR="00A60297">
            <w:fldChar w:fldCharType="separate"/>
          </w:r>
          <w:r>
            <w:instrText>Internal</w:instrText>
          </w:r>
          <w:r w:rsidR="00A60297">
            <w:fldChar w:fldCharType="end"/>
          </w:r>
          <w:r w:rsidRPr="009A00BB">
            <w:instrText xml:space="preserve"> </w:instrText>
          </w:r>
          <w:r w:rsidRPr="009A00BB">
            <w:fldChar w:fldCharType="separate"/>
          </w:r>
          <w:r>
            <w:rPr>
              <w:noProof/>
            </w:rPr>
            <w:t>Internal</w:t>
          </w:r>
          <w:r w:rsidRPr="009A00BB">
            <w:fldChar w:fldCharType="end"/>
          </w:r>
        </w:p>
      </w:tc>
    </w:tr>
  </w:tbl>
  <w:p w14:paraId="090DE131" w14:textId="77777777" w:rsidR="006D1E8D" w:rsidRPr="00415A98" w:rsidRDefault="006D1E8D" w:rsidP="0041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1540"/>
      <w:gridCol w:w="2290"/>
    </w:tblGrid>
    <w:tr w:rsidR="006D1E8D" w14:paraId="061B4016" w14:textId="77777777" w:rsidTr="00F13777">
      <w:trPr>
        <w:trHeight w:val="196"/>
      </w:trPr>
      <w:tc>
        <w:tcPr>
          <w:tcW w:w="5070" w:type="dxa"/>
          <w:vMerge w:val="restart"/>
        </w:tcPr>
        <w:p w14:paraId="5112F187" w14:textId="77777777" w:rsidR="006D1E8D" w:rsidRDefault="006D1E8D" w:rsidP="00F1377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C70A15E" wp14:editId="07EB7C0D">
                <wp:extent cx="1314730" cy="704850"/>
                <wp:effectExtent l="0" t="0" r="0" b="0"/>
                <wp:docPr id="1" name="Picture 1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5EC8B8A9" w14:textId="77777777" w:rsidR="006D1E8D" w:rsidRPr="005226FB" w:rsidRDefault="006D1E8D" w:rsidP="00F13777">
          <w:pPr>
            <w:pStyle w:val="Header"/>
          </w:pPr>
          <w:r>
            <w:t>Document Type</w:t>
          </w:r>
        </w:p>
      </w:tc>
      <w:tc>
        <w:tcPr>
          <w:tcW w:w="2353" w:type="dxa"/>
        </w:tcPr>
        <w:p w14:paraId="55610575" w14:textId="22111F0C" w:rsidR="006D1E8D" w:rsidRPr="005226FB" w:rsidRDefault="00A60297" w:rsidP="00F13777">
          <w:pPr>
            <w:pStyle w:val="Header"/>
          </w:pPr>
          <w:r>
            <w:fldChar w:fldCharType="begin"/>
          </w:r>
          <w:r>
            <w:instrText xml:space="preserve"> DOCPROPERTY "MXType.Localized"  \* MERGEFORMAT </w:instrText>
          </w:r>
          <w:r>
            <w:fldChar w:fldCharType="separate"/>
          </w:r>
          <w:r w:rsidR="006D1E8D">
            <w:t>Design Specification</w:t>
          </w:r>
          <w:r>
            <w:fldChar w:fldCharType="end"/>
          </w:r>
        </w:p>
      </w:tc>
    </w:tr>
    <w:tr w:rsidR="006D1E8D" w14:paraId="4C00A66C" w14:textId="77777777" w:rsidTr="00F13777">
      <w:trPr>
        <w:trHeight w:val="196"/>
      </w:trPr>
      <w:tc>
        <w:tcPr>
          <w:tcW w:w="5070" w:type="dxa"/>
          <w:vMerge/>
        </w:tcPr>
        <w:p w14:paraId="5E7632A7" w14:textId="77777777" w:rsidR="006D1E8D" w:rsidRDefault="006D1E8D" w:rsidP="00F13777">
          <w:pPr>
            <w:pStyle w:val="Header"/>
          </w:pPr>
        </w:p>
      </w:tc>
      <w:tc>
        <w:tcPr>
          <w:tcW w:w="1559" w:type="dxa"/>
        </w:tcPr>
        <w:p w14:paraId="77822661" w14:textId="77777777" w:rsidR="006D1E8D" w:rsidRPr="005226FB" w:rsidRDefault="006D1E8D" w:rsidP="00F13777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57073ECA" w14:textId="0B7E12CA" w:rsidR="006D1E8D" w:rsidRPr="005226FB" w:rsidRDefault="00A60297" w:rsidP="00F13777">
          <w:pPr>
            <w:pStyle w:val="Header"/>
          </w:pPr>
          <w:r>
            <w:fldChar w:fldCharType="begin"/>
          </w:r>
          <w:r>
            <w:instrText xml:space="preserve"> DOCPROPERTY "MXName"  \* MERGEFORMAT </w:instrText>
          </w:r>
          <w:r>
            <w:fldChar w:fldCharType="separate"/>
          </w:r>
          <w:r w:rsidR="006D1E8D">
            <w:t>ESS-0238059</w:t>
          </w:r>
          <w:r>
            <w:fldChar w:fldCharType="end"/>
          </w:r>
        </w:p>
      </w:tc>
    </w:tr>
    <w:tr w:rsidR="006D1E8D" w14:paraId="75029722" w14:textId="77777777" w:rsidTr="00F13777">
      <w:trPr>
        <w:trHeight w:val="196"/>
      </w:trPr>
      <w:tc>
        <w:tcPr>
          <w:tcW w:w="5070" w:type="dxa"/>
          <w:vMerge/>
        </w:tcPr>
        <w:p w14:paraId="4FFD4B4F" w14:textId="77777777" w:rsidR="006D1E8D" w:rsidRDefault="006D1E8D" w:rsidP="00F13777">
          <w:pPr>
            <w:pStyle w:val="Header"/>
          </w:pPr>
        </w:p>
      </w:tc>
      <w:tc>
        <w:tcPr>
          <w:tcW w:w="1559" w:type="dxa"/>
        </w:tcPr>
        <w:p w14:paraId="433EF9E1" w14:textId="77777777" w:rsidR="006D1E8D" w:rsidRPr="005226FB" w:rsidRDefault="006D1E8D" w:rsidP="00F13777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620500F5" w14:textId="182FFFE5" w:rsidR="006D1E8D" w:rsidRPr="005226FB" w:rsidRDefault="00A60297" w:rsidP="00F13777">
          <w:pPr>
            <w:pStyle w:val="Header"/>
          </w:pPr>
          <w:r>
            <w:fldChar w:fldCharType="begin"/>
          </w:r>
          <w:r>
            <w:instrText xml:space="preserve"> DOCPROPERTY "MXPrinted Date"  \* MERGEFORMAT </w:instrText>
          </w:r>
          <w:r>
            <w:fldChar w:fldCharType="separate"/>
          </w:r>
          <w:r w:rsidR="006D1E8D">
            <w:t>Aug 14, 2018</w:t>
          </w:r>
          <w:r>
            <w:fldChar w:fldCharType="end"/>
          </w:r>
        </w:p>
      </w:tc>
    </w:tr>
    <w:tr w:rsidR="006D1E8D" w14:paraId="0009D5B2" w14:textId="77777777" w:rsidTr="00F13777">
      <w:trPr>
        <w:trHeight w:val="196"/>
      </w:trPr>
      <w:tc>
        <w:tcPr>
          <w:tcW w:w="5070" w:type="dxa"/>
          <w:vMerge/>
        </w:tcPr>
        <w:p w14:paraId="7F6CF546" w14:textId="77777777" w:rsidR="006D1E8D" w:rsidRDefault="006D1E8D" w:rsidP="00F13777">
          <w:pPr>
            <w:pStyle w:val="Header"/>
          </w:pPr>
        </w:p>
      </w:tc>
      <w:tc>
        <w:tcPr>
          <w:tcW w:w="1559" w:type="dxa"/>
        </w:tcPr>
        <w:p w14:paraId="120A7D70" w14:textId="77777777" w:rsidR="006D1E8D" w:rsidRPr="005226FB" w:rsidRDefault="006D1E8D" w:rsidP="00F13777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377AE0AB" w14:textId="656DE0BB" w:rsidR="006D1E8D" w:rsidRPr="005226FB" w:rsidRDefault="00A60297" w:rsidP="00F13777">
          <w:pPr>
            <w:pStyle w:val="Header"/>
          </w:pPr>
          <w:r>
            <w:fldChar w:fldCharType="begin"/>
          </w:r>
          <w:r>
            <w:instrText xml:space="preserve"> DOCPROPERTY "MXRevision"  \* MERGEFORMAT </w:instrText>
          </w:r>
          <w:r>
            <w:fldChar w:fldCharType="separate"/>
          </w:r>
          <w:r w:rsidR="006D1E8D">
            <w:t>3</w:t>
          </w:r>
          <w:r>
            <w:fldChar w:fldCharType="end"/>
          </w:r>
          <w:r w:rsidR="006D1E8D">
            <w:t xml:space="preserve"> </w:t>
          </w:r>
          <w:r w:rsidR="006D1E8D">
            <w:fldChar w:fldCharType="begin"/>
          </w:r>
          <w:r w:rsidR="006D1E8D">
            <w:instrText xml:space="preserve"> DOCPROPERTY "MXPrinted Version"  \* MERGEFORMAT </w:instrText>
          </w:r>
          <w:r w:rsidR="006D1E8D">
            <w:fldChar w:fldCharType="end"/>
          </w:r>
        </w:p>
      </w:tc>
    </w:tr>
    <w:tr w:rsidR="006D1E8D" w14:paraId="710D26EE" w14:textId="77777777" w:rsidTr="00F13777">
      <w:trPr>
        <w:trHeight w:val="196"/>
      </w:trPr>
      <w:tc>
        <w:tcPr>
          <w:tcW w:w="5070" w:type="dxa"/>
          <w:vMerge/>
        </w:tcPr>
        <w:p w14:paraId="1457AB6A" w14:textId="77777777" w:rsidR="006D1E8D" w:rsidRDefault="006D1E8D" w:rsidP="00F13777">
          <w:pPr>
            <w:pStyle w:val="Header"/>
          </w:pPr>
        </w:p>
      </w:tc>
      <w:tc>
        <w:tcPr>
          <w:tcW w:w="1559" w:type="dxa"/>
        </w:tcPr>
        <w:p w14:paraId="0257B943" w14:textId="77777777" w:rsidR="006D1E8D" w:rsidRPr="005226FB" w:rsidRDefault="006D1E8D" w:rsidP="00F13777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7A6ADF80" w14:textId="489CDECD" w:rsidR="006D1E8D" w:rsidRPr="005226FB" w:rsidRDefault="00A60297" w:rsidP="00F13777">
          <w:pPr>
            <w:pStyle w:val="Header"/>
          </w:pPr>
          <w:r>
            <w:fldChar w:fldCharType="begin"/>
          </w:r>
          <w:r>
            <w:instrText xml:space="preserve"> DOCPROPERTY "MXCurrent"  \* MERGEFORMAT </w:instrText>
          </w:r>
          <w:r>
            <w:fldChar w:fldCharType="separate"/>
          </w:r>
          <w:r w:rsidR="006D1E8D">
            <w:t>Released</w:t>
          </w:r>
          <w:r>
            <w:fldChar w:fldCharType="end"/>
          </w:r>
        </w:p>
      </w:tc>
    </w:tr>
    <w:tr w:rsidR="006D1E8D" w14:paraId="780C33A6" w14:textId="77777777" w:rsidTr="00F13777">
      <w:trPr>
        <w:trHeight w:val="196"/>
      </w:trPr>
      <w:tc>
        <w:tcPr>
          <w:tcW w:w="5070" w:type="dxa"/>
          <w:vMerge/>
        </w:tcPr>
        <w:p w14:paraId="209B79B7" w14:textId="77777777" w:rsidR="006D1E8D" w:rsidRDefault="006D1E8D" w:rsidP="00F13777">
          <w:pPr>
            <w:pStyle w:val="Header"/>
          </w:pPr>
        </w:p>
      </w:tc>
      <w:tc>
        <w:tcPr>
          <w:tcW w:w="1559" w:type="dxa"/>
        </w:tcPr>
        <w:p w14:paraId="079921B3" w14:textId="77777777" w:rsidR="006D1E8D" w:rsidRPr="005226FB" w:rsidRDefault="006D1E8D" w:rsidP="00F13777">
          <w:pPr>
            <w:pStyle w:val="Header"/>
          </w:pPr>
          <w:r>
            <w:t>Confidentiality Level</w:t>
          </w:r>
        </w:p>
      </w:tc>
      <w:tc>
        <w:tcPr>
          <w:tcW w:w="2353" w:type="dxa"/>
        </w:tcPr>
        <w:p w14:paraId="18AE76B1" w14:textId="67978137" w:rsidR="006D1E8D" w:rsidRPr="005226FB" w:rsidRDefault="006D1E8D" w:rsidP="00F13777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r w:rsidR="00A60297">
            <w:fldChar w:fldCharType="begin"/>
          </w:r>
          <w:r w:rsidR="00A60297">
            <w:instrText xml:space="preserve"> DOCPROPERTY "MXConfidentiality"  \* MERGEFORMAT </w:instrText>
          </w:r>
          <w:r w:rsidR="00A60297">
            <w:fldChar w:fldCharType="separate"/>
          </w:r>
          <w:r>
            <w:instrText>Internal</w:instrText>
          </w:r>
          <w:r w:rsidR="00A60297">
            <w:fldChar w:fldCharType="end"/>
          </w:r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r w:rsidR="00A60297">
            <w:fldChar w:fldCharType="begin"/>
          </w:r>
          <w:r w:rsidR="00A60297">
            <w:instrText xml:space="preserve"> DOCPROPERTY "MXConfidentiality" \* MERGEFORMAT </w:instrText>
          </w:r>
          <w:r w:rsidR="00A60297">
            <w:fldChar w:fldCharType="separate"/>
          </w:r>
          <w:r>
            <w:instrText>Internal</w:instrText>
          </w:r>
          <w:r w:rsidR="00A60297">
            <w:fldChar w:fldCharType="end"/>
          </w:r>
          <w:r w:rsidRPr="009A00BB">
            <w:instrText xml:space="preserve"> </w:instrText>
          </w:r>
          <w:r w:rsidRPr="009A00BB">
            <w:fldChar w:fldCharType="separate"/>
          </w:r>
          <w:r>
            <w:rPr>
              <w:noProof/>
            </w:rPr>
            <w:t>Internal</w:t>
          </w:r>
          <w:r w:rsidRPr="009A00BB">
            <w:fldChar w:fldCharType="end"/>
          </w:r>
        </w:p>
      </w:tc>
    </w:tr>
    <w:tr w:rsidR="006D1E8D" w14:paraId="026A9237" w14:textId="77777777" w:rsidTr="00F13777">
      <w:trPr>
        <w:trHeight w:val="196"/>
      </w:trPr>
      <w:tc>
        <w:tcPr>
          <w:tcW w:w="5070" w:type="dxa"/>
          <w:vMerge/>
        </w:tcPr>
        <w:p w14:paraId="07264EDC" w14:textId="77777777" w:rsidR="006D1E8D" w:rsidRDefault="006D1E8D" w:rsidP="00F13777">
          <w:pPr>
            <w:pStyle w:val="Header"/>
          </w:pPr>
        </w:p>
      </w:tc>
      <w:tc>
        <w:tcPr>
          <w:tcW w:w="1559" w:type="dxa"/>
        </w:tcPr>
        <w:p w14:paraId="63AC0298" w14:textId="77777777" w:rsidR="006D1E8D" w:rsidRPr="005226FB" w:rsidRDefault="006D1E8D" w:rsidP="00F13777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58EC75A8" w14:textId="3EAE0D60" w:rsidR="006D1E8D" w:rsidRPr="005226FB" w:rsidRDefault="006D1E8D" w:rsidP="00F13777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14:paraId="4D77F5D6" w14:textId="77777777" w:rsidR="006D1E8D" w:rsidRPr="007E6D3A" w:rsidRDefault="006D1E8D" w:rsidP="00FA45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4634"/>
    <w:multiLevelType w:val="hybridMultilevel"/>
    <w:tmpl w:val="E8EE9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5070A"/>
    <w:multiLevelType w:val="multilevel"/>
    <w:tmpl w:val="32BE15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1F3BD4"/>
    <w:multiLevelType w:val="multilevel"/>
    <w:tmpl w:val="55C4A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AA45F7"/>
    <w:multiLevelType w:val="hybridMultilevel"/>
    <w:tmpl w:val="D36C8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F6763"/>
    <w:multiLevelType w:val="hybridMultilevel"/>
    <w:tmpl w:val="1CFEC458"/>
    <w:lvl w:ilvl="0" w:tplc="88F6C758">
      <w:start w:val="1"/>
      <w:numFmt w:val="decimal"/>
      <w:lvlText w:val="[%1]"/>
      <w:lvlJc w:val="left"/>
      <w:pPr>
        <w:ind w:left="998" w:hanging="9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A0E76"/>
    <w:multiLevelType w:val="hybridMultilevel"/>
    <w:tmpl w:val="9F7036F2"/>
    <w:lvl w:ilvl="0" w:tplc="A6CC86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F2F5F"/>
    <w:multiLevelType w:val="hybridMultilevel"/>
    <w:tmpl w:val="AFCA8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06CFF"/>
    <w:multiLevelType w:val="hybridMultilevel"/>
    <w:tmpl w:val="EA681D1A"/>
    <w:lvl w:ilvl="0" w:tplc="C434A2FA">
      <w:start w:val="1"/>
      <w:numFmt w:val="bullet"/>
      <w:pStyle w:val="ESS-ListSubsidiary"/>
      <w:lvlText w:val="­"/>
      <w:lvlJc w:val="left"/>
      <w:pPr>
        <w:ind w:left="135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3C54"/>
    <w:multiLevelType w:val="hybridMultilevel"/>
    <w:tmpl w:val="DD4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E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B68BA"/>
    <w:multiLevelType w:val="hybridMultilevel"/>
    <w:tmpl w:val="31BC53D6"/>
    <w:lvl w:ilvl="0" w:tplc="B3126576">
      <w:start w:val="1"/>
      <w:numFmt w:val="bullet"/>
      <w:pStyle w:val="ESS-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2A67"/>
    <w:multiLevelType w:val="hybridMultilevel"/>
    <w:tmpl w:val="1B54E202"/>
    <w:lvl w:ilvl="0" w:tplc="0BE25800">
      <w:start w:val="1"/>
      <w:numFmt w:val="decimal"/>
      <w:pStyle w:val="ESS-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349F7"/>
    <w:multiLevelType w:val="hybridMultilevel"/>
    <w:tmpl w:val="A022E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5ABA"/>
    <w:multiLevelType w:val="hybridMultilevel"/>
    <w:tmpl w:val="708C4684"/>
    <w:lvl w:ilvl="0" w:tplc="519C3D50">
      <w:start w:val="1"/>
      <w:numFmt w:val="lowerLetter"/>
      <w:pStyle w:val="ESS-Lista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96DB0"/>
    <w:multiLevelType w:val="hybridMultilevel"/>
    <w:tmpl w:val="A6AA4F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09119E"/>
    <w:multiLevelType w:val="hybridMultilevel"/>
    <w:tmpl w:val="1B4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60BBE"/>
    <w:multiLevelType w:val="hybridMultilevel"/>
    <w:tmpl w:val="632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864DF"/>
    <w:multiLevelType w:val="hybridMultilevel"/>
    <w:tmpl w:val="BF325C30"/>
    <w:lvl w:ilvl="0" w:tplc="5B822828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18"/>
  </w:num>
  <w:num w:numId="6">
    <w:abstractNumId w:val="14"/>
  </w:num>
  <w:num w:numId="7">
    <w:abstractNumId w:val="7"/>
  </w:num>
  <w:num w:numId="8">
    <w:abstractNumId w:val="7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7"/>
  </w:num>
  <w:num w:numId="11">
    <w:abstractNumId w:val="9"/>
  </w:num>
  <w:num w:numId="12">
    <w:abstractNumId w:val="8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10"/>
  </w:num>
  <w:num w:numId="18">
    <w:abstractNumId w:val="4"/>
  </w:num>
  <w:num w:numId="19">
    <w:abstractNumId w:val="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32"/>
    <w:rsid w:val="0000200C"/>
    <w:rsid w:val="00002F06"/>
    <w:rsid w:val="00011DFD"/>
    <w:rsid w:val="00012F10"/>
    <w:rsid w:val="000150B8"/>
    <w:rsid w:val="00016E88"/>
    <w:rsid w:val="0001739C"/>
    <w:rsid w:val="00017F89"/>
    <w:rsid w:val="00035994"/>
    <w:rsid w:val="000449C7"/>
    <w:rsid w:val="000473C0"/>
    <w:rsid w:val="000477DC"/>
    <w:rsid w:val="00054F1B"/>
    <w:rsid w:val="000555BD"/>
    <w:rsid w:val="000677CD"/>
    <w:rsid w:val="000753F4"/>
    <w:rsid w:val="0007664D"/>
    <w:rsid w:val="000858CE"/>
    <w:rsid w:val="000A273C"/>
    <w:rsid w:val="000B4714"/>
    <w:rsid w:val="000C338A"/>
    <w:rsid w:val="000C41A3"/>
    <w:rsid w:val="000C464F"/>
    <w:rsid w:val="000C5AF2"/>
    <w:rsid w:val="000C725C"/>
    <w:rsid w:val="000E5F28"/>
    <w:rsid w:val="00112083"/>
    <w:rsid w:val="0011402B"/>
    <w:rsid w:val="001221C7"/>
    <w:rsid w:val="001306FF"/>
    <w:rsid w:val="001362D8"/>
    <w:rsid w:val="00136CE7"/>
    <w:rsid w:val="00141AC1"/>
    <w:rsid w:val="00146218"/>
    <w:rsid w:val="00147315"/>
    <w:rsid w:val="00147811"/>
    <w:rsid w:val="00157EEC"/>
    <w:rsid w:val="001607AF"/>
    <w:rsid w:val="00160C3A"/>
    <w:rsid w:val="00160EE2"/>
    <w:rsid w:val="00163662"/>
    <w:rsid w:val="00173F47"/>
    <w:rsid w:val="0017476C"/>
    <w:rsid w:val="00185241"/>
    <w:rsid w:val="00186FA9"/>
    <w:rsid w:val="00190F62"/>
    <w:rsid w:val="0019310F"/>
    <w:rsid w:val="001931B2"/>
    <w:rsid w:val="00197F94"/>
    <w:rsid w:val="001B4F25"/>
    <w:rsid w:val="001B718E"/>
    <w:rsid w:val="001C4ABA"/>
    <w:rsid w:val="001C54CA"/>
    <w:rsid w:val="001C5E21"/>
    <w:rsid w:val="001D05EE"/>
    <w:rsid w:val="001D4E9D"/>
    <w:rsid w:val="001D5F55"/>
    <w:rsid w:val="001E23DA"/>
    <w:rsid w:val="001E3F3C"/>
    <w:rsid w:val="001E6EDA"/>
    <w:rsid w:val="00201A94"/>
    <w:rsid w:val="0020507D"/>
    <w:rsid w:val="00214076"/>
    <w:rsid w:val="00217411"/>
    <w:rsid w:val="00217760"/>
    <w:rsid w:val="0022446E"/>
    <w:rsid w:val="0023025B"/>
    <w:rsid w:val="002304E2"/>
    <w:rsid w:val="0023114C"/>
    <w:rsid w:val="00235F4E"/>
    <w:rsid w:val="00252975"/>
    <w:rsid w:val="00262F71"/>
    <w:rsid w:val="00264B87"/>
    <w:rsid w:val="00285F2B"/>
    <w:rsid w:val="002A5E54"/>
    <w:rsid w:val="002B2C7F"/>
    <w:rsid w:val="002B31F1"/>
    <w:rsid w:val="002C32DD"/>
    <w:rsid w:val="002D2343"/>
    <w:rsid w:val="002E0A0C"/>
    <w:rsid w:val="002E23EB"/>
    <w:rsid w:val="002F076C"/>
    <w:rsid w:val="002F3074"/>
    <w:rsid w:val="002F6BAF"/>
    <w:rsid w:val="002F7E58"/>
    <w:rsid w:val="00302214"/>
    <w:rsid w:val="00302E3F"/>
    <w:rsid w:val="00303C37"/>
    <w:rsid w:val="00304230"/>
    <w:rsid w:val="003046DF"/>
    <w:rsid w:val="00306AD3"/>
    <w:rsid w:val="003102AF"/>
    <w:rsid w:val="00315257"/>
    <w:rsid w:val="0033362D"/>
    <w:rsid w:val="003348F7"/>
    <w:rsid w:val="00335112"/>
    <w:rsid w:val="003422AF"/>
    <w:rsid w:val="0034671F"/>
    <w:rsid w:val="00347453"/>
    <w:rsid w:val="0036298A"/>
    <w:rsid w:val="00386554"/>
    <w:rsid w:val="00397071"/>
    <w:rsid w:val="003A7548"/>
    <w:rsid w:val="003B2EBF"/>
    <w:rsid w:val="003C57FC"/>
    <w:rsid w:val="003D0678"/>
    <w:rsid w:val="003D1BB2"/>
    <w:rsid w:val="003D60CF"/>
    <w:rsid w:val="003F1CAB"/>
    <w:rsid w:val="003F1FEB"/>
    <w:rsid w:val="003F2074"/>
    <w:rsid w:val="003F4913"/>
    <w:rsid w:val="004007B3"/>
    <w:rsid w:val="00402F5A"/>
    <w:rsid w:val="004050EA"/>
    <w:rsid w:val="004075C7"/>
    <w:rsid w:val="00415A98"/>
    <w:rsid w:val="004238D0"/>
    <w:rsid w:val="0042543C"/>
    <w:rsid w:val="004369D4"/>
    <w:rsid w:val="0045462D"/>
    <w:rsid w:val="0045534A"/>
    <w:rsid w:val="0045693F"/>
    <w:rsid w:val="00460CFD"/>
    <w:rsid w:val="00462157"/>
    <w:rsid w:val="0047464D"/>
    <w:rsid w:val="0047514A"/>
    <w:rsid w:val="004773BD"/>
    <w:rsid w:val="004775C7"/>
    <w:rsid w:val="00487985"/>
    <w:rsid w:val="00490A57"/>
    <w:rsid w:val="004B107E"/>
    <w:rsid w:val="004B1D92"/>
    <w:rsid w:val="004C432A"/>
    <w:rsid w:val="004C469D"/>
    <w:rsid w:val="004C4AA1"/>
    <w:rsid w:val="004D3F27"/>
    <w:rsid w:val="004F0B9D"/>
    <w:rsid w:val="004F4C8F"/>
    <w:rsid w:val="004F739A"/>
    <w:rsid w:val="00501132"/>
    <w:rsid w:val="0050410D"/>
    <w:rsid w:val="00506A8F"/>
    <w:rsid w:val="00510C51"/>
    <w:rsid w:val="00512DDD"/>
    <w:rsid w:val="005226FB"/>
    <w:rsid w:val="00542EDB"/>
    <w:rsid w:val="005506DD"/>
    <w:rsid w:val="00553303"/>
    <w:rsid w:val="00560682"/>
    <w:rsid w:val="00573FB4"/>
    <w:rsid w:val="00577DEF"/>
    <w:rsid w:val="00580046"/>
    <w:rsid w:val="005851EA"/>
    <w:rsid w:val="00590145"/>
    <w:rsid w:val="005A1B3F"/>
    <w:rsid w:val="005A28E7"/>
    <w:rsid w:val="005A63C5"/>
    <w:rsid w:val="005A70F8"/>
    <w:rsid w:val="005A7715"/>
    <w:rsid w:val="005B3269"/>
    <w:rsid w:val="005B3D25"/>
    <w:rsid w:val="005B773A"/>
    <w:rsid w:val="005D453D"/>
    <w:rsid w:val="005D64D4"/>
    <w:rsid w:val="005E0EE1"/>
    <w:rsid w:val="005E1F83"/>
    <w:rsid w:val="005E30BC"/>
    <w:rsid w:val="005E3756"/>
    <w:rsid w:val="005E42B5"/>
    <w:rsid w:val="005F6F5A"/>
    <w:rsid w:val="00600764"/>
    <w:rsid w:val="00605D13"/>
    <w:rsid w:val="00612DD8"/>
    <w:rsid w:val="00622886"/>
    <w:rsid w:val="00642197"/>
    <w:rsid w:val="00642EDE"/>
    <w:rsid w:val="006502E3"/>
    <w:rsid w:val="00651807"/>
    <w:rsid w:val="00654066"/>
    <w:rsid w:val="00657C3E"/>
    <w:rsid w:val="006720BD"/>
    <w:rsid w:val="006727A4"/>
    <w:rsid w:val="00674519"/>
    <w:rsid w:val="0068101C"/>
    <w:rsid w:val="00695C06"/>
    <w:rsid w:val="00697D58"/>
    <w:rsid w:val="00697DD3"/>
    <w:rsid w:val="006A5BC0"/>
    <w:rsid w:val="006B2CBB"/>
    <w:rsid w:val="006B3AA4"/>
    <w:rsid w:val="006B42AD"/>
    <w:rsid w:val="006B5743"/>
    <w:rsid w:val="006C57A2"/>
    <w:rsid w:val="006C77D9"/>
    <w:rsid w:val="006C7F31"/>
    <w:rsid w:val="006D192E"/>
    <w:rsid w:val="006D1AF9"/>
    <w:rsid w:val="006D1E8D"/>
    <w:rsid w:val="006D60C4"/>
    <w:rsid w:val="006E0734"/>
    <w:rsid w:val="006E4FA8"/>
    <w:rsid w:val="006F7BD6"/>
    <w:rsid w:val="0070350C"/>
    <w:rsid w:val="00707459"/>
    <w:rsid w:val="0071798C"/>
    <w:rsid w:val="00720902"/>
    <w:rsid w:val="00722FE4"/>
    <w:rsid w:val="007254F4"/>
    <w:rsid w:val="00726BE1"/>
    <w:rsid w:val="00732415"/>
    <w:rsid w:val="007406E1"/>
    <w:rsid w:val="00755A3C"/>
    <w:rsid w:val="00755C6C"/>
    <w:rsid w:val="007635AC"/>
    <w:rsid w:val="00791B26"/>
    <w:rsid w:val="00794912"/>
    <w:rsid w:val="007A0F21"/>
    <w:rsid w:val="007A42D7"/>
    <w:rsid w:val="007B2408"/>
    <w:rsid w:val="007B401F"/>
    <w:rsid w:val="007B662E"/>
    <w:rsid w:val="007C2084"/>
    <w:rsid w:val="007D44A8"/>
    <w:rsid w:val="007E1EC1"/>
    <w:rsid w:val="007E5B32"/>
    <w:rsid w:val="007E6D3A"/>
    <w:rsid w:val="00810FB4"/>
    <w:rsid w:val="008228B4"/>
    <w:rsid w:val="008311E2"/>
    <w:rsid w:val="00831DA9"/>
    <w:rsid w:val="00833B66"/>
    <w:rsid w:val="00842B78"/>
    <w:rsid w:val="00856794"/>
    <w:rsid w:val="008630DB"/>
    <w:rsid w:val="008653F8"/>
    <w:rsid w:val="0088515A"/>
    <w:rsid w:val="008906EE"/>
    <w:rsid w:val="00893822"/>
    <w:rsid w:val="00896044"/>
    <w:rsid w:val="008A536D"/>
    <w:rsid w:val="008B0BCF"/>
    <w:rsid w:val="008B31A1"/>
    <w:rsid w:val="008D0A00"/>
    <w:rsid w:val="008D25BA"/>
    <w:rsid w:val="00901815"/>
    <w:rsid w:val="00903D9C"/>
    <w:rsid w:val="0090693E"/>
    <w:rsid w:val="00910AFD"/>
    <w:rsid w:val="00911B80"/>
    <w:rsid w:val="00912352"/>
    <w:rsid w:val="009202C7"/>
    <w:rsid w:val="00920923"/>
    <w:rsid w:val="009412CA"/>
    <w:rsid w:val="0094659B"/>
    <w:rsid w:val="00952A93"/>
    <w:rsid w:val="00953356"/>
    <w:rsid w:val="00955C15"/>
    <w:rsid w:val="00955DFC"/>
    <w:rsid w:val="00967E2F"/>
    <w:rsid w:val="00970530"/>
    <w:rsid w:val="009744A1"/>
    <w:rsid w:val="009755CA"/>
    <w:rsid w:val="00982FA1"/>
    <w:rsid w:val="00983457"/>
    <w:rsid w:val="00985131"/>
    <w:rsid w:val="00997AAA"/>
    <w:rsid w:val="009B6528"/>
    <w:rsid w:val="009C6F7F"/>
    <w:rsid w:val="009D052C"/>
    <w:rsid w:val="009D24C0"/>
    <w:rsid w:val="009E3C83"/>
    <w:rsid w:val="00A009A5"/>
    <w:rsid w:val="00A14926"/>
    <w:rsid w:val="00A14CFD"/>
    <w:rsid w:val="00A23882"/>
    <w:rsid w:val="00A2790D"/>
    <w:rsid w:val="00A50DBF"/>
    <w:rsid w:val="00A537AF"/>
    <w:rsid w:val="00A60016"/>
    <w:rsid w:val="00A60297"/>
    <w:rsid w:val="00A64411"/>
    <w:rsid w:val="00A67D7A"/>
    <w:rsid w:val="00A75EB8"/>
    <w:rsid w:val="00A808D3"/>
    <w:rsid w:val="00A86EE6"/>
    <w:rsid w:val="00A95EF2"/>
    <w:rsid w:val="00AA5B2F"/>
    <w:rsid w:val="00AB2A99"/>
    <w:rsid w:val="00AC28B1"/>
    <w:rsid w:val="00AE1DDA"/>
    <w:rsid w:val="00AE3DF8"/>
    <w:rsid w:val="00AE64E6"/>
    <w:rsid w:val="00AF12BA"/>
    <w:rsid w:val="00AF738B"/>
    <w:rsid w:val="00B11F2E"/>
    <w:rsid w:val="00B135B4"/>
    <w:rsid w:val="00B148F2"/>
    <w:rsid w:val="00B21C06"/>
    <w:rsid w:val="00B27B8B"/>
    <w:rsid w:val="00B32E85"/>
    <w:rsid w:val="00B43D6F"/>
    <w:rsid w:val="00B4417C"/>
    <w:rsid w:val="00B55C5C"/>
    <w:rsid w:val="00B6279E"/>
    <w:rsid w:val="00B64F0D"/>
    <w:rsid w:val="00B74BD6"/>
    <w:rsid w:val="00B83C46"/>
    <w:rsid w:val="00B85CD4"/>
    <w:rsid w:val="00B919DD"/>
    <w:rsid w:val="00B943D0"/>
    <w:rsid w:val="00BD1D8E"/>
    <w:rsid w:val="00BD5632"/>
    <w:rsid w:val="00BE142A"/>
    <w:rsid w:val="00BE32A3"/>
    <w:rsid w:val="00BE6B99"/>
    <w:rsid w:val="00BE6CE6"/>
    <w:rsid w:val="00C056B9"/>
    <w:rsid w:val="00C05E60"/>
    <w:rsid w:val="00C07215"/>
    <w:rsid w:val="00C11E3A"/>
    <w:rsid w:val="00C163D8"/>
    <w:rsid w:val="00C16906"/>
    <w:rsid w:val="00C24308"/>
    <w:rsid w:val="00C254A3"/>
    <w:rsid w:val="00C31903"/>
    <w:rsid w:val="00C33064"/>
    <w:rsid w:val="00C5152B"/>
    <w:rsid w:val="00C559D1"/>
    <w:rsid w:val="00C715F2"/>
    <w:rsid w:val="00C7671C"/>
    <w:rsid w:val="00C800AC"/>
    <w:rsid w:val="00C827E8"/>
    <w:rsid w:val="00C8294B"/>
    <w:rsid w:val="00C876A4"/>
    <w:rsid w:val="00C93503"/>
    <w:rsid w:val="00CA42EF"/>
    <w:rsid w:val="00CA50AD"/>
    <w:rsid w:val="00CB0EF1"/>
    <w:rsid w:val="00CB4DA4"/>
    <w:rsid w:val="00CB59A2"/>
    <w:rsid w:val="00CB5C52"/>
    <w:rsid w:val="00CC3A84"/>
    <w:rsid w:val="00CC775B"/>
    <w:rsid w:val="00CD683A"/>
    <w:rsid w:val="00CE1793"/>
    <w:rsid w:val="00CF000B"/>
    <w:rsid w:val="00D07C03"/>
    <w:rsid w:val="00D14FF3"/>
    <w:rsid w:val="00D30F14"/>
    <w:rsid w:val="00D328D4"/>
    <w:rsid w:val="00D44FF5"/>
    <w:rsid w:val="00D54213"/>
    <w:rsid w:val="00D614C9"/>
    <w:rsid w:val="00D727FC"/>
    <w:rsid w:val="00D7732D"/>
    <w:rsid w:val="00D84110"/>
    <w:rsid w:val="00D8461F"/>
    <w:rsid w:val="00D84B5E"/>
    <w:rsid w:val="00D87424"/>
    <w:rsid w:val="00D9584B"/>
    <w:rsid w:val="00DA238C"/>
    <w:rsid w:val="00DA3CB6"/>
    <w:rsid w:val="00DA3D69"/>
    <w:rsid w:val="00DD6440"/>
    <w:rsid w:val="00DE0391"/>
    <w:rsid w:val="00DF1529"/>
    <w:rsid w:val="00E05CDA"/>
    <w:rsid w:val="00E05F0C"/>
    <w:rsid w:val="00E136AE"/>
    <w:rsid w:val="00E142D5"/>
    <w:rsid w:val="00E1676D"/>
    <w:rsid w:val="00E17B08"/>
    <w:rsid w:val="00E356B2"/>
    <w:rsid w:val="00E36D78"/>
    <w:rsid w:val="00E4341F"/>
    <w:rsid w:val="00E46913"/>
    <w:rsid w:val="00E5291F"/>
    <w:rsid w:val="00E54A1F"/>
    <w:rsid w:val="00E662D6"/>
    <w:rsid w:val="00E706A4"/>
    <w:rsid w:val="00E738ED"/>
    <w:rsid w:val="00E74300"/>
    <w:rsid w:val="00E754C7"/>
    <w:rsid w:val="00E774DF"/>
    <w:rsid w:val="00E779A7"/>
    <w:rsid w:val="00E80715"/>
    <w:rsid w:val="00E81101"/>
    <w:rsid w:val="00E83109"/>
    <w:rsid w:val="00E83BC1"/>
    <w:rsid w:val="00E86F67"/>
    <w:rsid w:val="00E91C8E"/>
    <w:rsid w:val="00EA12A9"/>
    <w:rsid w:val="00EA6960"/>
    <w:rsid w:val="00EC28B6"/>
    <w:rsid w:val="00EE03D9"/>
    <w:rsid w:val="00EE77F4"/>
    <w:rsid w:val="00EF4683"/>
    <w:rsid w:val="00F0117D"/>
    <w:rsid w:val="00F03A22"/>
    <w:rsid w:val="00F13777"/>
    <w:rsid w:val="00F16473"/>
    <w:rsid w:val="00F21507"/>
    <w:rsid w:val="00F245C1"/>
    <w:rsid w:val="00F3096F"/>
    <w:rsid w:val="00F33E02"/>
    <w:rsid w:val="00F50567"/>
    <w:rsid w:val="00F5590D"/>
    <w:rsid w:val="00F67CD8"/>
    <w:rsid w:val="00F70F27"/>
    <w:rsid w:val="00F844A2"/>
    <w:rsid w:val="00F9152F"/>
    <w:rsid w:val="00F970F5"/>
    <w:rsid w:val="00FA0700"/>
    <w:rsid w:val="00FA1A56"/>
    <w:rsid w:val="00FA4532"/>
    <w:rsid w:val="00FB4FD0"/>
    <w:rsid w:val="00FC3FEF"/>
    <w:rsid w:val="00FC41F2"/>
    <w:rsid w:val="00FD7050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4300C8B"/>
  <w15:docId w15:val="{D4647EEA-6D01-4A84-A80C-E908478E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29" w:qFormat="1"/>
    <w:lsdException w:name="heading 2" w:locked="0" w:semiHidden="1" w:uiPriority="29" w:unhideWhenUsed="1" w:qFormat="1"/>
    <w:lsdException w:name="heading 3" w:locked="0" w:semiHidden="1" w:uiPriority="29" w:unhideWhenUsed="1"/>
    <w:lsdException w:name="heading 4" w:locked="0" w:semiHidden="1" w:uiPriority="2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locked="0" w:uiPriority="39" w:unhideWhenUsed="1"/>
    <w:lsdException w:name="toc 8" w:locked="0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locked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FA4532"/>
    <w:pPr>
      <w:spacing w:after="240" w:line="280" w:lineRule="atLeast"/>
      <w:jc w:val="both"/>
    </w:pPr>
    <w:rPr>
      <w:rFonts w:ascii="Calibri" w:hAnsi="Calibri"/>
      <w:sz w:val="24"/>
      <w:lang w:val="en-GB"/>
    </w:rPr>
  </w:style>
  <w:style w:type="paragraph" w:styleId="Heading1">
    <w:name w:val="heading 1"/>
    <w:next w:val="Normal"/>
    <w:link w:val="Heading1Char"/>
    <w:uiPriority w:val="29"/>
    <w:qFormat/>
    <w:rsid w:val="007B401F"/>
    <w:pPr>
      <w:keepNext/>
      <w:numPr>
        <w:numId w:val="2"/>
      </w:numPr>
      <w:tabs>
        <w:tab w:val="left" w:pos="992"/>
      </w:tabs>
      <w:spacing w:before="480" w:after="240" w:line="240" w:lineRule="auto"/>
      <w:ind w:left="992" w:hanging="992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styleId="Heading2">
    <w:name w:val="heading 2"/>
    <w:next w:val="Normal"/>
    <w:link w:val="Heading2Char"/>
    <w:uiPriority w:val="29"/>
    <w:qFormat/>
    <w:rsid w:val="003102AF"/>
    <w:pPr>
      <w:keepNext/>
      <w:numPr>
        <w:ilvl w:val="1"/>
        <w:numId w:val="2"/>
      </w:numPr>
      <w:tabs>
        <w:tab w:val="left" w:pos="992"/>
      </w:tabs>
      <w:spacing w:before="120" w:after="120" w:line="240" w:lineRule="auto"/>
      <w:ind w:left="992" w:hanging="992"/>
      <w:outlineLvl w:val="1"/>
    </w:pPr>
    <w:rPr>
      <w:rFonts w:ascii="Calibri" w:eastAsiaTheme="majorEastAsia" w:hAnsi="Calibri" w:cstheme="majorBidi"/>
      <w:b/>
      <w:bCs/>
      <w:sz w:val="28"/>
      <w:szCs w:val="26"/>
      <w:lang w:val="en-GB"/>
    </w:rPr>
  </w:style>
  <w:style w:type="paragraph" w:styleId="Heading3">
    <w:name w:val="heading 3"/>
    <w:next w:val="Normal"/>
    <w:link w:val="Heading3Char"/>
    <w:uiPriority w:val="29"/>
    <w:rsid w:val="003102AF"/>
    <w:pPr>
      <w:keepNext/>
      <w:numPr>
        <w:ilvl w:val="2"/>
        <w:numId w:val="2"/>
      </w:numPr>
      <w:tabs>
        <w:tab w:val="left" w:pos="992"/>
      </w:tabs>
      <w:spacing w:after="120" w:line="240" w:lineRule="auto"/>
      <w:ind w:left="992" w:hanging="992"/>
      <w:outlineLvl w:val="2"/>
    </w:pPr>
    <w:rPr>
      <w:rFonts w:ascii="Calibri" w:eastAsiaTheme="majorEastAsia" w:hAnsi="Calibri" w:cstheme="majorBidi"/>
      <w:b/>
      <w:bCs/>
      <w:sz w:val="24"/>
      <w:lang w:val="en-GB"/>
    </w:rPr>
  </w:style>
  <w:style w:type="paragraph" w:styleId="Heading4">
    <w:name w:val="heading 4"/>
    <w:next w:val="Normal"/>
    <w:link w:val="Heading4Char"/>
    <w:uiPriority w:val="29"/>
    <w:rsid w:val="003102AF"/>
    <w:pPr>
      <w:keepNext/>
      <w:numPr>
        <w:ilvl w:val="3"/>
        <w:numId w:val="2"/>
      </w:numPr>
      <w:tabs>
        <w:tab w:val="left" w:pos="992"/>
      </w:tabs>
      <w:spacing w:after="120" w:line="240" w:lineRule="auto"/>
      <w:ind w:left="992" w:hanging="992"/>
      <w:outlineLvl w:val="3"/>
    </w:pPr>
    <w:rPr>
      <w:rFonts w:ascii="Calibri" w:eastAsiaTheme="majorEastAsia" w:hAnsi="Calibri" w:cstheme="majorBidi"/>
      <w:b/>
      <w:bCs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9"/>
    <w:rsid w:val="00E142D5"/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9"/>
    <w:rsid w:val="00E142D5"/>
    <w:rPr>
      <w:rFonts w:ascii="Calibri" w:eastAsiaTheme="majorEastAsia" w:hAnsi="Calibri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9"/>
    <w:rsid w:val="00E142D5"/>
    <w:rPr>
      <w:rFonts w:ascii="Calibri" w:eastAsiaTheme="majorEastAsia" w:hAnsi="Calibri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29"/>
    <w:rsid w:val="00E142D5"/>
    <w:rPr>
      <w:rFonts w:ascii="Calibri" w:eastAsiaTheme="majorEastAsia" w:hAnsi="Calibri" w:cstheme="majorBidi"/>
      <w:b/>
      <w:bCs/>
      <w:iCs/>
      <w:sz w:val="24"/>
      <w:lang w:val="en-GB"/>
    </w:rPr>
  </w:style>
  <w:style w:type="paragraph" w:customStyle="1" w:styleId="ESS-Heading1">
    <w:name w:val="ESS-Heading 1"/>
    <w:next w:val="Normal"/>
    <w:uiPriority w:val="29"/>
    <w:rsid w:val="00651807"/>
    <w:pPr>
      <w:keepNext/>
      <w:spacing w:before="480" w:after="240" w:line="240" w:lineRule="auto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customStyle="1" w:styleId="ESS-Heading2">
    <w:name w:val="ESS-Heading 2"/>
    <w:next w:val="Normal"/>
    <w:uiPriority w:val="29"/>
    <w:rsid w:val="004C4AA1"/>
    <w:pPr>
      <w:keepNext/>
      <w:spacing w:before="120" w:after="120" w:line="240" w:lineRule="auto"/>
      <w:outlineLvl w:val="1"/>
    </w:pPr>
    <w:rPr>
      <w:rFonts w:ascii="Calibri" w:eastAsiaTheme="majorEastAsia" w:hAnsi="Calibri" w:cstheme="majorBidi"/>
      <w:b/>
      <w:bCs/>
      <w:sz w:val="28"/>
      <w:szCs w:val="28"/>
      <w:lang w:val="en-GB"/>
    </w:rPr>
  </w:style>
  <w:style w:type="paragraph" w:customStyle="1" w:styleId="ESS-Heading3">
    <w:name w:val="ESS-Heading 3"/>
    <w:next w:val="Normal"/>
    <w:uiPriority w:val="29"/>
    <w:rsid w:val="004C4AA1"/>
    <w:pPr>
      <w:keepNext/>
      <w:spacing w:after="120" w:line="240" w:lineRule="auto"/>
      <w:outlineLvl w:val="2"/>
    </w:pPr>
    <w:rPr>
      <w:rFonts w:ascii="Calibri" w:eastAsiaTheme="majorEastAsia" w:hAnsi="Calibri" w:cstheme="majorBidi"/>
      <w:b/>
      <w:bCs/>
      <w:sz w:val="24"/>
      <w:szCs w:val="24"/>
      <w:lang w:val="en-GB"/>
    </w:rPr>
  </w:style>
  <w:style w:type="paragraph" w:customStyle="1" w:styleId="ESS-Heading4">
    <w:name w:val="ESS-Heading 4"/>
    <w:next w:val="Normal"/>
    <w:uiPriority w:val="29"/>
    <w:rsid w:val="004C4AA1"/>
    <w:pPr>
      <w:keepNext/>
      <w:spacing w:after="120" w:line="240" w:lineRule="auto"/>
      <w:outlineLvl w:val="3"/>
    </w:pPr>
    <w:rPr>
      <w:rFonts w:ascii="Calibri" w:eastAsiaTheme="majorEastAsia" w:hAnsi="Calibri" w:cstheme="majorBidi"/>
      <w:b/>
      <w:bCs/>
      <w:i/>
      <w:sz w:val="24"/>
      <w:szCs w:val="24"/>
      <w:lang w:val="en-GB"/>
    </w:rPr>
  </w:style>
  <w:style w:type="paragraph" w:styleId="Caption">
    <w:name w:val="caption"/>
    <w:basedOn w:val="Normal"/>
    <w:next w:val="Normal"/>
    <w:link w:val="CaptionChar"/>
    <w:uiPriority w:val="35"/>
    <w:qFormat/>
    <w:locked/>
    <w:rsid w:val="00856794"/>
    <w:pPr>
      <w:spacing w:after="200" w:line="240" w:lineRule="auto"/>
      <w:ind w:left="998" w:hanging="998"/>
    </w:pPr>
    <w:rPr>
      <w:b/>
      <w:bCs/>
      <w:sz w:val="20"/>
      <w:szCs w:val="20"/>
    </w:rPr>
  </w:style>
  <w:style w:type="paragraph" w:styleId="Header">
    <w:name w:val="header"/>
    <w:next w:val="Normal"/>
    <w:link w:val="HeaderChar"/>
    <w:uiPriority w:val="99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693E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0693E"/>
    <w:rPr>
      <w:rFonts w:ascii="Calibri" w:hAnsi="Calibri"/>
      <w:sz w:val="16"/>
      <w:lang w:val="en-GB"/>
    </w:rPr>
  </w:style>
  <w:style w:type="paragraph" w:customStyle="1" w:styleId="ESS-AppendixTitle">
    <w:name w:val="ESS-Appendix Title"/>
    <w:next w:val="Normal"/>
    <w:uiPriority w:val="34"/>
    <w:rsid w:val="00651807"/>
    <w:pPr>
      <w:spacing w:after="120" w:line="240" w:lineRule="auto"/>
    </w:pPr>
    <w:rPr>
      <w:b/>
      <w:sz w:val="28"/>
      <w:lang w:val="en-GB"/>
    </w:rPr>
  </w:style>
  <w:style w:type="paragraph" w:customStyle="1" w:styleId="ESS-FigureTitle">
    <w:name w:val="ESS-Figure Title"/>
    <w:next w:val="Normal"/>
    <w:uiPriority w:val="34"/>
    <w:rsid w:val="00397071"/>
    <w:pPr>
      <w:keepNext/>
      <w:tabs>
        <w:tab w:val="left" w:pos="1412"/>
      </w:tabs>
      <w:spacing w:after="120" w:line="280" w:lineRule="atLeast"/>
      <w:ind w:left="1412" w:hanging="1412"/>
    </w:pPr>
    <w:rPr>
      <w:b/>
      <w:sz w:val="20"/>
      <w:szCs w:val="20"/>
      <w:lang w:val="en-GB"/>
    </w:rPr>
  </w:style>
  <w:style w:type="paragraph" w:customStyle="1" w:styleId="ESS-Guided">
    <w:name w:val="ESS-Guided"/>
    <w:uiPriority w:val="34"/>
    <w:rsid w:val="00651807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customStyle="1" w:styleId="ESS-GuidedBold">
    <w:name w:val="ESS-Guided Bold"/>
    <w:uiPriority w:val="34"/>
    <w:rsid w:val="00651807"/>
    <w:pPr>
      <w:spacing w:before="60" w:after="120" w:line="240" w:lineRule="auto"/>
    </w:pPr>
    <w:rPr>
      <w:rFonts w:ascii="Calibri" w:hAnsi="Calibri"/>
      <w:b/>
      <w:sz w:val="20"/>
      <w:lang w:val="en-GB"/>
    </w:rPr>
  </w:style>
  <w:style w:type="paragraph" w:customStyle="1" w:styleId="ESS-Lista">
    <w:name w:val="ESS-List (a)"/>
    <w:uiPriority w:val="34"/>
    <w:rsid w:val="00997AAA"/>
    <w:pPr>
      <w:numPr>
        <w:numId w:val="4"/>
      </w:numPr>
      <w:tabs>
        <w:tab w:val="left" w:pos="992"/>
      </w:tabs>
      <w:spacing w:after="240" w:line="280" w:lineRule="atLeast"/>
      <w:ind w:left="992" w:hanging="992"/>
    </w:pPr>
    <w:rPr>
      <w:sz w:val="24"/>
      <w:lang w:val="en-GB"/>
    </w:rPr>
  </w:style>
  <w:style w:type="paragraph" w:customStyle="1" w:styleId="ESS-ListBullet">
    <w:name w:val="ESS-List Bullet"/>
    <w:uiPriority w:val="34"/>
    <w:qFormat/>
    <w:rsid w:val="007E6D3A"/>
    <w:pPr>
      <w:numPr>
        <w:numId w:val="9"/>
      </w:numPr>
      <w:tabs>
        <w:tab w:val="left" w:pos="992"/>
      </w:tabs>
      <w:spacing w:after="240" w:line="280" w:lineRule="atLeast"/>
      <w:ind w:left="993" w:hanging="993"/>
    </w:pPr>
    <w:rPr>
      <w:rFonts w:ascii="Calibri" w:hAnsi="Calibri"/>
      <w:sz w:val="24"/>
      <w:lang w:val="en-GB"/>
    </w:rPr>
  </w:style>
  <w:style w:type="paragraph" w:customStyle="1" w:styleId="ESS-ListNumber">
    <w:name w:val="ESS-List Number"/>
    <w:uiPriority w:val="34"/>
    <w:qFormat/>
    <w:rsid w:val="000858CE"/>
    <w:pPr>
      <w:numPr>
        <w:numId w:val="14"/>
      </w:numPr>
      <w:spacing w:after="240" w:line="280" w:lineRule="atLeast"/>
      <w:ind w:left="993" w:hanging="993"/>
    </w:pPr>
    <w:rPr>
      <w:rFonts w:ascii="Calibri" w:hAnsi="Calibri"/>
      <w:sz w:val="24"/>
      <w:lang w:val="en-GB"/>
    </w:rPr>
  </w:style>
  <w:style w:type="paragraph" w:styleId="ListParagraph">
    <w:name w:val="List Paragraph"/>
    <w:basedOn w:val="Normal"/>
    <w:uiPriority w:val="34"/>
    <w:qFormat/>
    <w:locked/>
    <w:rsid w:val="006C7F31"/>
    <w:pPr>
      <w:ind w:left="720"/>
      <w:contextualSpacing/>
    </w:pPr>
  </w:style>
  <w:style w:type="paragraph" w:customStyle="1" w:styleId="ESS-ListSubsidiary">
    <w:name w:val="ESS-List Subsidiary"/>
    <w:uiPriority w:val="34"/>
    <w:rsid w:val="00893822"/>
    <w:pPr>
      <w:numPr>
        <w:numId w:val="12"/>
      </w:numPr>
      <w:tabs>
        <w:tab w:val="left" w:pos="1985"/>
      </w:tabs>
      <w:spacing w:after="240" w:line="280" w:lineRule="atLeast"/>
      <w:ind w:left="1984" w:hanging="992"/>
    </w:pPr>
    <w:rPr>
      <w:rFonts w:ascii="Calibri" w:hAnsi="Calibri"/>
      <w:sz w:val="24"/>
      <w:lang w:val="en-GB"/>
    </w:rPr>
  </w:style>
  <w:style w:type="paragraph" w:customStyle="1" w:styleId="ESS-NormalIndent">
    <w:name w:val="ESS-Normal Indent"/>
    <w:uiPriority w:val="1"/>
    <w:rsid w:val="005E30BC"/>
    <w:pPr>
      <w:spacing w:after="240" w:line="280" w:lineRule="atLeast"/>
      <w:ind w:left="992"/>
    </w:pPr>
    <w:rPr>
      <w:rFonts w:ascii="Calibri" w:hAnsi="Calibri"/>
      <w:sz w:val="24"/>
      <w:lang w:val="en-GB"/>
    </w:rPr>
  </w:style>
  <w:style w:type="paragraph" w:customStyle="1" w:styleId="ESS-Single">
    <w:name w:val="ESS-Single"/>
    <w:uiPriority w:val="34"/>
    <w:rsid w:val="005E30BC"/>
    <w:pPr>
      <w:spacing w:after="0" w:line="240" w:lineRule="auto"/>
    </w:pPr>
    <w:rPr>
      <w:rFonts w:ascii="Calibri" w:hAnsi="Calibri"/>
      <w:sz w:val="24"/>
      <w:lang w:val="en-GB"/>
    </w:rPr>
  </w:style>
  <w:style w:type="paragraph" w:customStyle="1" w:styleId="ESS-StudyTitle">
    <w:name w:val="ESS-Study Title"/>
    <w:uiPriority w:val="34"/>
    <w:rsid w:val="00CA42EF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paragraph" w:customStyle="1" w:styleId="ESS-TableFootnoteText">
    <w:name w:val="ESS-Table Footnote Text"/>
    <w:next w:val="Normal"/>
    <w:uiPriority w:val="34"/>
    <w:rsid w:val="005E30BC"/>
    <w:pPr>
      <w:tabs>
        <w:tab w:val="left" w:pos="431"/>
      </w:tabs>
      <w:spacing w:after="0" w:line="240" w:lineRule="auto"/>
      <w:ind w:left="431" w:hanging="431"/>
    </w:pPr>
    <w:rPr>
      <w:rFonts w:ascii="Calibri" w:hAnsi="Calibri"/>
      <w:sz w:val="20"/>
      <w:lang w:val="en-GB"/>
    </w:rPr>
  </w:style>
  <w:style w:type="table" w:styleId="TableGrid">
    <w:name w:val="Table Grid"/>
    <w:basedOn w:val="TableNormal"/>
    <w:uiPriority w:val="59"/>
    <w:locked/>
    <w:rsid w:val="00E8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-TableHeader">
    <w:name w:val="ESS-Table Header"/>
    <w:next w:val="ESS-TableText"/>
    <w:uiPriority w:val="34"/>
    <w:rsid w:val="005E30BC"/>
    <w:pPr>
      <w:keepNext/>
      <w:spacing w:before="60" w:after="60" w:line="240" w:lineRule="auto"/>
    </w:pPr>
    <w:rPr>
      <w:rFonts w:ascii="Calibri" w:hAnsi="Calibri"/>
      <w:b/>
      <w:lang w:val="en-GB"/>
    </w:rPr>
  </w:style>
  <w:style w:type="paragraph" w:customStyle="1" w:styleId="ESS-TableText">
    <w:name w:val="ESS-Table Text"/>
    <w:uiPriority w:val="34"/>
    <w:rsid w:val="000C5AF2"/>
    <w:pPr>
      <w:spacing w:before="60" w:after="60" w:line="240" w:lineRule="auto"/>
    </w:pPr>
    <w:rPr>
      <w:rFonts w:ascii="Calibri" w:hAnsi="Calibri"/>
      <w:lang w:val="en-GB"/>
    </w:rPr>
  </w:style>
  <w:style w:type="paragraph" w:customStyle="1" w:styleId="ESS-TableTitle">
    <w:name w:val="ESS-Table Title"/>
    <w:next w:val="Normal"/>
    <w:uiPriority w:val="34"/>
    <w:rsid w:val="00CE1793"/>
    <w:pPr>
      <w:keepNext/>
      <w:tabs>
        <w:tab w:val="left" w:pos="1412"/>
      </w:tabs>
      <w:spacing w:after="120" w:line="280" w:lineRule="atLeast"/>
      <w:ind w:left="1412" w:hanging="1412"/>
    </w:pPr>
    <w:rPr>
      <w:rFonts w:ascii="Calibri" w:hAnsi="Calibri"/>
      <w:b/>
      <w:sz w:val="24"/>
      <w:lang w:val="en-GB"/>
    </w:rPr>
  </w:style>
  <w:style w:type="paragraph" w:customStyle="1" w:styleId="ESS-Unassigned">
    <w:name w:val="ESS-Unassigned"/>
    <w:next w:val="Normal"/>
    <w:uiPriority w:val="34"/>
    <w:rsid w:val="00CE1793"/>
    <w:pPr>
      <w:keepNext/>
      <w:spacing w:before="120" w:after="120" w:line="240" w:lineRule="auto"/>
    </w:pPr>
    <w:rPr>
      <w:rFonts w:ascii="Calibri" w:hAnsi="Calibri"/>
      <w:b/>
      <w:sz w:val="24"/>
      <w:lang w:val="en-GB"/>
    </w:rPr>
  </w:style>
  <w:style w:type="paragraph" w:customStyle="1" w:styleId="ESS-Unnumbered">
    <w:name w:val="ESS-Unnumbered"/>
    <w:next w:val="Normal"/>
    <w:uiPriority w:val="34"/>
    <w:rsid w:val="0090693E"/>
    <w:pPr>
      <w:keepNext/>
      <w:spacing w:before="480" w:after="240" w:line="240" w:lineRule="auto"/>
    </w:pPr>
    <w:rPr>
      <w:rFonts w:ascii="Calibri" w:hAnsi="Calibri"/>
      <w:b/>
      <w:caps/>
      <w:sz w:val="28"/>
      <w:lang w:val="en-GB"/>
    </w:rPr>
  </w:style>
  <w:style w:type="paragraph" w:styleId="TableofFigures">
    <w:name w:val="table of figures"/>
    <w:next w:val="Normal"/>
    <w:uiPriority w:val="99"/>
    <w:rsid w:val="00186FA9"/>
    <w:pPr>
      <w:tabs>
        <w:tab w:val="left" w:leader="dot" w:pos="992"/>
        <w:tab w:val="right" w:leader="dot" w:pos="8834"/>
      </w:tabs>
      <w:spacing w:before="120" w:after="0" w:line="280" w:lineRule="atLeast"/>
      <w:ind w:left="1026" w:right="794" w:hanging="1026"/>
    </w:pPr>
    <w:rPr>
      <w:rFonts w:ascii="Calibri" w:hAnsi="Calibri"/>
      <w:sz w:val="24"/>
      <w:lang w:val="en-GB"/>
    </w:rPr>
  </w:style>
  <w:style w:type="paragraph" w:styleId="TOC1">
    <w:name w:val="toc 1"/>
    <w:uiPriority w:val="39"/>
    <w:rsid w:val="009C6F7F"/>
    <w:pPr>
      <w:tabs>
        <w:tab w:val="right" w:leader="dot" w:pos="8930"/>
      </w:tabs>
      <w:spacing w:before="120" w:after="0" w:line="240" w:lineRule="auto"/>
      <w:ind w:left="992" w:right="862" w:hanging="992"/>
    </w:pPr>
    <w:rPr>
      <w:rFonts w:ascii="Calibri" w:hAnsi="Calibri"/>
      <w:caps/>
      <w:noProof/>
      <w:sz w:val="28"/>
      <w:lang w:val="en-GB"/>
    </w:rPr>
  </w:style>
  <w:style w:type="paragraph" w:styleId="TOC2">
    <w:name w:val="toc 2"/>
    <w:basedOn w:val="TOC1"/>
    <w:uiPriority w:val="39"/>
    <w:rsid w:val="00732415"/>
    <w:rPr>
      <w:caps w:val="0"/>
    </w:rPr>
  </w:style>
  <w:style w:type="paragraph" w:styleId="TOC3">
    <w:name w:val="toc 3"/>
    <w:basedOn w:val="TOC1"/>
    <w:uiPriority w:val="39"/>
    <w:rsid w:val="000677CD"/>
    <w:pPr>
      <w:spacing w:before="0"/>
    </w:pPr>
    <w:rPr>
      <w:caps w:val="0"/>
    </w:rPr>
  </w:style>
  <w:style w:type="paragraph" w:styleId="TOC4">
    <w:name w:val="toc 4"/>
    <w:basedOn w:val="TOC1"/>
    <w:uiPriority w:val="39"/>
    <w:rsid w:val="00C800AC"/>
    <w:pPr>
      <w:spacing w:before="0"/>
    </w:pPr>
    <w:rPr>
      <w:caps w:val="0"/>
    </w:rPr>
  </w:style>
  <w:style w:type="paragraph" w:styleId="TOC5">
    <w:name w:val="toc 5"/>
    <w:basedOn w:val="TOC1"/>
    <w:uiPriority w:val="39"/>
    <w:rsid w:val="000677CD"/>
    <w:pPr>
      <w:framePr w:wrap="around" w:vAnchor="text" w:hAnchor="text" w:y="1"/>
      <w:spacing w:before="0"/>
      <w:ind w:left="0" w:right="0" w:firstLine="0"/>
    </w:pPr>
  </w:style>
  <w:style w:type="paragraph" w:styleId="TOC6">
    <w:name w:val="toc 6"/>
    <w:basedOn w:val="TOC4"/>
    <w:uiPriority w:val="39"/>
    <w:rsid w:val="000677CD"/>
    <w:pPr>
      <w:ind w:left="0" w:right="0" w:firstLine="0"/>
    </w:pPr>
  </w:style>
  <w:style w:type="paragraph" w:styleId="TOC7">
    <w:name w:val="toc 7"/>
    <w:basedOn w:val="TOC3"/>
    <w:uiPriority w:val="39"/>
    <w:rsid w:val="000677CD"/>
    <w:pPr>
      <w:ind w:left="0" w:right="0" w:firstLine="0"/>
    </w:pPr>
    <w:rPr>
      <w:caps/>
    </w:rPr>
  </w:style>
  <w:style w:type="paragraph" w:styleId="TOC8">
    <w:name w:val="toc 8"/>
    <w:basedOn w:val="TOC3"/>
    <w:uiPriority w:val="39"/>
    <w:rsid w:val="000677CD"/>
    <w:pPr>
      <w:ind w:left="0" w:right="0" w:firstLine="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4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6F"/>
    <w:rPr>
      <w:rFonts w:ascii="Tahoma" w:hAnsi="Tahoma" w:cs="Tahoma"/>
      <w:sz w:val="16"/>
      <w:szCs w:val="16"/>
      <w:lang w:val="en-GB"/>
    </w:rPr>
  </w:style>
  <w:style w:type="table" w:styleId="MediumList1">
    <w:name w:val="Medium Lis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locked/>
    <w:rsid w:val="0045462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locked/>
    <w:rsid w:val="0045462D"/>
    <w:pPr>
      <w:spacing w:after="100"/>
      <w:ind w:left="1920"/>
    </w:pPr>
  </w:style>
  <w:style w:type="character" w:styleId="PageNumber">
    <w:name w:val="page number"/>
    <w:basedOn w:val="DefaultParagraphFont"/>
    <w:uiPriority w:val="99"/>
    <w:unhideWhenUsed/>
    <w:rsid w:val="0017476C"/>
  </w:style>
  <w:style w:type="paragraph" w:customStyle="1" w:styleId="E-TableHeader">
    <w:name w:val="E-Table Header"/>
    <w:next w:val="E-TableText"/>
    <w:rsid w:val="004F4C8F"/>
    <w:pPr>
      <w:keepNext/>
      <w:spacing w:before="60" w:after="60" w:line="240" w:lineRule="auto"/>
    </w:pPr>
    <w:rPr>
      <w:rFonts w:ascii="Tahoma" w:eastAsia="Times New Roman" w:hAnsi="Tahoma" w:cs="Times New Roman"/>
      <w:b/>
      <w:sz w:val="20"/>
      <w:szCs w:val="20"/>
      <w:lang w:val="en-GB"/>
    </w:rPr>
  </w:style>
  <w:style w:type="paragraph" w:customStyle="1" w:styleId="E-TableText">
    <w:name w:val="E-Table Text"/>
    <w:rsid w:val="004F4C8F"/>
    <w:pPr>
      <w:spacing w:before="60" w:after="6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E-TableTitle">
    <w:name w:val="E-Table Title"/>
    <w:rsid w:val="00397071"/>
    <w:pPr>
      <w:keepNext/>
      <w:tabs>
        <w:tab w:val="left" w:pos="1800"/>
      </w:tabs>
      <w:spacing w:after="120" w:line="280" w:lineRule="atLeast"/>
      <w:ind w:left="1800" w:hanging="1800"/>
    </w:pPr>
    <w:rPr>
      <w:rFonts w:ascii="Tahoma" w:eastAsia="Times New Roman" w:hAnsi="Tahoma" w:cs="Times New Roman"/>
      <w:szCs w:val="20"/>
      <w:lang w:val="en-GB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955C15"/>
    <w:rPr>
      <w:rFonts w:ascii="Calibri" w:hAnsi="Calibri"/>
      <w:b/>
      <w:bCs/>
      <w:sz w:val="20"/>
      <w:szCs w:val="20"/>
      <w:lang w:val="en-GB"/>
    </w:rPr>
  </w:style>
  <w:style w:type="table" w:customStyle="1" w:styleId="ESCTableStyle">
    <w:name w:val="ESC Table Style"/>
    <w:basedOn w:val="TableNormal"/>
    <w:uiPriority w:val="99"/>
    <w:qFormat/>
    <w:rsid w:val="00955C15"/>
    <w:pPr>
      <w:spacing w:after="0" w:line="240" w:lineRule="auto"/>
      <w:jc w:val="center"/>
    </w:pPr>
    <w:rPr>
      <w:rFonts w:ascii="Arial" w:eastAsia="Times New Roman" w:hAnsi="Arial" w:cs="Times New Roman"/>
      <w:sz w:val="16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cs="Times New Roman"/>
        <w:b/>
      </w:rPr>
    </w:tblStylePr>
  </w:style>
  <w:style w:type="paragraph" w:customStyle="1" w:styleId="Paragraph2">
    <w:name w:val="Paragraph 2"/>
    <w:basedOn w:val="Normal"/>
    <w:link w:val="Paragraph2Char"/>
    <w:rsid w:val="00955C15"/>
    <w:pPr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Paragraph2Char">
    <w:name w:val="Paragraph 2 Char"/>
    <w:basedOn w:val="DefaultParagraphFont"/>
    <w:link w:val="Paragraph2"/>
    <w:locked/>
    <w:rsid w:val="00955C15"/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05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05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B9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05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B9"/>
    <w:rPr>
      <w:rFonts w:ascii="Calibri" w:hAnsi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4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7574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421">
                  <w:marLeft w:val="0"/>
                  <w:marRight w:val="0"/>
                  <w:marTop w:val="0"/>
                  <w:marBottom w:val="0"/>
                  <w:divBdr>
                    <w:top w:val="single" w:sz="6" w:space="3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6211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B5D7CA2146E4B9B19FCB8D4A3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4343-3691-0B42-AA71-FBAA206A5B9B}"/>
      </w:docPartPr>
      <w:docPartBody>
        <w:p w:rsidR="008709C8" w:rsidRDefault="000F4713" w:rsidP="000F4713">
          <w:pPr>
            <w:pStyle w:val="9FAB5D7CA2146E4B9B19FCB8D4A3979B"/>
          </w:pPr>
          <w:r>
            <w:t>[Type text]</w:t>
          </w:r>
        </w:p>
      </w:docPartBody>
    </w:docPart>
    <w:docPart>
      <w:docPartPr>
        <w:name w:val="1A5E4330DD76D24DB286646ADB47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F801-5617-9449-B47A-514039827754}"/>
      </w:docPartPr>
      <w:docPartBody>
        <w:p w:rsidR="008709C8" w:rsidRDefault="000F4713" w:rsidP="000F4713">
          <w:pPr>
            <w:pStyle w:val="1A5E4330DD76D24DB286646ADB47F57F"/>
          </w:pPr>
          <w:r>
            <w:t>[Type text]</w:t>
          </w:r>
        </w:p>
      </w:docPartBody>
    </w:docPart>
    <w:docPart>
      <w:docPartPr>
        <w:name w:val="D2EF777AECAF0E409F1A70E701A5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7730-F805-FA4D-9E2F-E51B6D1419C8}"/>
      </w:docPartPr>
      <w:docPartBody>
        <w:p w:rsidR="008709C8" w:rsidRDefault="000F4713" w:rsidP="000F4713">
          <w:pPr>
            <w:pStyle w:val="D2EF777AECAF0E409F1A70E701A544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713"/>
    <w:rsid w:val="00053318"/>
    <w:rsid w:val="000D4765"/>
    <w:rsid w:val="000F4713"/>
    <w:rsid w:val="00117807"/>
    <w:rsid w:val="00204908"/>
    <w:rsid w:val="002F6B61"/>
    <w:rsid w:val="00355DB4"/>
    <w:rsid w:val="003638F0"/>
    <w:rsid w:val="003E73A3"/>
    <w:rsid w:val="003F0CB8"/>
    <w:rsid w:val="00415D39"/>
    <w:rsid w:val="004247EC"/>
    <w:rsid w:val="005822F3"/>
    <w:rsid w:val="00644D96"/>
    <w:rsid w:val="006549C1"/>
    <w:rsid w:val="00717D20"/>
    <w:rsid w:val="00743FA9"/>
    <w:rsid w:val="007C6EBA"/>
    <w:rsid w:val="007F0CBB"/>
    <w:rsid w:val="008709C8"/>
    <w:rsid w:val="0088697D"/>
    <w:rsid w:val="0097093D"/>
    <w:rsid w:val="00A94FA1"/>
    <w:rsid w:val="00AD0F0F"/>
    <w:rsid w:val="00C901D8"/>
    <w:rsid w:val="00CC1BD6"/>
    <w:rsid w:val="00DC34AE"/>
    <w:rsid w:val="00E852CC"/>
    <w:rsid w:val="00E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B5D7CA2146E4B9B19FCB8D4A3979B">
    <w:name w:val="9FAB5D7CA2146E4B9B19FCB8D4A3979B"/>
    <w:rsid w:val="000F4713"/>
  </w:style>
  <w:style w:type="paragraph" w:customStyle="1" w:styleId="1A5E4330DD76D24DB286646ADB47F57F">
    <w:name w:val="1A5E4330DD76D24DB286646ADB47F57F"/>
    <w:rsid w:val="000F4713"/>
  </w:style>
  <w:style w:type="paragraph" w:customStyle="1" w:styleId="D2EF777AECAF0E409F1A70E701A54498">
    <w:name w:val="D2EF777AECAF0E409F1A70E701A54498"/>
    <w:rsid w:val="000F4713"/>
  </w:style>
  <w:style w:type="paragraph" w:customStyle="1" w:styleId="9F944DF6B444EA429CF8B9DEE29CB5E4">
    <w:name w:val="9F944DF6B444EA429CF8B9DEE29CB5E4"/>
    <w:rsid w:val="000F4713"/>
  </w:style>
  <w:style w:type="paragraph" w:customStyle="1" w:styleId="C59500565F09A34AB91F7C5C21022C9D">
    <w:name w:val="C59500565F09A34AB91F7C5C21022C9D"/>
    <w:rsid w:val="000F4713"/>
  </w:style>
  <w:style w:type="paragraph" w:customStyle="1" w:styleId="EB71FB5F93296C46AC2F2157CDE8B41B">
    <w:name w:val="EB71FB5F93296C46AC2F2157CDE8B41B"/>
    <w:rsid w:val="000F4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AD53297-1E13-4D0C-ABDB-CA1557A40B7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08493C8-CB19-4FA7-8FAB-DC611A46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20819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Paulic</dc:creator>
  <cp:lastModifiedBy>Meike Rönn</cp:lastModifiedBy>
  <cp:revision>2</cp:revision>
  <dcterms:created xsi:type="dcterms:W3CDTF">2018-11-07T14:41:00Z</dcterms:created>
  <dcterms:modified xsi:type="dcterms:W3CDTF">2018-11-07T14:41:00Z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Watermark">
    <vt:lpwstr>help</vt:lpwstr>
  </property>
  <property fmtid="{D5CDD505-2E9C-101B-9397-08002B2CF9AE}" pid="3" name="MXAccess Type">
    <vt:lpwstr>Inherited</vt:lpwstr>
  </property>
  <property fmtid="{D5CDD505-2E9C-101B-9397-08002B2CF9AE}" pid="4" name="MXActiveVersion">
    <vt:lpwstr>2</vt:lpwstr>
  </property>
  <property fmtid="{D5CDD505-2E9C-101B-9397-08002B2CF9AE}" pid="5" name="MXActual_state_Preliminary">
    <vt:lpwstr>Aug 13, 2018</vt:lpwstr>
  </property>
  <property fmtid="{D5CDD505-2E9C-101B-9397-08002B2CF9AE}" pid="6" name="MXActual_state_Released">
    <vt:lpwstr>N/A</vt:lpwstr>
  </property>
  <property fmtid="{D5CDD505-2E9C-101B-9397-08002B2CF9AE}" pid="7" name="MXApprover">
    <vt:lpwstr>Nordt, Annika</vt:lpwstr>
  </property>
  <property fmtid="{D5CDD505-2E9C-101B-9397-08002B2CF9AE}" pid="8" name="MXAuthor">
    <vt:lpwstr>Birch, Stuart</vt:lpwstr>
  </property>
  <property fmtid="{D5CDD505-2E9C-101B-9397-08002B2CF9AE}" pid="9" name="MXCheckin Reason">
    <vt:lpwstr/>
  </property>
  <property fmtid="{D5CDD505-2E9C-101B-9397-08002B2CF9AE}" pid="10" name="MXclau">
    <vt:lpwstr>False</vt:lpwstr>
  </property>
  <property fmtid="{D5CDD505-2E9C-101B-9397-08002B2CF9AE}" pid="11" name="MXConfidentiality">
    <vt:lpwstr>Internal</vt:lpwstr>
  </property>
  <property fmtid="{D5CDD505-2E9C-101B-9397-08002B2CF9AE}" pid="12" name="MXCurrent">
    <vt:lpwstr>Released</vt:lpwstr>
  </property>
  <property fmtid="{D5CDD505-2E9C-101B-9397-08002B2CF9AE}" pid="13" name="MXCurrent.Localized">
    <vt:lpwstr>Preliminary</vt:lpwstr>
  </property>
  <property fmtid="{D5CDD505-2E9C-101B-9397-08002B2CF9AE}" pid="14" name="MXDescription">
    <vt:lpwstr>Specification of the E/E/PE system safety requirements for the PSS0</vt:lpwstr>
  </property>
  <property fmtid="{D5CDD505-2E9C-101B-9397-08002B2CF9AE}" pid="15" name="MXDesignated User">
    <vt:lpwstr>Unassigned</vt:lpwstr>
  </property>
  <property fmtid="{D5CDD505-2E9C-101B-9397-08002B2CF9AE}" pid="16" name="MXdmg_GeneratedFrom">
    <vt:lpwstr/>
  </property>
  <property fmtid="{D5CDD505-2E9C-101B-9397-08002B2CF9AE}" pid="17" name="MXdmg_Language">
    <vt:lpwstr>en</vt:lpwstr>
  </property>
  <property fmtid="{D5CDD505-2E9C-101B-9397-08002B2CF9AE}" pid="18" name="MXEmail">
    <vt:lpwstr>Stuart.Birch@esss.se</vt:lpwstr>
  </property>
  <property fmtid="{D5CDD505-2E9C-101B-9397-08002B2CF9AE}" pid="19" name="MXFirstName">
    <vt:lpwstr>Stuart</vt:lpwstr>
  </property>
  <property fmtid="{D5CDD505-2E9C-101B-9397-08002B2CF9AE}" pid="20" name="MXIs Version Object">
    <vt:lpwstr>False</vt:lpwstr>
  </property>
  <property fmtid="{D5CDD505-2E9C-101B-9397-08002B2CF9AE}" pid="21" name="MXLanguage">
    <vt:lpwstr>English</vt:lpwstr>
  </property>
  <property fmtid="{D5CDD505-2E9C-101B-9397-08002B2CF9AE}" pid="22" name="MXLastName">
    <vt:lpwstr>Birch</vt:lpwstr>
  </property>
  <property fmtid="{D5CDD505-2E9C-101B-9397-08002B2CF9AE}" pid="23" name="MXLatestVersion">
    <vt:lpwstr>2</vt:lpwstr>
  </property>
  <property fmtid="{D5CDD505-2E9C-101B-9397-08002B2CF9AE}" pid="24" name="MXLegacy Id">
    <vt:lpwstr/>
  </property>
  <property fmtid="{D5CDD505-2E9C-101B-9397-08002B2CF9AE}" pid="25" name="MXLink">
    <vt:lpwstr/>
  </property>
  <property fmtid="{D5CDD505-2E9C-101B-9397-08002B2CF9AE}" pid="26" name="MXMiddleName">
    <vt:lpwstr>L</vt:lpwstr>
  </property>
  <property fmtid="{D5CDD505-2E9C-101B-9397-08002B2CF9AE}" pid="27" name="MXMove Files To Version">
    <vt:lpwstr>False</vt:lpwstr>
  </property>
  <property fmtid="{D5CDD505-2E9C-101B-9397-08002B2CF9AE}" pid="28" name="MXName">
    <vt:lpwstr>ESS-0238059</vt:lpwstr>
  </property>
  <property fmtid="{D5CDD505-2E9C-101B-9397-08002B2CF9AE}" pid="29" name="MXOriginator">
    <vt:lpwstr>stuartbirch</vt:lpwstr>
  </property>
  <property fmtid="{D5CDD505-2E9C-101B-9397-08002B2CF9AE}" pid="30" name="MXPolicy">
    <vt:lpwstr>Controlled Document</vt:lpwstr>
  </property>
  <property fmtid="{D5CDD505-2E9C-101B-9397-08002B2CF9AE}" pid="31" name="MXPolicy.Localized">
    <vt:lpwstr>Controlled Document</vt:lpwstr>
  </property>
  <property fmtid="{D5CDD505-2E9C-101B-9397-08002B2CF9AE}" pid="32" name="MXPrinted Date">
    <vt:lpwstr>Aug 14, 2018</vt:lpwstr>
  </property>
  <property fmtid="{D5CDD505-2E9C-101B-9397-08002B2CF9AE}" pid="33" name="MXPrinted Version">
    <vt:lpwstr/>
  </property>
  <property fmtid="{D5CDD505-2E9C-101B-9397-08002B2CF9AE}" pid="34" name="MXReference">
    <vt:lpwstr/>
  </property>
  <property fmtid="{D5CDD505-2E9C-101B-9397-08002B2CF9AE}" pid="35" name="MXRevision">
    <vt:lpwstr>3</vt:lpwstr>
  </property>
  <property fmtid="{D5CDD505-2E9C-101B-9397-08002B2CF9AE}" pid="36" name="MXSignatures_state_Preliminary">
    <vt:lpwstr/>
  </property>
  <property fmtid="{D5CDD505-2E9C-101B-9397-08002B2CF9AE}" pid="37" name="MXSignatures_state_Released">
    <vt:lpwstr/>
  </property>
  <property fmtid="{D5CDD505-2E9C-101B-9397-08002B2CF9AE}" pid="38" name="MXSubmitter">
    <vt:lpwstr>Birch, Stuart</vt:lpwstr>
  </property>
  <property fmtid="{D5CDD505-2E9C-101B-9397-08002B2CF9AE}" pid="39" name="MXSuspend Versioning">
    <vt:lpwstr>False</vt:lpwstr>
  </property>
  <property fmtid="{D5CDD505-2E9C-101B-9397-08002B2CF9AE}" pid="40" name="MXTitle">
    <vt:lpwstr>Safety Requirements Specification Document for PSS0</vt:lpwstr>
  </property>
  <property fmtid="{D5CDD505-2E9C-101B-9397-08002B2CF9AE}" pid="41" name="MXTVA DTM Allowed Groups">
    <vt:lpwstr/>
  </property>
  <property fmtid="{D5CDD505-2E9C-101B-9397-08002B2CF9AE}" pid="42" name="MXTVA DTM Allowed Roles">
    <vt:lpwstr/>
  </property>
  <property fmtid="{D5CDD505-2E9C-101B-9397-08002B2CF9AE}" pid="43" name="MXTVA DTM Template Access">
    <vt:lpwstr/>
  </property>
  <property fmtid="{D5CDD505-2E9C-101B-9397-08002B2CF9AE}" pid="44" name="MXTVA DTM Template Visable">
    <vt:lpwstr>Yes</vt:lpwstr>
  </property>
  <property fmtid="{D5CDD505-2E9C-101B-9397-08002B2CF9AE}" pid="45" name="MXTVADummy1">
    <vt:lpwstr/>
  </property>
  <property fmtid="{D5CDD505-2E9C-101B-9397-08002B2CF9AE}" pid="46" name="MXTVADummy2">
    <vt:lpwstr/>
  </property>
  <property fmtid="{D5CDD505-2E9C-101B-9397-08002B2CF9AE}" pid="47" name="MXTVADummy3">
    <vt:lpwstr/>
  </property>
  <property fmtid="{D5CDD505-2E9C-101B-9397-08002B2CF9AE}" pid="48" name="MXType">
    <vt:lpwstr>dmg_DesignSpecification</vt:lpwstr>
  </property>
  <property fmtid="{D5CDD505-2E9C-101B-9397-08002B2CF9AE}" pid="49" name="MXType.Localized">
    <vt:lpwstr>Design Specification</vt:lpwstr>
  </property>
  <property fmtid="{D5CDD505-2E9C-101B-9397-08002B2CF9AE}" pid="50" name="MXUser">
    <vt:lpwstr>stuartbirch</vt:lpwstr>
  </property>
  <property fmtid="{D5CDD505-2E9C-101B-9397-08002B2CF9AE}" pid="51" name="MXVersion">
    <vt:lpwstr>2</vt:lpwstr>
  </property>
  <property fmtid="{D5CDD505-2E9C-101B-9397-08002B2CF9AE}" pid="52" name="prpGSDName">
    <vt:lpwstr>Specification</vt:lpwstr>
  </property>
  <property fmtid="{D5CDD505-2E9C-101B-9397-08002B2CF9AE}" pid="53" name="prpGSDNo">
    <vt:lpwstr>1</vt:lpwstr>
  </property>
  <property fmtid="{D5CDD505-2E9C-101B-9397-08002B2CF9AE}" pid="54" name="prpVersion">
    <vt:lpwstr>Template Active Date: 18 Sep 2015</vt:lpwstr>
  </property>
  <property fmtid="{D5CDD505-2E9C-101B-9397-08002B2CF9AE}" pid="55" name="MXActual_state_Obsolete">
    <vt:lpwstr>N/A</vt:lpwstr>
  </property>
  <property fmtid="{D5CDD505-2E9C-101B-9397-08002B2CF9AE}" pid="56" name="MXSignatures_state_Obsolete">
    <vt:lpwstr/>
  </property>
  <property fmtid="{D5CDD505-2E9C-101B-9397-08002B2CF9AE}" pid="57" name="MXActual_state_Review">
    <vt:lpwstr>Aug 13, 2018</vt:lpwstr>
  </property>
  <property fmtid="{D5CDD505-2E9C-101B-9397-08002B2CF9AE}" pid="58" name="MXSignatures_state_Review">
    <vt:lpwstr/>
  </property>
  <property fmtid="{D5CDD505-2E9C-101B-9397-08002B2CF9AE}" pid="59" name="MXdmg_LastSourceFileCheckin">
    <vt:lpwstr>Aug 13, 2018</vt:lpwstr>
  </property>
  <property fmtid="{D5CDD505-2E9C-101B-9397-08002B2CF9AE}" pid="60" name="MXcon_CompanyAddress">
    <vt:lpwstr/>
  </property>
  <property fmtid="{D5CDD505-2E9C-101B-9397-08002B2CF9AE}" pid="61" name="MXcon_CompanyRegistrationNumber">
    <vt:lpwstr/>
  </property>
  <property fmtid="{D5CDD505-2E9C-101B-9397-08002B2CF9AE}" pid="62" name="MXcon_CeilingPrice">
    <vt:lpwstr/>
  </property>
  <property fmtid="{D5CDD505-2E9C-101B-9397-08002B2CF9AE}" pid="63" name="MXcon_ConflictOfInterestOrPersonalRelationToCounterpart">
    <vt:lpwstr>False</vt:lpwstr>
  </property>
  <property fmtid="{D5CDD505-2E9C-101B-9397-08002B2CF9AE}" pid="64" name="MXcon_ConflictOrInterest">
    <vt:lpwstr/>
  </property>
  <property fmtid="{D5CDD505-2E9C-101B-9397-08002B2CF9AE}" pid="65" name="MXcon_DescriptionOfTheServices">
    <vt:lpwstr/>
  </property>
  <property fmtid="{D5CDD505-2E9C-101B-9397-08002B2CF9AE}" pid="66" name="MXcon_DurationEnd">
    <vt:lpwstr/>
  </property>
  <property fmtid="{D5CDD505-2E9C-101B-9397-08002B2CF9AE}" pid="67" name="MXcon_DurationStart">
    <vt:lpwstr/>
  </property>
  <property fmtid="{D5CDD505-2E9C-101B-9397-08002B2CF9AE}" pid="68" name="MXcon_ExpensesDetails">
    <vt:lpwstr/>
  </property>
  <property fmtid="{D5CDD505-2E9C-101B-9397-08002B2CF9AE}" pid="69" name="MXcon_ExternalFundsDetails">
    <vt:lpwstr/>
  </property>
  <property fmtid="{D5CDD505-2E9C-101B-9397-08002B2CF9AE}" pid="70" name="MXcon_Fee">
    <vt:lpwstr/>
  </property>
  <property fmtid="{D5CDD505-2E9C-101B-9397-08002B2CF9AE}" pid="71" name="MXcon_FeeOptions">
    <vt:lpwstr>Hourly</vt:lpwstr>
  </property>
  <property fmtid="{D5CDD505-2E9C-101B-9397-08002B2CF9AE}" pid="72" name="MXcon_FinancedByExternalFunds">
    <vt:lpwstr>False</vt:lpwstr>
  </property>
  <property fmtid="{D5CDD505-2E9C-101B-9397-08002B2CF9AE}" pid="73" name="MXcon_ITEquipment">
    <vt:lpwstr>False</vt:lpwstr>
  </property>
  <property fmtid="{D5CDD505-2E9C-101B-9397-08002B2CF9AE}" pid="74" name="MXcon_ITEquipmentDetails">
    <vt:lpwstr/>
  </property>
  <property fmtid="{D5CDD505-2E9C-101B-9397-08002B2CF9AE}" pid="75" name="MXcon_ImportantCommercialOrOther">
    <vt:lpwstr/>
  </property>
  <property fmtid="{D5CDD505-2E9C-101B-9397-08002B2CF9AE}" pid="76" name="MXcon_NameOfCounterpart">
    <vt:lpwstr/>
  </property>
  <property fmtid="{D5CDD505-2E9C-101B-9397-08002B2CF9AE}" pid="77" name="MXcon_NameOfLineManager">
    <vt:lpwstr/>
  </property>
  <property fmtid="{D5CDD505-2E9C-101B-9397-08002B2CF9AE}" pid="78" name="MXcon_CompanyType">
    <vt:lpwstr>Limited Liability company</vt:lpwstr>
  </property>
  <property fmtid="{D5CDD505-2E9C-101B-9397-08002B2CF9AE}" pid="79" name="MXcon_Notified">
    <vt:lpwstr>False</vt:lpwstr>
  </property>
  <property fmtid="{D5CDD505-2E9C-101B-9397-08002B2CF9AE}" pid="80" name="MXcon_OtherExpenses">
    <vt:lpwstr>False</vt:lpwstr>
  </property>
  <property fmtid="{D5CDD505-2E9C-101B-9397-08002B2CF9AE}" pid="81" name="MXcon_OtherRelevantInformation">
    <vt:lpwstr/>
  </property>
  <property fmtid="{D5CDD505-2E9C-101B-9397-08002B2CF9AE}" pid="82" name="MXcon_OtherRelevantInformationDescription">
    <vt:lpwstr/>
  </property>
  <property fmtid="{D5CDD505-2E9C-101B-9397-08002B2CF9AE}" pid="83" name="MXcon_ReasonForExemption">
    <vt:lpwstr/>
  </property>
  <property fmtid="{D5CDD505-2E9C-101B-9397-08002B2CF9AE}" pid="84" name="MXcon_ReportingProcedure">
    <vt:lpwstr/>
  </property>
  <property fmtid="{D5CDD505-2E9C-101B-9397-08002B2CF9AE}" pid="85" name="MXcon_SubjectToProcurement">
    <vt:lpwstr>False</vt:lpwstr>
  </property>
  <property fmtid="{D5CDD505-2E9C-101B-9397-08002B2CF9AE}" pid="86" name="MXcon_TimeScheduleAndMilestonesForCompletion">
    <vt:lpwstr/>
  </property>
  <property fmtid="{D5CDD505-2E9C-101B-9397-08002B2CF9AE}" pid="87" name="MXcon_TravelCap">
    <vt:lpwstr/>
  </property>
  <property fmtid="{D5CDD505-2E9C-101B-9397-08002B2CF9AE}" pid="88" name="MXcon_TravelCost">
    <vt:lpwstr>False</vt:lpwstr>
  </property>
  <property fmtid="{D5CDD505-2E9C-101B-9397-08002B2CF9AE}" pid="89" name="MXcon_Country">
    <vt:lpwstr>Sweden</vt:lpwstr>
  </property>
  <property fmtid="{D5CDD505-2E9C-101B-9397-08002B2CF9AE}" pid="90" name="MXcon_Currency">
    <vt:lpwstr>SEK</vt:lpwstr>
  </property>
  <property fmtid="{D5CDD505-2E9C-101B-9397-08002B2CF9AE}" pid="91" name="MXcon_NameOfConsultant">
    <vt:lpwstr/>
  </property>
  <property fmtid="{D5CDD505-2E9C-101B-9397-08002B2CF9AE}" pid="92" name="MXcon_AccommodationCap">
    <vt:lpwstr/>
  </property>
  <property fmtid="{D5CDD505-2E9C-101B-9397-08002B2CF9AE}" pid="93" name="MXcon_AccommodationCost">
    <vt:lpwstr>False</vt:lpwstr>
  </property>
  <property fmtid="{D5CDD505-2E9C-101B-9397-08002B2CF9AE}" pid="94" name="MXcon_AdditionalSpecialConditions">
    <vt:lpwstr/>
  </property>
  <property fmtid="{D5CDD505-2E9C-101B-9397-08002B2CF9AE}" pid="95" name="MXcon_ApprovedByLineManager">
    <vt:lpwstr>False</vt:lpwstr>
  </property>
  <property fmtid="{D5CDD505-2E9C-101B-9397-08002B2CF9AE}" pid="96" name="MXcon_BackgroundInformation">
    <vt:lpwstr/>
  </property>
  <property fmtid="{D5CDD505-2E9C-101B-9397-08002B2CF9AE}" pid="97" name="MXcon_CallOffFromFrameworkAgreement">
    <vt:lpwstr>False</vt:lpwstr>
  </property>
  <property fmtid="{D5CDD505-2E9C-101B-9397-08002B2CF9AE}" pid="98" name="MXActual_state_Release">
    <vt:lpwstr>N/A</vt:lpwstr>
  </property>
  <property fmtid="{D5CDD505-2E9C-101B-9397-08002B2CF9AE}" pid="99" name="MXSignatures_state_Release">
    <vt:lpwstr/>
  </property>
  <property fmtid="{D5CDD505-2E9C-101B-9397-08002B2CF9AE}" pid="100" name="MXRev">
    <vt:lpwstr>3</vt:lpwstr>
  </property>
  <property fmtid="{D5CDD505-2E9C-101B-9397-08002B2CF9AE}" pid="101" name="MXTemplateName">
    <vt:lpwstr>ESS-0060992</vt:lpwstr>
  </property>
  <property fmtid="{D5CDD505-2E9C-101B-9397-08002B2CF9AE}" pid="102" name="MXTemplateReleaseDate">
    <vt:lpwstr>Jul 15, 2016</vt:lpwstr>
  </property>
  <property fmtid="{D5CDD505-2E9C-101B-9397-08002B2CF9AE}" pid="103" name="MXTemplateRev">
    <vt:lpwstr>2</vt:lpwstr>
  </property>
  <property fmtid="{D5CDD505-2E9C-101B-9397-08002B2CF9AE}" pid="104" name="MXTemplateTitle">
    <vt:lpwstr>Specification</vt:lpwstr>
  </property>
  <property fmtid="{D5CDD505-2E9C-101B-9397-08002B2CF9AE}" pid="105" name="MXArchiveLocation">
    <vt:lpwstr/>
  </property>
  <property fmtid="{D5CDD505-2E9C-101B-9397-08002B2CF9AE}" pid="106" name="MXdmg_OriginalFileName">
    <vt:lpwstr/>
  </property>
  <property fmtid="{D5CDD505-2E9C-101B-9397-08002B2CF9AE}" pid="107" name="MXdmg_Stamp">
    <vt:lpwstr>No</vt:lpwstr>
  </property>
  <property fmtid="{D5CDD505-2E9C-101B-9397-08002B2CF9AE}" pid="108" name="MXdmg_SystemId">
    <vt:lpwstr/>
  </property>
  <property fmtid="{D5CDD505-2E9C-101B-9397-08002B2CF9AE}" pid="109" name="MXdmg_UseStandardizedFileName">
    <vt:lpwstr>Yes</vt:lpwstr>
  </property>
  <property fmtid="{D5CDD505-2E9C-101B-9397-08002B2CF9AE}" pid="110" name="MXdmg_WorkflowType">
    <vt:lpwstr>Release</vt:lpwstr>
  </property>
  <property fmtid="{D5CDD505-2E9C-101B-9397-08002B2CF9AE}" pid="111" name="MXess_LevelOfMaturity">
    <vt:lpwstr/>
  </property>
  <property fmtid="{D5CDD505-2E9C-101B-9397-08002B2CF9AE}" pid="112" name="MXFile Created Date">
    <vt:lpwstr/>
  </property>
  <property fmtid="{D5CDD505-2E9C-101B-9397-08002B2CF9AE}" pid="113" name="MXFile Dimension">
    <vt:lpwstr/>
  </property>
  <property fmtid="{D5CDD505-2E9C-101B-9397-08002B2CF9AE}" pid="114" name="MXFile Duration">
    <vt:lpwstr>0.0</vt:lpwstr>
  </property>
  <property fmtid="{D5CDD505-2E9C-101B-9397-08002B2CF9AE}" pid="115" name="MXFile Modified Date">
    <vt:lpwstr/>
  </property>
  <property fmtid="{D5CDD505-2E9C-101B-9397-08002B2CF9AE}" pid="116" name="MXFile Size">
    <vt:lpwstr>0</vt:lpwstr>
  </property>
  <property fmtid="{D5CDD505-2E9C-101B-9397-08002B2CF9AE}" pid="117" name="MXFile Type">
    <vt:lpwstr/>
  </property>
</Properties>
</file>