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8551B" w14:textId="77777777" w:rsidR="00F93535" w:rsidRPr="00414224" w:rsidRDefault="00F93535">
      <w:pPr>
        <w:rPr>
          <w:rFonts w:asciiTheme="minorHAnsi" w:hAnsiTheme="minorHAnsi" w:cstheme="minorHAnsi"/>
        </w:rPr>
      </w:pPr>
    </w:p>
    <w:tbl>
      <w:tblPr>
        <w:tblStyle w:val="TableGrid"/>
        <w:tblW w:w="4885" w:type="pct"/>
        <w:jc w:val="center"/>
        <w:tblLook w:val="04A0" w:firstRow="1" w:lastRow="0" w:firstColumn="1" w:lastColumn="0" w:noHBand="0" w:noVBand="1"/>
      </w:tblPr>
      <w:tblGrid>
        <w:gridCol w:w="4708"/>
        <w:gridCol w:w="4709"/>
      </w:tblGrid>
      <w:tr w:rsidR="00CC775B" w:rsidRPr="00414224" w14:paraId="732F5B75" w14:textId="77777777" w:rsidTr="00F93535">
        <w:trPr>
          <w:trHeight w:val="1134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795B0" w14:textId="30FCE7BC" w:rsidR="00F93535" w:rsidRPr="00414224" w:rsidRDefault="00F93535" w:rsidP="00F93535">
            <w:pPr>
              <w:pStyle w:val="Documenttitle"/>
              <w:rPr>
                <w:rFonts w:asciiTheme="minorHAnsi" w:hAnsiTheme="minorHAnsi" w:cstheme="minorHAnsi"/>
                <w:b w:val="0"/>
                <w:bCs/>
              </w:rPr>
            </w:pPr>
            <w:r w:rsidRPr="00414224">
              <w:rPr>
                <w:rFonts w:asciiTheme="minorHAnsi" w:hAnsiTheme="minorHAnsi" w:cstheme="minorHAnsi"/>
                <w:b w:val="0"/>
                <w:bCs/>
                <w:color w:val="00A3DB"/>
                <w:sz w:val="144"/>
                <w:szCs w:val="144"/>
                <w:lang w:val="de-DE"/>
              </w:rPr>
              <w:t>IKON19</w:t>
            </w:r>
          </w:p>
          <w:p w14:paraId="6BD67659" w14:textId="77777777" w:rsidR="00F93535" w:rsidRPr="00414224" w:rsidRDefault="00F93535" w:rsidP="00F93535">
            <w:pPr>
              <w:pStyle w:val="Documenttitle"/>
              <w:rPr>
                <w:rFonts w:asciiTheme="minorHAnsi" w:hAnsiTheme="minorHAnsi" w:cstheme="minorHAnsi"/>
              </w:rPr>
            </w:pPr>
          </w:p>
          <w:p w14:paraId="1D872660" w14:textId="669C8AEB" w:rsidR="00F93535" w:rsidRPr="00414224" w:rsidRDefault="002E5EA5" w:rsidP="00F93535">
            <w:pPr>
              <w:pStyle w:val="Documenttitle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rFonts w:asciiTheme="minorHAnsi" w:hAnsiTheme="minorHAnsi" w:cstheme="minorHAnsi"/>
                <w:b w:val="0"/>
                <w:bCs/>
              </w:rPr>
              <w:t>Control hutches</w:t>
            </w:r>
          </w:p>
          <w:p w14:paraId="0D7C4352" w14:textId="64D7F608" w:rsidR="0042614F" w:rsidRPr="00414224" w:rsidRDefault="00F93535" w:rsidP="00F93535">
            <w:pPr>
              <w:pStyle w:val="Documenttitle"/>
              <w:rPr>
                <w:rFonts w:asciiTheme="minorHAnsi" w:hAnsiTheme="minorHAnsi" w:cstheme="minorHAnsi"/>
              </w:rPr>
            </w:pPr>
            <w:r w:rsidRPr="00414224">
              <w:rPr>
                <w:rFonts w:asciiTheme="minorHAnsi" w:hAnsiTheme="minorHAnsi" w:cstheme="minorHAnsi"/>
                <w:b w:val="0"/>
                <w:bCs/>
              </w:rPr>
              <w:t>Report for IKON19</w:t>
            </w:r>
          </w:p>
        </w:tc>
      </w:tr>
      <w:tr w:rsidR="00CC775B" w:rsidRPr="00414224" w14:paraId="44579FEB" w14:textId="77777777" w:rsidTr="00F93535">
        <w:trPr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479F5" w14:textId="77777777" w:rsidR="00CC775B" w:rsidRPr="00414224" w:rsidRDefault="00CC775B" w:rsidP="00CC775B">
            <w:pPr>
              <w:rPr>
                <w:rFonts w:asciiTheme="minorHAnsi" w:hAnsiTheme="minorHAnsi" w:cstheme="minorHAnsi"/>
              </w:rPr>
            </w:pPr>
          </w:p>
        </w:tc>
      </w:tr>
      <w:tr w:rsidR="00156915" w:rsidRPr="00414224" w14:paraId="677F096C" w14:textId="77777777" w:rsidTr="00F9353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0" w:type="pct"/>
            <w:shd w:val="clear" w:color="auto" w:fill="auto"/>
          </w:tcPr>
          <w:p w14:paraId="709ED435" w14:textId="7E2E2103" w:rsidR="00156915" w:rsidRPr="00414224" w:rsidRDefault="0042614F" w:rsidP="00156915">
            <w:pPr>
              <w:pStyle w:val="TableText"/>
              <w:rPr>
                <w:rFonts w:asciiTheme="minorHAnsi" w:hAnsiTheme="minorHAnsi" w:cstheme="minorHAnsi"/>
                <w:bCs/>
              </w:rPr>
            </w:pPr>
            <w:r w:rsidRPr="00414224">
              <w:rPr>
                <w:rFonts w:asciiTheme="minorHAnsi" w:hAnsiTheme="minorHAnsi" w:cstheme="minorHAnsi"/>
                <w:bCs/>
              </w:rPr>
              <w:t>Author</w:t>
            </w:r>
            <w:r w:rsidR="00B25C72" w:rsidRPr="00414224">
              <w:rPr>
                <w:rFonts w:asciiTheme="minorHAnsi" w:hAnsiTheme="minorHAnsi" w:cstheme="minorHAnsi"/>
                <w:bCs/>
              </w:rPr>
              <w:t>(s)</w:t>
            </w:r>
            <w:r w:rsidRPr="00414224">
              <w:rPr>
                <w:rFonts w:asciiTheme="minorHAnsi" w:hAnsiTheme="minorHAnsi" w:cstheme="minorHAnsi"/>
                <w:bCs/>
              </w:rPr>
              <w:t xml:space="preserve">: </w:t>
            </w:r>
            <w:r w:rsidR="00FF2501" w:rsidRPr="00414224">
              <w:rPr>
                <w:rFonts w:asciiTheme="minorHAnsi" w:hAnsiTheme="minorHAnsi" w:cstheme="minorHAnsi"/>
                <w:bCs/>
              </w:rPr>
              <w:t>Gabor Laszlo</w:t>
            </w:r>
          </w:p>
        </w:tc>
        <w:tc>
          <w:tcPr>
            <w:tcW w:w="2500" w:type="pct"/>
            <w:shd w:val="clear" w:color="auto" w:fill="auto"/>
          </w:tcPr>
          <w:p w14:paraId="73D444FD" w14:textId="77777777" w:rsidR="00FF2501" w:rsidRPr="00414224" w:rsidRDefault="0042614F" w:rsidP="00156915">
            <w:pPr>
              <w:pStyle w:val="TableText"/>
              <w:rPr>
                <w:rFonts w:asciiTheme="minorHAnsi" w:hAnsiTheme="minorHAnsi" w:cstheme="minorHAnsi"/>
                <w:bCs/>
              </w:rPr>
            </w:pPr>
            <w:r w:rsidRPr="00414224">
              <w:rPr>
                <w:rFonts w:asciiTheme="minorHAnsi" w:hAnsiTheme="minorHAnsi" w:cstheme="minorHAnsi"/>
                <w:bCs/>
              </w:rPr>
              <w:t>Date</w:t>
            </w:r>
            <w:r w:rsidR="00B25C72" w:rsidRPr="00414224">
              <w:rPr>
                <w:rFonts w:asciiTheme="minorHAnsi" w:hAnsiTheme="minorHAnsi" w:cstheme="minorHAnsi"/>
                <w:bCs/>
              </w:rPr>
              <w:t>/time of session</w:t>
            </w:r>
            <w:r w:rsidRPr="00414224">
              <w:rPr>
                <w:rFonts w:asciiTheme="minorHAnsi" w:hAnsiTheme="minorHAnsi" w:cstheme="minorHAnsi"/>
                <w:bCs/>
              </w:rPr>
              <w:t>:</w:t>
            </w:r>
            <w:r w:rsidR="00B25C72" w:rsidRPr="00414224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183FED4B" w14:textId="25E085BD" w:rsidR="00156915" w:rsidRPr="00414224" w:rsidRDefault="00B25C72" w:rsidP="002E5EA5">
            <w:pPr>
              <w:pStyle w:val="TableText"/>
              <w:rPr>
                <w:rFonts w:asciiTheme="minorHAnsi" w:hAnsiTheme="minorHAnsi" w:cstheme="minorHAnsi"/>
                <w:bCs/>
              </w:rPr>
            </w:pPr>
            <w:r w:rsidRPr="00414224">
              <w:rPr>
                <w:rFonts w:asciiTheme="minorHAnsi" w:hAnsiTheme="minorHAnsi" w:cstheme="minorHAnsi"/>
                <w:bCs/>
              </w:rPr>
              <w:t>[</w:t>
            </w:r>
            <w:r w:rsidRPr="00414224">
              <w:rPr>
                <w:rFonts w:asciiTheme="minorHAnsi" w:hAnsiTheme="minorHAnsi" w:cstheme="minorHAnsi"/>
                <w:bCs/>
                <w:i/>
                <w:iCs/>
              </w:rPr>
              <w:t>Monday, 2</w:t>
            </w:r>
            <w:r w:rsidR="002E5EA5">
              <w:rPr>
                <w:rFonts w:asciiTheme="minorHAnsi" w:hAnsiTheme="minorHAnsi" w:cstheme="minorHAnsi"/>
                <w:bCs/>
                <w:i/>
                <w:iCs/>
              </w:rPr>
              <w:t>9</w:t>
            </w:r>
            <w:r w:rsidRPr="00414224">
              <w:rPr>
                <w:rFonts w:asciiTheme="minorHAnsi" w:hAnsiTheme="minorHAnsi" w:cstheme="minorHAnsi"/>
                <w:bCs/>
                <w:i/>
                <w:iCs/>
              </w:rPr>
              <w:t xml:space="preserve"> September 2020</w:t>
            </w:r>
            <w:r w:rsidR="00FF2501" w:rsidRPr="00414224">
              <w:rPr>
                <w:rFonts w:asciiTheme="minorHAnsi" w:hAnsiTheme="minorHAnsi" w:cstheme="minorHAnsi"/>
                <w:bCs/>
                <w:i/>
                <w:iCs/>
              </w:rPr>
              <w:t>, 14.</w:t>
            </w:r>
            <w:r w:rsidR="002E5EA5">
              <w:rPr>
                <w:rFonts w:asciiTheme="minorHAnsi" w:hAnsiTheme="minorHAnsi" w:cstheme="minorHAnsi"/>
                <w:bCs/>
                <w:i/>
                <w:iCs/>
              </w:rPr>
              <w:t>30</w:t>
            </w:r>
            <w:r w:rsidR="00FF2501" w:rsidRPr="00414224">
              <w:rPr>
                <w:rFonts w:asciiTheme="minorHAnsi" w:hAnsiTheme="minorHAnsi" w:cstheme="minorHAnsi"/>
                <w:bCs/>
                <w:i/>
                <w:iCs/>
              </w:rPr>
              <w:t>-1</w:t>
            </w:r>
            <w:r w:rsidR="002E5EA5">
              <w:rPr>
                <w:rFonts w:asciiTheme="minorHAnsi" w:hAnsiTheme="minorHAnsi" w:cstheme="minorHAnsi"/>
                <w:bCs/>
                <w:i/>
                <w:iCs/>
              </w:rPr>
              <w:t>4</w:t>
            </w:r>
            <w:r w:rsidR="00FF2501" w:rsidRPr="00414224">
              <w:rPr>
                <w:rFonts w:asciiTheme="minorHAnsi" w:hAnsiTheme="minorHAnsi" w:cstheme="minorHAnsi"/>
                <w:bCs/>
                <w:i/>
                <w:iCs/>
              </w:rPr>
              <w:t>.</w:t>
            </w:r>
            <w:r w:rsidR="002E5EA5">
              <w:rPr>
                <w:rFonts w:asciiTheme="minorHAnsi" w:hAnsiTheme="minorHAnsi" w:cstheme="minorHAnsi"/>
                <w:bCs/>
                <w:i/>
                <w:iCs/>
              </w:rPr>
              <w:t>45</w:t>
            </w:r>
            <w:r w:rsidRPr="00414224">
              <w:rPr>
                <w:rFonts w:asciiTheme="minorHAnsi" w:hAnsiTheme="minorHAnsi" w:cstheme="minorHAnsi"/>
                <w:bCs/>
              </w:rPr>
              <w:t>]</w:t>
            </w:r>
          </w:p>
        </w:tc>
      </w:tr>
      <w:tr w:rsidR="00156915" w:rsidRPr="00414224" w14:paraId="3D8AB367" w14:textId="77777777" w:rsidTr="00F9353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0" w:type="pct"/>
            <w:shd w:val="clear" w:color="auto" w:fill="auto"/>
          </w:tcPr>
          <w:p w14:paraId="0F995066" w14:textId="77777777" w:rsidR="00156915" w:rsidRPr="00414224" w:rsidRDefault="00156915" w:rsidP="00156915">
            <w:pPr>
              <w:pStyle w:val="TableText"/>
              <w:rPr>
                <w:rFonts w:asciiTheme="minorHAnsi" w:hAnsiTheme="minorHAnsi" w:cstheme="minorHAnsi"/>
              </w:rPr>
            </w:pPr>
          </w:p>
        </w:tc>
        <w:tc>
          <w:tcPr>
            <w:tcW w:w="2500" w:type="pct"/>
            <w:shd w:val="clear" w:color="auto" w:fill="auto"/>
          </w:tcPr>
          <w:p w14:paraId="07AE1C92" w14:textId="77777777" w:rsidR="00156915" w:rsidRPr="00414224" w:rsidRDefault="00156915" w:rsidP="00156915">
            <w:pPr>
              <w:pStyle w:val="TableText"/>
              <w:rPr>
                <w:rFonts w:asciiTheme="minorHAnsi" w:hAnsiTheme="minorHAnsi" w:cstheme="minorHAnsi"/>
              </w:rPr>
            </w:pPr>
          </w:p>
        </w:tc>
      </w:tr>
      <w:tr w:rsidR="00156915" w:rsidRPr="00414224" w14:paraId="0BEB4AB3" w14:textId="77777777" w:rsidTr="00F9353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0D115043" w14:textId="77777777" w:rsidR="0042614F" w:rsidRPr="00414224" w:rsidRDefault="0042614F" w:rsidP="004261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6C40C5A5" w14:textId="77777777" w:rsidR="00156915" w:rsidRPr="00414224" w:rsidRDefault="00156915" w:rsidP="00156915">
            <w:pPr>
              <w:pStyle w:val="TableText"/>
              <w:rPr>
                <w:rFonts w:asciiTheme="minorHAnsi" w:hAnsiTheme="minorHAnsi" w:cstheme="minorHAnsi"/>
              </w:rPr>
            </w:pPr>
          </w:p>
        </w:tc>
      </w:tr>
    </w:tbl>
    <w:p w14:paraId="5C9D5CF6" w14:textId="77777777" w:rsidR="00156915" w:rsidRPr="00414224" w:rsidRDefault="00156915" w:rsidP="00156915">
      <w:pPr>
        <w:rPr>
          <w:rFonts w:asciiTheme="minorHAnsi" w:hAnsiTheme="minorHAnsi" w:cstheme="minorHAnsi"/>
        </w:rPr>
      </w:pPr>
    </w:p>
    <w:p w14:paraId="1C044274" w14:textId="77777777" w:rsidR="00B03972" w:rsidRPr="00414224" w:rsidRDefault="00B03972" w:rsidP="00B03972">
      <w:pPr>
        <w:pStyle w:val="Heading1"/>
        <w:rPr>
          <w:rFonts w:asciiTheme="minorHAnsi" w:hAnsiTheme="minorHAnsi" w:cstheme="minorHAnsi"/>
        </w:rPr>
      </w:pPr>
      <w:r w:rsidRPr="00414224">
        <w:rPr>
          <w:rFonts w:asciiTheme="minorHAnsi" w:hAnsiTheme="minorHAnsi" w:cstheme="minorHAnsi"/>
        </w:rPr>
        <w:t>Introduction</w:t>
      </w:r>
    </w:p>
    <w:p w14:paraId="514FCEE5" w14:textId="54DBB139" w:rsidR="0042614F" w:rsidRPr="00414224" w:rsidRDefault="002E5EA5" w:rsidP="00B0397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NSS is going to procure </w:t>
      </w:r>
      <w:r w:rsidR="00CC274F">
        <w:rPr>
          <w:rFonts w:asciiTheme="minorHAnsi" w:hAnsiTheme="minorHAnsi" w:cstheme="minorHAnsi"/>
        </w:rPr>
        <w:t>four</w:t>
      </w:r>
      <w:r>
        <w:rPr>
          <w:rFonts w:asciiTheme="minorHAnsi" w:hAnsiTheme="minorHAnsi" w:cstheme="minorHAnsi"/>
        </w:rPr>
        <w:t xml:space="preserve"> hutches for instrument teams: NMX, LOKI/FREIA, ODIN and TBL</w:t>
      </w:r>
    </w:p>
    <w:p w14:paraId="35536FD6" w14:textId="4280DACD" w:rsidR="00CD24CD" w:rsidRPr="00414224" w:rsidRDefault="00A63942" w:rsidP="00CD24CD">
      <w:pPr>
        <w:pStyle w:val="Heading1"/>
        <w:rPr>
          <w:rFonts w:asciiTheme="minorHAnsi" w:hAnsiTheme="minorHAnsi" w:cstheme="minorHAnsi"/>
        </w:rPr>
      </w:pPr>
      <w:r w:rsidRPr="00414224">
        <w:rPr>
          <w:rFonts w:asciiTheme="minorHAnsi" w:hAnsiTheme="minorHAnsi" w:cstheme="minorHAnsi"/>
        </w:rPr>
        <w:t xml:space="preserve">Status of the </w:t>
      </w:r>
      <w:r w:rsidR="002E5EA5">
        <w:rPr>
          <w:rFonts w:asciiTheme="minorHAnsi" w:hAnsiTheme="minorHAnsi" w:cstheme="minorHAnsi"/>
        </w:rPr>
        <w:t>Procurements</w:t>
      </w:r>
    </w:p>
    <w:p w14:paraId="15D00020" w14:textId="3C1279E2" w:rsidR="00524306" w:rsidRDefault="002E5EA5" w:rsidP="002E5EA5">
      <w:pPr>
        <w:pStyle w:val="Heading2"/>
      </w:pPr>
      <w:r>
        <w:t>NMX</w:t>
      </w:r>
    </w:p>
    <w:p w14:paraId="41207921" w14:textId="707EDBC9" w:rsidR="006F32C5" w:rsidRDefault="006F32C5" w:rsidP="006F32C5">
      <w:pPr>
        <w:jc w:val="center"/>
      </w:pPr>
      <w:r>
        <w:rPr>
          <w:noProof/>
          <w:lang w:val="en-US"/>
        </w:rPr>
        <w:drawing>
          <wp:inline distT="0" distB="0" distL="0" distR="0" wp14:anchorId="4DC28F6D" wp14:editId="3C052788">
            <wp:extent cx="1958454" cy="137431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7126" cy="138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730C" w14:textId="51D030AE" w:rsidR="006F32C5" w:rsidRDefault="006F32C5" w:rsidP="006F32C5">
      <w:r>
        <w:t xml:space="preserve">We have published the NMX tender at the beginning of summer without success.  </w:t>
      </w:r>
    </w:p>
    <w:p w14:paraId="3AE8751A" w14:textId="32D12192" w:rsidR="005F156A" w:rsidRDefault="005F156A" w:rsidP="006F32C5">
      <w:r>
        <w:t xml:space="preserve">Status: exploring potential suppliers </w:t>
      </w:r>
    </w:p>
    <w:p w14:paraId="06688B0C" w14:textId="133257B7" w:rsidR="006F32C5" w:rsidRDefault="00B90B49" w:rsidP="00B90B49">
      <w:pPr>
        <w:pStyle w:val="Heading2"/>
      </w:pPr>
      <w:r>
        <w:t>LOKI/FREIA</w:t>
      </w:r>
    </w:p>
    <w:p w14:paraId="03603082" w14:textId="680C8A96" w:rsidR="00B90B49" w:rsidRPr="00B90B49" w:rsidRDefault="00B90B49" w:rsidP="00B90B49">
      <w:pPr>
        <w:jc w:val="center"/>
      </w:pPr>
      <w:r>
        <w:rPr>
          <w:noProof/>
          <w:lang w:val="en-US"/>
        </w:rPr>
        <w:drawing>
          <wp:inline distT="0" distB="0" distL="0" distR="0" wp14:anchorId="442D86F7" wp14:editId="29E6014B">
            <wp:extent cx="1919682" cy="13716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5371" cy="13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9916" w14:textId="4477A58B" w:rsidR="002E5EA5" w:rsidRDefault="00B90B49" w:rsidP="00B90B49">
      <w:r>
        <w:lastRenderedPageBreak/>
        <w:t>We have published the LOKI/FREIA tender during the summer without success.</w:t>
      </w:r>
    </w:p>
    <w:p w14:paraId="3D16A807" w14:textId="6104BF2A" w:rsidR="005F156A" w:rsidRDefault="005F156A" w:rsidP="00B90B49">
      <w:r>
        <w:t xml:space="preserve">Status: exploring potential suppliers </w:t>
      </w:r>
    </w:p>
    <w:p w14:paraId="2C8A39E2" w14:textId="0983787A" w:rsidR="00B90B49" w:rsidRPr="00B90B49" w:rsidRDefault="00B90B49" w:rsidP="00B90B49">
      <w:pPr>
        <w:pStyle w:val="Heading2"/>
      </w:pPr>
      <w:r>
        <w:t>ODIN</w:t>
      </w:r>
    </w:p>
    <w:p w14:paraId="7E5E790E" w14:textId="19072EEC" w:rsidR="00B90B49" w:rsidRDefault="00B90B49" w:rsidP="00B90B49">
      <w:pPr>
        <w:jc w:val="center"/>
      </w:pPr>
      <w:r>
        <w:rPr>
          <w:noProof/>
          <w:lang w:val="en-US"/>
        </w:rPr>
        <w:drawing>
          <wp:inline distT="0" distB="0" distL="0" distR="0" wp14:anchorId="5BA613AB" wp14:editId="69F06BF8">
            <wp:extent cx="3193320" cy="2399545"/>
            <wp:effectExtent l="0" t="0" r="762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9607" cy="24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E482" w14:textId="7F6975C0" w:rsidR="00B90B49" w:rsidRDefault="00B90B49" w:rsidP="00B90B49">
      <w:pPr>
        <w:jc w:val="center"/>
      </w:pPr>
    </w:p>
    <w:p w14:paraId="0BD73712" w14:textId="686631B1" w:rsidR="00B90B49" w:rsidRDefault="00B90B49" w:rsidP="00B90B49">
      <w:r>
        <w:t xml:space="preserve">ESS Procurement has decided not to publish the tender before we find the reasons of the failed procurements and </w:t>
      </w:r>
      <w:r w:rsidR="005F156A">
        <w:t>agree on the way forward.</w:t>
      </w:r>
    </w:p>
    <w:p w14:paraId="7A85D154" w14:textId="6143CB1B" w:rsidR="005F156A" w:rsidRDefault="005F156A" w:rsidP="005F156A">
      <w:pPr>
        <w:pStyle w:val="Heading2"/>
      </w:pPr>
      <w:r>
        <w:t>TBL</w:t>
      </w:r>
    </w:p>
    <w:p w14:paraId="00D3AAF2" w14:textId="34D1C86B" w:rsidR="005F156A" w:rsidRDefault="005F156A" w:rsidP="005F156A">
      <w:pPr>
        <w:jc w:val="center"/>
      </w:pPr>
      <w:r>
        <w:rPr>
          <w:noProof/>
          <w:lang w:val="en-US"/>
        </w:rPr>
        <w:drawing>
          <wp:inline distT="0" distB="0" distL="0" distR="0" wp14:anchorId="48F1EEF5" wp14:editId="3121A0F4">
            <wp:extent cx="2204085" cy="2197289"/>
            <wp:effectExtent l="0" t="0" r="5715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955" t="8761" r="7391" b="25617"/>
                    <a:stretch/>
                  </pic:blipFill>
                  <pic:spPr bwMode="auto">
                    <a:xfrm>
                      <a:off x="0" y="0"/>
                      <a:ext cx="2204901" cy="219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D536E" w14:textId="4A51A942" w:rsidR="005F156A" w:rsidRDefault="005F156A" w:rsidP="00B90B49">
      <w:r>
        <w:t>The procurement has been postponed until we have an agreed strategy.</w:t>
      </w:r>
    </w:p>
    <w:p w14:paraId="2FBEA651" w14:textId="77DFA556" w:rsidR="005F156A" w:rsidRDefault="005F156A" w:rsidP="005F156A">
      <w:pPr>
        <w:pStyle w:val="Heading2"/>
      </w:pPr>
      <w:r>
        <w:t>Lessons learnt and potential strategies</w:t>
      </w:r>
    </w:p>
    <w:p w14:paraId="060073A9" w14:textId="77777777" w:rsidR="00CC274F" w:rsidRDefault="005F156A" w:rsidP="00CC274F">
      <w:pPr>
        <w:pStyle w:val="ListParagraph"/>
        <w:numPr>
          <w:ilvl w:val="0"/>
          <w:numId w:val="27"/>
        </w:numPr>
      </w:pPr>
      <w:r>
        <w:t>The projects are relatively small and complex</w:t>
      </w:r>
      <w:r w:rsidR="00BC49C2">
        <w:t xml:space="preserve"> the suppliers don´t like these kind of challenges</w:t>
      </w:r>
      <w:r>
        <w:t xml:space="preserve">. </w:t>
      </w:r>
    </w:p>
    <w:p w14:paraId="7E53CE38" w14:textId="6E3D4B99" w:rsidR="00CC274F" w:rsidRDefault="00CC274F" w:rsidP="00CC274F">
      <w:pPr>
        <w:pStyle w:val="ListParagraph"/>
        <w:numPr>
          <w:ilvl w:val="0"/>
          <w:numId w:val="27"/>
        </w:numPr>
      </w:pPr>
      <w:r>
        <w:t>Many companies reported that the scope of the hutch tender is not in their profile.</w:t>
      </w:r>
    </w:p>
    <w:p w14:paraId="1C8BF4D2" w14:textId="3A41CD33" w:rsidR="00CC274F" w:rsidRDefault="00CC274F" w:rsidP="00CC274F">
      <w:pPr>
        <w:pStyle w:val="ListParagraph"/>
        <w:numPr>
          <w:ilvl w:val="0"/>
          <w:numId w:val="27"/>
        </w:numPr>
      </w:pPr>
      <w:r>
        <w:t>Some of them reported that the timing was not right and they did not have the resources to answer.</w:t>
      </w:r>
    </w:p>
    <w:p w14:paraId="60EFBC22" w14:textId="38A2BAA7" w:rsidR="005F156A" w:rsidRDefault="00BC49C2" w:rsidP="00CC274F">
      <w:pPr>
        <w:pStyle w:val="ListParagraph"/>
        <w:numPr>
          <w:ilvl w:val="0"/>
          <w:numId w:val="27"/>
        </w:numPr>
      </w:pPr>
      <w:r>
        <w:t xml:space="preserve">Typically, we define requirements instead </w:t>
      </w:r>
      <w:r w:rsidR="00CC274F">
        <w:t xml:space="preserve">of </w:t>
      </w:r>
      <w:r>
        <w:t>specifying solutions, that is not what these suppliers used to. It gives the impression that we don´t know exactly what we want. We have the following options:</w:t>
      </w:r>
    </w:p>
    <w:p w14:paraId="57C7BD34" w14:textId="40DA9440" w:rsidR="00BC49C2" w:rsidRDefault="00BC49C2" w:rsidP="0031601B">
      <w:pPr>
        <w:pStyle w:val="ListParagraph"/>
        <w:numPr>
          <w:ilvl w:val="0"/>
          <w:numId w:val="26"/>
        </w:numPr>
      </w:pPr>
      <w:r>
        <w:lastRenderedPageBreak/>
        <w:t>Join</w:t>
      </w:r>
      <w:r w:rsidR="00CC274F">
        <w:t>t</w:t>
      </w:r>
      <w:r>
        <w:t xml:space="preserve"> procurements</w:t>
      </w:r>
      <w:r w:rsidR="00CC274F">
        <w:t>,</w:t>
      </w:r>
      <w:r>
        <w:t xml:space="preserve"> to create a larger project to be able to invite larger companies.</w:t>
      </w:r>
    </w:p>
    <w:p w14:paraId="30BCB1B3" w14:textId="75879C12" w:rsidR="00BC49C2" w:rsidRDefault="00BC49C2" w:rsidP="0031601B">
      <w:pPr>
        <w:ind w:left="720"/>
      </w:pPr>
      <w:r>
        <w:t>Disadvantage: Larger companies has larger overheads</w:t>
      </w:r>
      <w:r w:rsidR="0031601B">
        <w:t xml:space="preserve">. In some cases, the price can be significantly higher </w:t>
      </w:r>
    </w:p>
    <w:p w14:paraId="6B0A3C83" w14:textId="5E575794" w:rsidR="00BC49C2" w:rsidRDefault="00BC49C2" w:rsidP="0031601B">
      <w:pPr>
        <w:pStyle w:val="ListParagraph"/>
        <w:numPr>
          <w:ilvl w:val="0"/>
          <w:numId w:val="26"/>
        </w:numPr>
      </w:pPr>
      <w:r>
        <w:t>Choose specific solutions and minimize the number of general requirements.</w:t>
      </w:r>
    </w:p>
    <w:p w14:paraId="7C44240F" w14:textId="37B038BA" w:rsidR="00BC49C2" w:rsidRDefault="0031601B" w:rsidP="0031601B">
      <w:pPr>
        <w:ind w:left="720"/>
      </w:pPr>
      <w:r>
        <w:t>Disadvantage: limits the range of suppliers</w:t>
      </w:r>
    </w:p>
    <w:p w14:paraId="7E7D154D" w14:textId="1ACC4F89" w:rsidR="0031601B" w:rsidRPr="005F156A" w:rsidRDefault="0031601B" w:rsidP="0031601B">
      <w:pPr>
        <w:pStyle w:val="ListParagraph"/>
        <w:numPr>
          <w:ilvl w:val="0"/>
          <w:numId w:val="26"/>
        </w:numPr>
        <w:ind w:left="714" w:hanging="357"/>
        <w:contextualSpacing w:val="0"/>
      </w:pPr>
      <w:r>
        <w:t>Break down the projects to sub-systems. Expand the scope of the common utilities project to fit out the hutches and find suppliers for the hutch structures separately.</w:t>
      </w:r>
    </w:p>
    <w:p w14:paraId="22B523B0" w14:textId="4CFDA042" w:rsidR="005F156A" w:rsidRDefault="0031601B" w:rsidP="0031601B">
      <w:pPr>
        <w:pStyle w:val="ListParagraph"/>
      </w:pPr>
      <w:r>
        <w:t>Disadvantage: additional administrative load and resource allocation for ESS.</w:t>
      </w:r>
    </w:p>
    <w:p w14:paraId="38F9E4B6" w14:textId="6BDFCEF2" w:rsidR="00CC274F" w:rsidRDefault="00CC274F" w:rsidP="0031601B">
      <w:pPr>
        <w:pStyle w:val="ListParagraph"/>
      </w:pPr>
    </w:p>
    <w:p w14:paraId="041303B7" w14:textId="05C7763E" w:rsidR="00CC274F" w:rsidRDefault="00CC274F" w:rsidP="00CC274F">
      <w:pPr>
        <w:pStyle w:val="ListParagraph"/>
        <w:ind w:left="0"/>
      </w:pPr>
      <w:r>
        <w:t xml:space="preserve">We </w:t>
      </w:r>
      <w:r w:rsidRPr="006830E7">
        <w:t>are still negotiating and discussing different options with the suppliers.</w:t>
      </w:r>
    </w:p>
    <w:p w14:paraId="500FE98F" w14:textId="77777777" w:rsidR="006830E7" w:rsidRPr="006830E7" w:rsidRDefault="006830E7" w:rsidP="00CC274F">
      <w:pPr>
        <w:pStyle w:val="ListParagraph"/>
        <w:ind w:left="0"/>
      </w:pPr>
      <w:bookmarkStart w:id="0" w:name="_GoBack"/>
      <w:bookmarkEnd w:id="0"/>
    </w:p>
    <w:p w14:paraId="7E67BA2F" w14:textId="61D98415" w:rsidR="006830E7" w:rsidRPr="006830E7" w:rsidRDefault="006830E7" w:rsidP="006830E7">
      <w:pPr>
        <w:pStyle w:val="ListParagraph"/>
        <w:numPr>
          <w:ilvl w:val="0"/>
          <w:numId w:val="26"/>
        </w:numPr>
      </w:pPr>
      <w:r w:rsidRPr="006830E7">
        <w:t>Skanska Direkt</w:t>
      </w:r>
    </w:p>
    <w:p w14:paraId="70ACFC28" w14:textId="3CDBEF8D" w:rsidR="006830E7" w:rsidRPr="006830E7" w:rsidRDefault="006830E7" w:rsidP="006830E7">
      <w:pPr>
        <w:pStyle w:val="ListParagraph"/>
        <w:numPr>
          <w:ilvl w:val="0"/>
          <w:numId w:val="26"/>
        </w:numPr>
      </w:pPr>
      <w:r w:rsidRPr="006830E7">
        <w:t>Lindner AG</w:t>
      </w:r>
    </w:p>
    <w:p w14:paraId="5C81D22E" w14:textId="1961DE52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3" w:history="1">
        <w:r w:rsidRPr="006830E7">
          <w:rPr>
            <w:rStyle w:val="Hyperlink"/>
            <w:color w:val="auto"/>
            <w:u w:val="none"/>
          </w:rPr>
          <w:t>DC-Supply</w:t>
        </w:r>
      </w:hyperlink>
    </w:p>
    <w:p w14:paraId="5A9AA74F" w14:textId="26A5FDF6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4" w:history="1">
        <w:r w:rsidRPr="006830E7">
          <w:rPr>
            <w:rStyle w:val="Hyperlink"/>
            <w:color w:val="auto"/>
            <w:u w:val="none"/>
          </w:rPr>
          <w:t>Jacobs CMS UK Field Solutions</w:t>
        </w:r>
      </w:hyperlink>
    </w:p>
    <w:p w14:paraId="490C89BA" w14:textId="7C195D08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5" w:history="1">
        <w:r w:rsidRPr="006830E7">
          <w:rPr>
            <w:rStyle w:val="Hyperlink"/>
            <w:color w:val="auto"/>
            <w:u w:val="none"/>
          </w:rPr>
          <w:t>MOE</w:t>
        </w:r>
      </w:hyperlink>
    </w:p>
    <w:p w14:paraId="7412F43D" w14:textId="2EC187FB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6" w:history="1">
        <w:r w:rsidRPr="006830E7">
          <w:rPr>
            <w:rStyle w:val="Hyperlink"/>
            <w:color w:val="auto"/>
            <w:u w:val="none"/>
          </w:rPr>
          <w:t xml:space="preserve">Constructor </w:t>
        </w:r>
        <w:proofErr w:type="spellStart"/>
        <w:r w:rsidRPr="006830E7">
          <w:rPr>
            <w:rStyle w:val="Hyperlink"/>
            <w:color w:val="auto"/>
            <w:u w:val="none"/>
          </w:rPr>
          <w:t>Sverige</w:t>
        </w:r>
        <w:proofErr w:type="spellEnd"/>
        <w:r w:rsidRPr="006830E7">
          <w:rPr>
            <w:rStyle w:val="Hyperlink"/>
            <w:color w:val="auto"/>
            <w:u w:val="none"/>
          </w:rPr>
          <w:t xml:space="preserve"> AB</w:t>
        </w:r>
      </w:hyperlink>
    </w:p>
    <w:p w14:paraId="518A7EE0" w14:textId="1913C393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7" w:history="1">
        <w:r w:rsidRPr="006830E7">
          <w:rPr>
            <w:rStyle w:val="Hyperlink"/>
            <w:color w:val="auto"/>
            <w:u w:val="none"/>
          </w:rPr>
          <w:t>https://www.indus.se/</w:t>
        </w:r>
      </w:hyperlink>
    </w:p>
    <w:p w14:paraId="26428CC9" w14:textId="66594C59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8" w:history="1">
        <w:r w:rsidRPr="006830E7">
          <w:rPr>
            <w:rStyle w:val="Hyperlink"/>
            <w:color w:val="auto"/>
            <w:u w:val="none"/>
          </w:rPr>
          <w:t>https://www.moelven.com/se/</w:t>
        </w:r>
      </w:hyperlink>
    </w:p>
    <w:p w14:paraId="0AD2E7E6" w14:textId="4724DC71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19" w:history="1">
        <w:r w:rsidRPr="006830E7">
          <w:rPr>
            <w:rStyle w:val="Hyperlink"/>
            <w:color w:val="auto"/>
            <w:u w:val="none"/>
          </w:rPr>
          <w:t>https://www.pcsmodulsystem.se/</w:t>
        </w:r>
      </w:hyperlink>
    </w:p>
    <w:p w14:paraId="6C29B94F" w14:textId="772F6034" w:rsidR="006830E7" w:rsidRPr="006830E7" w:rsidRDefault="006830E7" w:rsidP="006830E7">
      <w:pPr>
        <w:pStyle w:val="ListParagraph"/>
        <w:numPr>
          <w:ilvl w:val="0"/>
          <w:numId w:val="26"/>
        </w:numPr>
      </w:pPr>
      <w:hyperlink r:id="rId20" w:history="1">
        <w:r w:rsidRPr="006830E7">
          <w:rPr>
            <w:rStyle w:val="Hyperlink"/>
            <w:color w:val="auto"/>
            <w:u w:val="none"/>
          </w:rPr>
          <w:t>Lindner</w:t>
        </w:r>
      </w:hyperlink>
    </w:p>
    <w:sectPr w:rsidR="006830E7" w:rsidRPr="006830E7" w:rsidSect="00790989">
      <w:headerReference w:type="even" r:id="rId21"/>
      <w:headerReference w:type="default" r:id="rId22"/>
      <w:footerReference w:type="default" r:id="rId23"/>
      <w:headerReference w:type="first" r:id="rId24"/>
      <w:pgSz w:w="11907" w:h="16840" w:code="9"/>
      <w:pgMar w:top="1361" w:right="1134" w:bottom="90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B21B8" w14:textId="77777777" w:rsidR="003038D6" w:rsidRDefault="003038D6" w:rsidP="00D84B5E">
      <w:pPr>
        <w:spacing w:after="0"/>
      </w:pPr>
      <w:r>
        <w:separator/>
      </w:r>
    </w:p>
  </w:endnote>
  <w:endnote w:type="continuationSeparator" w:id="0">
    <w:p w14:paraId="54A87CDD" w14:textId="77777777" w:rsidR="003038D6" w:rsidRDefault="003038D6" w:rsidP="00D84B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B009B" w14:textId="33CF8749" w:rsidR="00C63132" w:rsidRPr="00A114BB" w:rsidRDefault="007E6D3A" w:rsidP="00D907E1">
    <w:pPr>
      <w:pStyle w:val="Footer"/>
      <w:jc w:val="center"/>
      <w:rPr>
        <w:szCs w:val="16"/>
      </w:rPr>
    </w:pPr>
    <w:r w:rsidRPr="00A114BB">
      <w:rPr>
        <w:rStyle w:val="PageNumber"/>
        <w:sz w:val="16"/>
        <w:szCs w:val="16"/>
      </w:rPr>
      <w:fldChar w:fldCharType="begin"/>
    </w:r>
    <w:r w:rsidRPr="00A114BB">
      <w:rPr>
        <w:rStyle w:val="PageNumber"/>
        <w:sz w:val="16"/>
        <w:szCs w:val="16"/>
      </w:rPr>
      <w:instrText xml:space="preserve"> PAGE </w:instrText>
    </w:r>
    <w:r w:rsidRPr="00A114BB">
      <w:rPr>
        <w:rStyle w:val="PageNumber"/>
        <w:sz w:val="16"/>
        <w:szCs w:val="16"/>
      </w:rPr>
      <w:fldChar w:fldCharType="separate"/>
    </w:r>
    <w:r w:rsidR="006830E7">
      <w:rPr>
        <w:rStyle w:val="PageNumber"/>
        <w:noProof/>
        <w:sz w:val="16"/>
        <w:szCs w:val="16"/>
      </w:rPr>
      <w:t>3</w:t>
    </w:r>
    <w:r w:rsidRPr="00A114BB">
      <w:rPr>
        <w:rStyle w:val="PageNumber"/>
        <w:sz w:val="16"/>
        <w:szCs w:val="16"/>
      </w:rPr>
      <w:fldChar w:fldCharType="end"/>
    </w:r>
    <w:r w:rsidRPr="00A114BB">
      <w:rPr>
        <w:rStyle w:val="PageNumber"/>
        <w:sz w:val="16"/>
        <w:szCs w:val="16"/>
      </w:rPr>
      <w:t xml:space="preserve"> (</w:t>
    </w:r>
    <w:r w:rsidRPr="00A114BB">
      <w:rPr>
        <w:rStyle w:val="PageNumber"/>
        <w:sz w:val="16"/>
        <w:szCs w:val="16"/>
      </w:rPr>
      <w:fldChar w:fldCharType="begin"/>
    </w:r>
    <w:r w:rsidRPr="00A114BB">
      <w:rPr>
        <w:rStyle w:val="PageNumber"/>
        <w:sz w:val="16"/>
        <w:szCs w:val="16"/>
      </w:rPr>
      <w:instrText xml:space="preserve"> NUMPAGES </w:instrText>
    </w:r>
    <w:r w:rsidRPr="00A114BB">
      <w:rPr>
        <w:rStyle w:val="PageNumber"/>
        <w:sz w:val="16"/>
        <w:szCs w:val="16"/>
      </w:rPr>
      <w:fldChar w:fldCharType="separate"/>
    </w:r>
    <w:r w:rsidR="006830E7">
      <w:rPr>
        <w:rStyle w:val="PageNumber"/>
        <w:noProof/>
        <w:sz w:val="16"/>
        <w:szCs w:val="16"/>
      </w:rPr>
      <w:t>3</w:t>
    </w:r>
    <w:r w:rsidRPr="00A114BB">
      <w:rPr>
        <w:rStyle w:val="PageNumber"/>
        <w:sz w:val="16"/>
        <w:szCs w:val="16"/>
      </w:rPr>
      <w:fldChar w:fldCharType="end"/>
    </w:r>
    <w:r w:rsidRPr="00A114BB">
      <w:rPr>
        <w:rStyle w:val="PageNumber"/>
        <w:sz w:val="16"/>
        <w:szCs w:val="16"/>
      </w:rPr>
      <w:t>)</w:t>
    </w:r>
  </w:p>
  <w:p w14:paraId="673320CF" w14:textId="77777777" w:rsidR="00A933AF" w:rsidRDefault="00A933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0EF96" w14:textId="77777777" w:rsidR="003038D6" w:rsidRDefault="003038D6" w:rsidP="00D84B5E">
      <w:pPr>
        <w:spacing w:after="0"/>
      </w:pPr>
      <w:r>
        <w:separator/>
      </w:r>
    </w:p>
  </w:footnote>
  <w:footnote w:type="continuationSeparator" w:id="0">
    <w:p w14:paraId="5CA07C57" w14:textId="77777777" w:rsidR="003038D6" w:rsidRDefault="003038D6" w:rsidP="00D84B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53F14" w14:textId="77777777" w:rsidR="007E6D3A" w:rsidRDefault="003038D6">
    <w:pPr>
      <w:pStyle w:val="Header"/>
    </w:pPr>
    <w:sdt>
      <w:sdtPr>
        <w:id w:val="281778772"/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center" w:leader="none"/>
    </w:r>
    <w:sdt>
      <w:sdtPr>
        <w:id w:val="-247424033"/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right" w:leader="none"/>
    </w:r>
    <w:sdt>
      <w:sdtPr>
        <w:id w:val="651568375"/>
        <w:temporary/>
        <w:showingPlcHdr/>
      </w:sdtPr>
      <w:sdtEndPr/>
      <w:sdtContent>
        <w:r w:rsidR="007E6D3A">
          <w:t>[Type text]</w:t>
        </w:r>
      </w:sdtContent>
    </w:sdt>
  </w:p>
  <w:p w14:paraId="12C1B5F7" w14:textId="77777777" w:rsidR="007E6D3A" w:rsidRDefault="007E6D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5"/>
      <w:gridCol w:w="4625"/>
      <w:gridCol w:w="1893"/>
      <w:gridCol w:w="1276"/>
    </w:tblGrid>
    <w:tr w:rsidR="00B25C72" w:rsidRPr="00A114BB" w14:paraId="3AF5CA38" w14:textId="77777777" w:rsidTr="00B25C72">
      <w:trPr>
        <w:trHeight w:val="196"/>
      </w:trPr>
      <w:tc>
        <w:tcPr>
          <w:tcW w:w="957" w:type="pct"/>
        </w:tcPr>
        <w:p w14:paraId="2468420A" w14:textId="48992298" w:rsidR="00CA35E0" w:rsidRPr="00A114BB" w:rsidRDefault="00F93535" w:rsidP="00590145">
          <w:pPr>
            <w:pStyle w:val="Header"/>
            <w:rPr>
              <w:rFonts w:cs="Segoe UI Historic"/>
            </w:rPr>
          </w:pPr>
          <w:r>
            <w:rPr>
              <w:rFonts w:cs="Segoe UI Historic"/>
            </w:rPr>
            <w:t>IKON19</w:t>
          </w:r>
        </w:p>
      </w:tc>
      <w:tc>
        <w:tcPr>
          <w:tcW w:w="2399" w:type="pct"/>
        </w:tcPr>
        <w:p w14:paraId="4EBA4F80" w14:textId="35D107F2" w:rsidR="00CA35E0" w:rsidRPr="00A114BB" w:rsidRDefault="00CA35E0" w:rsidP="00CA35E0">
          <w:pPr>
            <w:pStyle w:val="Header"/>
            <w:rPr>
              <w:rFonts w:cs="Segoe UI Historic"/>
            </w:rPr>
          </w:pPr>
        </w:p>
      </w:tc>
      <w:tc>
        <w:tcPr>
          <w:tcW w:w="982" w:type="pct"/>
        </w:tcPr>
        <w:p w14:paraId="5C88C17B" w14:textId="77777777" w:rsidR="00CA35E0" w:rsidRPr="00A114BB" w:rsidRDefault="00CA35E0" w:rsidP="00CA35E0">
          <w:pPr>
            <w:pStyle w:val="Header"/>
            <w:rPr>
              <w:rFonts w:cs="Segoe UI Historic"/>
            </w:rPr>
          </w:pPr>
          <w:r w:rsidRPr="00A114BB">
            <w:rPr>
              <w:rFonts w:cs="Segoe UI Historic"/>
            </w:rPr>
            <w:t xml:space="preserve">Date </w:t>
          </w:r>
        </w:p>
      </w:tc>
      <w:tc>
        <w:tcPr>
          <w:tcW w:w="662" w:type="pct"/>
        </w:tcPr>
        <w:p w14:paraId="05737FAD" w14:textId="39233C99" w:rsidR="00CA35E0" w:rsidRPr="00A114BB" w:rsidRDefault="00D70B48" w:rsidP="00414224">
          <w:pPr>
            <w:pStyle w:val="Header"/>
            <w:rPr>
              <w:rFonts w:cs="Segoe UI Historic"/>
            </w:rPr>
          </w:pPr>
          <w:r w:rsidRPr="00A114BB">
            <w:rPr>
              <w:rFonts w:cs="Segoe UI Historic"/>
            </w:rPr>
            <w:fldChar w:fldCharType="begin"/>
          </w:r>
          <w:r w:rsidRPr="00A114BB">
            <w:rPr>
              <w:rFonts w:cs="Segoe UI Historic"/>
            </w:rPr>
            <w:instrText xml:space="preserve"> DOCPROPERTY "MXPrinted Date"  \* MERGEFORMAT </w:instrText>
          </w:r>
          <w:r w:rsidRPr="00A114BB">
            <w:rPr>
              <w:rFonts w:cs="Segoe UI Historic"/>
            </w:rPr>
            <w:fldChar w:fldCharType="separate"/>
          </w:r>
          <w:r w:rsidR="00414224">
            <w:rPr>
              <w:rFonts w:cs="Segoe UI Historic"/>
            </w:rPr>
            <w:t>Sept 11, 2020</w:t>
          </w:r>
          <w:r w:rsidRPr="00A114BB">
            <w:rPr>
              <w:rFonts w:cs="Segoe UI Historic"/>
            </w:rPr>
            <w:fldChar w:fldCharType="end"/>
          </w:r>
        </w:p>
      </w:tc>
    </w:tr>
    <w:tr w:rsidR="00B25C72" w:rsidRPr="00A114BB" w14:paraId="4BEEE48F" w14:textId="77777777" w:rsidTr="00B25C72">
      <w:trPr>
        <w:trHeight w:val="196"/>
      </w:trPr>
      <w:tc>
        <w:tcPr>
          <w:tcW w:w="957" w:type="pct"/>
        </w:tcPr>
        <w:p w14:paraId="025B8CEE" w14:textId="54FCE3CB" w:rsidR="00CA35E0" w:rsidRPr="00A114BB" w:rsidRDefault="00B25C72" w:rsidP="00F13777">
          <w:pPr>
            <w:pStyle w:val="Header"/>
            <w:rPr>
              <w:rFonts w:cs="Segoe UI Historic"/>
            </w:rPr>
          </w:pPr>
          <w:r>
            <w:rPr>
              <w:rFonts w:cs="Segoe UI Historic"/>
            </w:rPr>
            <w:t>28-30 September 2020</w:t>
          </w:r>
        </w:p>
      </w:tc>
      <w:tc>
        <w:tcPr>
          <w:tcW w:w="2399" w:type="pct"/>
        </w:tcPr>
        <w:p w14:paraId="0D3A3DFC" w14:textId="4CB26FAC" w:rsidR="00CA35E0" w:rsidRPr="00A114BB" w:rsidRDefault="00CA35E0" w:rsidP="00120421">
          <w:pPr>
            <w:pStyle w:val="Header"/>
            <w:rPr>
              <w:rFonts w:cs="Segoe UI Historic"/>
            </w:rPr>
          </w:pPr>
        </w:p>
      </w:tc>
      <w:tc>
        <w:tcPr>
          <w:tcW w:w="982" w:type="pct"/>
        </w:tcPr>
        <w:p w14:paraId="0E68B6E2" w14:textId="0B128925" w:rsidR="00CA35E0" w:rsidRPr="00A114BB" w:rsidRDefault="00F93535" w:rsidP="00CA35E0">
          <w:pPr>
            <w:pStyle w:val="Header"/>
            <w:rPr>
              <w:rFonts w:cs="Segoe UI Historic"/>
            </w:rPr>
          </w:pPr>
          <w:r>
            <w:rPr>
              <w:rFonts w:cs="Segoe UI Historic"/>
            </w:rPr>
            <w:t>Page</w:t>
          </w:r>
        </w:p>
      </w:tc>
      <w:tc>
        <w:tcPr>
          <w:tcW w:w="662" w:type="pct"/>
        </w:tcPr>
        <w:p w14:paraId="623CA766" w14:textId="2FBCEDBC" w:rsidR="00CA35E0" w:rsidRPr="00A114BB" w:rsidRDefault="00F93535" w:rsidP="00120421">
          <w:pPr>
            <w:pStyle w:val="Header"/>
            <w:rPr>
              <w:rFonts w:cs="Segoe UI Historic"/>
            </w:rPr>
          </w:pP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begin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instrText xml:space="preserve"> PAGE </w:instrTex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separate"/>
          </w:r>
          <w:r w:rsidR="006830E7">
            <w:rPr>
              <w:rStyle w:val="PageNumber"/>
              <w:rFonts w:cs="Times New Roman (Body CS)"/>
              <w:noProof/>
              <w:sz w:val="16"/>
              <w:szCs w:val="16"/>
            </w:rPr>
            <w:t>3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end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t xml:space="preserve"> (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begin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instrText xml:space="preserve"> NUMPAGES </w:instrTex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separate"/>
          </w:r>
          <w:r w:rsidR="006830E7">
            <w:rPr>
              <w:rStyle w:val="PageNumber"/>
              <w:rFonts w:cs="Times New Roman (Body CS)"/>
              <w:noProof/>
              <w:sz w:val="16"/>
              <w:szCs w:val="16"/>
            </w:rPr>
            <w:t>3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end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t>)</w:t>
          </w:r>
        </w:p>
      </w:tc>
    </w:tr>
    <w:tr w:rsidR="00B25C72" w:rsidRPr="00A114BB" w14:paraId="28D06186" w14:textId="77777777" w:rsidTr="00B25C72">
      <w:trPr>
        <w:trHeight w:val="196"/>
      </w:trPr>
      <w:tc>
        <w:tcPr>
          <w:tcW w:w="957" w:type="pct"/>
        </w:tcPr>
        <w:p w14:paraId="26C324B5" w14:textId="0704C311" w:rsidR="00CA35E0" w:rsidRPr="00A114BB" w:rsidRDefault="00CA35E0" w:rsidP="00F13777">
          <w:pPr>
            <w:pStyle w:val="Header"/>
            <w:rPr>
              <w:rFonts w:cs="Segoe UI Historic"/>
            </w:rPr>
          </w:pPr>
        </w:p>
      </w:tc>
      <w:tc>
        <w:tcPr>
          <w:tcW w:w="2399" w:type="pct"/>
        </w:tcPr>
        <w:p w14:paraId="2763F6AB" w14:textId="772FFCDE" w:rsidR="00CA35E0" w:rsidRPr="00A114BB" w:rsidRDefault="00CA35E0" w:rsidP="00120421">
          <w:pPr>
            <w:pStyle w:val="Header"/>
            <w:rPr>
              <w:rFonts w:cs="Segoe UI Historic"/>
            </w:rPr>
          </w:pPr>
        </w:p>
      </w:tc>
      <w:tc>
        <w:tcPr>
          <w:tcW w:w="982" w:type="pct"/>
        </w:tcPr>
        <w:p w14:paraId="40FAB977" w14:textId="6A650269" w:rsidR="00CA35E0" w:rsidRPr="00A114BB" w:rsidRDefault="00CA35E0" w:rsidP="00CA35E0">
          <w:pPr>
            <w:pStyle w:val="Header"/>
            <w:rPr>
              <w:rFonts w:cs="Segoe UI Historic"/>
            </w:rPr>
          </w:pPr>
        </w:p>
      </w:tc>
      <w:tc>
        <w:tcPr>
          <w:tcW w:w="662" w:type="pct"/>
        </w:tcPr>
        <w:p w14:paraId="6DA9DEAC" w14:textId="0008BDC6" w:rsidR="00CA35E0" w:rsidRPr="00A114BB" w:rsidRDefault="00CA35E0" w:rsidP="00120421">
          <w:pPr>
            <w:pStyle w:val="Header"/>
            <w:rPr>
              <w:rFonts w:cs="Segoe UI Historic"/>
            </w:rPr>
          </w:pPr>
        </w:p>
      </w:tc>
    </w:tr>
  </w:tbl>
  <w:p w14:paraId="5D3A2107" w14:textId="77777777" w:rsidR="00A933AF" w:rsidRDefault="00A933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1916"/>
      <w:gridCol w:w="2320"/>
    </w:tblGrid>
    <w:tr w:rsidR="007E6D3A" w:rsidRPr="00B414C7" w14:paraId="0DC7AF60" w14:textId="77777777" w:rsidTr="0042614F">
      <w:trPr>
        <w:trHeight w:val="196"/>
      </w:trPr>
      <w:tc>
        <w:tcPr>
          <w:tcW w:w="5403" w:type="dxa"/>
          <w:vMerge w:val="restart"/>
        </w:tcPr>
        <w:p w14:paraId="25A5543C" w14:textId="77777777" w:rsidR="007E6D3A" w:rsidRPr="00B414C7" w:rsidRDefault="00B414C7" w:rsidP="00F13777">
          <w:pPr>
            <w:pStyle w:val="Header"/>
            <w:rPr>
              <w:rFonts w:cs="Times New Roman (Body CS)"/>
            </w:rPr>
          </w:pPr>
          <w:r w:rsidRPr="00B414C7">
            <w:rPr>
              <w:rFonts w:cs="Times New Roman (Body CS)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799B606D" wp14:editId="58CF22C4">
                <wp:simplePos x="0" y="0"/>
                <wp:positionH relativeFrom="page">
                  <wp:posOffset>37340</wp:posOffset>
                </wp:positionH>
                <wp:positionV relativeFrom="page">
                  <wp:posOffset>38100</wp:posOffset>
                </wp:positionV>
                <wp:extent cx="1429592" cy="756000"/>
                <wp:effectExtent l="0" t="0" r="5715" b="6350"/>
                <wp:wrapNone/>
                <wp:docPr id="64" name="Bildobjekt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592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16" w:type="dxa"/>
        </w:tcPr>
        <w:p w14:paraId="529D429C" w14:textId="77777777" w:rsidR="007E6D3A" w:rsidRPr="00A114BB" w:rsidRDefault="007E6D3A" w:rsidP="00F13777">
          <w:pPr>
            <w:pStyle w:val="Header"/>
            <w:rPr>
              <w:rFonts w:cs="Times New Roman (Body CS)"/>
              <w:szCs w:val="16"/>
            </w:rPr>
          </w:pPr>
        </w:p>
      </w:tc>
      <w:tc>
        <w:tcPr>
          <w:tcW w:w="2320" w:type="dxa"/>
        </w:tcPr>
        <w:p w14:paraId="76113914" w14:textId="77777777" w:rsidR="007E6D3A" w:rsidRPr="00A114BB" w:rsidRDefault="007E6D3A" w:rsidP="00F13777">
          <w:pPr>
            <w:pStyle w:val="Header"/>
            <w:rPr>
              <w:rFonts w:cs="Times New Roman (Body CS)"/>
              <w:szCs w:val="16"/>
            </w:rPr>
          </w:pPr>
        </w:p>
      </w:tc>
    </w:tr>
    <w:tr w:rsidR="007E6D3A" w:rsidRPr="00B414C7" w14:paraId="058E07C8" w14:textId="77777777" w:rsidTr="0042614F">
      <w:trPr>
        <w:trHeight w:val="196"/>
      </w:trPr>
      <w:tc>
        <w:tcPr>
          <w:tcW w:w="5403" w:type="dxa"/>
          <w:vMerge/>
        </w:tcPr>
        <w:p w14:paraId="409FBA23" w14:textId="77777777" w:rsidR="007E6D3A" w:rsidRPr="00B414C7" w:rsidRDefault="007E6D3A" w:rsidP="00F13777">
          <w:pPr>
            <w:pStyle w:val="Header"/>
            <w:rPr>
              <w:rFonts w:cs="Times New Roman (Body CS)"/>
            </w:rPr>
          </w:pPr>
        </w:p>
      </w:tc>
      <w:tc>
        <w:tcPr>
          <w:tcW w:w="1916" w:type="dxa"/>
        </w:tcPr>
        <w:p w14:paraId="4AB49666" w14:textId="77777777" w:rsidR="007E6D3A" w:rsidRPr="00A114BB" w:rsidRDefault="007E6D3A" w:rsidP="00F13777">
          <w:pPr>
            <w:pStyle w:val="Header"/>
            <w:rPr>
              <w:rFonts w:cs="Times New Roman (Body CS)"/>
              <w:szCs w:val="16"/>
            </w:rPr>
          </w:pPr>
        </w:p>
      </w:tc>
      <w:tc>
        <w:tcPr>
          <w:tcW w:w="2320" w:type="dxa"/>
        </w:tcPr>
        <w:p w14:paraId="0CFA9E0D" w14:textId="77777777" w:rsidR="007E6D3A" w:rsidRPr="00A114BB" w:rsidRDefault="007E6D3A" w:rsidP="00F13777">
          <w:pPr>
            <w:pStyle w:val="Header"/>
            <w:rPr>
              <w:rFonts w:cs="Times New Roman (Body CS)"/>
              <w:szCs w:val="16"/>
            </w:rPr>
          </w:pPr>
        </w:p>
      </w:tc>
    </w:tr>
    <w:tr w:rsidR="007E6D3A" w:rsidRPr="00B414C7" w14:paraId="31032691" w14:textId="77777777" w:rsidTr="0042614F">
      <w:trPr>
        <w:trHeight w:val="234"/>
      </w:trPr>
      <w:tc>
        <w:tcPr>
          <w:tcW w:w="5403" w:type="dxa"/>
          <w:vMerge/>
        </w:tcPr>
        <w:p w14:paraId="34CD39D5" w14:textId="77777777" w:rsidR="007E6D3A" w:rsidRPr="00B414C7" w:rsidRDefault="007E6D3A" w:rsidP="00F13777">
          <w:pPr>
            <w:pStyle w:val="Header"/>
            <w:rPr>
              <w:rFonts w:cs="Times New Roman (Body CS)"/>
            </w:rPr>
          </w:pPr>
        </w:p>
      </w:tc>
      <w:tc>
        <w:tcPr>
          <w:tcW w:w="1916" w:type="dxa"/>
        </w:tcPr>
        <w:p w14:paraId="4030605E" w14:textId="77777777" w:rsidR="007E6D3A" w:rsidRPr="00A114BB" w:rsidRDefault="007E6D3A" w:rsidP="00F93535">
          <w:pPr>
            <w:pStyle w:val="Header"/>
            <w:jc w:val="right"/>
            <w:rPr>
              <w:rFonts w:cs="Times New Roman (Body CS)"/>
              <w:szCs w:val="16"/>
            </w:rPr>
          </w:pPr>
          <w:r w:rsidRPr="00A114BB">
            <w:rPr>
              <w:rFonts w:cs="Times New Roman (Body CS)"/>
              <w:szCs w:val="16"/>
            </w:rPr>
            <w:t>Date</w:t>
          </w:r>
        </w:p>
      </w:tc>
      <w:tc>
        <w:tcPr>
          <w:tcW w:w="2320" w:type="dxa"/>
        </w:tcPr>
        <w:p w14:paraId="1AEDD4A3" w14:textId="28E256DD" w:rsidR="007E6D3A" w:rsidRPr="00A114BB" w:rsidRDefault="00D70B48" w:rsidP="00414224">
          <w:pPr>
            <w:pStyle w:val="Header"/>
            <w:rPr>
              <w:rFonts w:cs="Times New Roman (Body CS)"/>
              <w:szCs w:val="16"/>
            </w:rPr>
          </w:pPr>
          <w:r w:rsidRPr="00A114BB">
            <w:rPr>
              <w:rFonts w:cs="Times New Roman (Body CS)"/>
              <w:szCs w:val="16"/>
            </w:rPr>
            <w:fldChar w:fldCharType="begin"/>
          </w:r>
          <w:r w:rsidRPr="00A114BB">
            <w:rPr>
              <w:rFonts w:cs="Times New Roman (Body CS)"/>
              <w:szCs w:val="16"/>
            </w:rPr>
            <w:instrText xml:space="preserve"> DOCPROPERTY "MXPrinted Date"  \* MERGEFORMAT </w:instrText>
          </w:r>
          <w:r w:rsidRPr="00A114BB">
            <w:rPr>
              <w:rFonts w:cs="Times New Roman (Body CS)"/>
              <w:szCs w:val="16"/>
            </w:rPr>
            <w:fldChar w:fldCharType="separate"/>
          </w:r>
          <w:r w:rsidR="00414224">
            <w:rPr>
              <w:rFonts w:cs="Times New Roman (Body CS)"/>
              <w:szCs w:val="16"/>
            </w:rPr>
            <w:t>Sept 11, 2020</w:t>
          </w:r>
          <w:r w:rsidRPr="00A114BB">
            <w:rPr>
              <w:rFonts w:cs="Times New Roman (Body CS)"/>
              <w:szCs w:val="16"/>
            </w:rPr>
            <w:fldChar w:fldCharType="end"/>
          </w:r>
        </w:p>
      </w:tc>
    </w:tr>
    <w:tr w:rsidR="007E6D3A" w:rsidRPr="00B414C7" w14:paraId="13FD826E" w14:textId="77777777" w:rsidTr="0042614F">
      <w:trPr>
        <w:trHeight w:val="163"/>
      </w:trPr>
      <w:tc>
        <w:tcPr>
          <w:tcW w:w="5403" w:type="dxa"/>
          <w:vMerge/>
        </w:tcPr>
        <w:p w14:paraId="60EB48BD" w14:textId="77777777" w:rsidR="007E6D3A" w:rsidRPr="00B414C7" w:rsidRDefault="007E6D3A" w:rsidP="00F13777">
          <w:pPr>
            <w:pStyle w:val="Header"/>
            <w:rPr>
              <w:rFonts w:cs="Times New Roman (Body CS)"/>
            </w:rPr>
          </w:pPr>
        </w:p>
      </w:tc>
      <w:tc>
        <w:tcPr>
          <w:tcW w:w="1916" w:type="dxa"/>
        </w:tcPr>
        <w:p w14:paraId="3D52601D" w14:textId="77777777" w:rsidR="007E6D3A" w:rsidRPr="00A114BB" w:rsidRDefault="007E6D3A" w:rsidP="00F93535">
          <w:pPr>
            <w:pStyle w:val="Header"/>
            <w:jc w:val="right"/>
            <w:rPr>
              <w:rFonts w:cs="Times New Roman (Body CS)"/>
              <w:szCs w:val="16"/>
            </w:rPr>
          </w:pPr>
          <w:r w:rsidRPr="00A114BB">
            <w:rPr>
              <w:rFonts w:cs="Times New Roman (Body CS)"/>
              <w:szCs w:val="16"/>
            </w:rPr>
            <w:t>Page</w:t>
          </w:r>
        </w:p>
      </w:tc>
      <w:tc>
        <w:tcPr>
          <w:tcW w:w="2320" w:type="dxa"/>
        </w:tcPr>
        <w:p w14:paraId="1C3E1021" w14:textId="415B8CE7" w:rsidR="007E6D3A" w:rsidRPr="00A114BB" w:rsidRDefault="007E6D3A" w:rsidP="00F13777">
          <w:pPr>
            <w:pStyle w:val="Header"/>
            <w:rPr>
              <w:rFonts w:cs="Times New Roman (Body CS)"/>
              <w:szCs w:val="16"/>
            </w:rPr>
          </w:pP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begin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instrText xml:space="preserve"> PAGE </w:instrTex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separate"/>
          </w:r>
          <w:r w:rsidR="006830E7">
            <w:rPr>
              <w:rStyle w:val="PageNumber"/>
              <w:rFonts w:cs="Times New Roman (Body CS)"/>
              <w:noProof/>
              <w:sz w:val="16"/>
              <w:szCs w:val="16"/>
            </w:rPr>
            <w:t>1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end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t xml:space="preserve"> (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begin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instrText xml:space="preserve"> NUMPAGES </w:instrTex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separate"/>
          </w:r>
          <w:r w:rsidR="006830E7">
            <w:rPr>
              <w:rStyle w:val="PageNumber"/>
              <w:rFonts w:cs="Times New Roman (Body CS)"/>
              <w:noProof/>
              <w:sz w:val="16"/>
              <w:szCs w:val="16"/>
            </w:rPr>
            <w:t>3</w:t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fldChar w:fldCharType="end"/>
          </w:r>
          <w:r w:rsidRPr="00A114BB">
            <w:rPr>
              <w:rStyle w:val="PageNumber"/>
              <w:rFonts w:cs="Times New Roman (Body CS)"/>
              <w:sz w:val="16"/>
              <w:szCs w:val="16"/>
            </w:rPr>
            <w:t>)</w:t>
          </w:r>
        </w:p>
      </w:tc>
    </w:tr>
  </w:tbl>
  <w:p w14:paraId="7F817186" w14:textId="77777777" w:rsidR="00A933AF" w:rsidRDefault="00A933AF" w:rsidP="00AE61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5582F9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60F8F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3491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4C7B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C264D0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4ADB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04A7D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287AD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7ABB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288E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7497F"/>
    <w:multiLevelType w:val="hybridMultilevel"/>
    <w:tmpl w:val="A5FC3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730AD3"/>
    <w:multiLevelType w:val="hybridMultilevel"/>
    <w:tmpl w:val="B39AAC78"/>
    <w:lvl w:ilvl="0" w:tplc="E72E938A">
      <w:start w:val="1"/>
      <w:numFmt w:val="lowerLetter"/>
      <w:pStyle w:val="BulletList4-letters"/>
      <w:lvlText w:val="%1)"/>
      <w:lvlJc w:val="left"/>
      <w:pPr>
        <w:ind w:left="530" w:hanging="360"/>
      </w:pPr>
      <w:rPr>
        <w:rFonts w:ascii="Segoe UI Historic" w:hAnsi="Segoe UI Historic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17186"/>
    <w:multiLevelType w:val="hybridMultilevel"/>
    <w:tmpl w:val="4B520358"/>
    <w:lvl w:ilvl="0" w:tplc="7EEE13C0">
      <w:start w:val="1"/>
      <w:numFmt w:val="bullet"/>
      <w:lvlText w:val="-"/>
      <w:lvlJc w:val="left"/>
      <w:pPr>
        <w:ind w:left="720" w:hanging="360"/>
      </w:pPr>
      <w:rPr>
        <w:rFonts w:ascii="Segoe UI Historic" w:eastAsiaTheme="minorEastAsia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02F24"/>
    <w:multiLevelType w:val="hybridMultilevel"/>
    <w:tmpl w:val="A2BC7730"/>
    <w:lvl w:ilvl="0" w:tplc="F3940502">
      <w:start w:val="1"/>
      <w:numFmt w:val="bullet"/>
      <w:pStyle w:val="TopBulletList1-do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C238F"/>
    <w:multiLevelType w:val="hybridMultilevel"/>
    <w:tmpl w:val="A2EE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E5070A"/>
    <w:multiLevelType w:val="multilevel"/>
    <w:tmpl w:val="700854D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426290"/>
    <w:multiLevelType w:val="hybridMultilevel"/>
    <w:tmpl w:val="116010E6"/>
    <w:lvl w:ilvl="0" w:tplc="D15C3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C3C86"/>
    <w:multiLevelType w:val="hybridMultilevel"/>
    <w:tmpl w:val="96CC7B3E"/>
    <w:lvl w:ilvl="0" w:tplc="57221CB0">
      <w:start w:val="1"/>
      <w:numFmt w:val="upperRoman"/>
      <w:pStyle w:val="BulletList6-romannumerals"/>
      <w:lvlText w:val="%1."/>
      <w:lvlJc w:val="left"/>
      <w:pPr>
        <w:ind w:left="530" w:hanging="360"/>
      </w:pPr>
      <w:rPr>
        <w:rFonts w:ascii="Segoe UI Historic" w:hAnsi="Segoe UI Historic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65BAC"/>
    <w:multiLevelType w:val="hybridMultilevel"/>
    <w:tmpl w:val="F8904174"/>
    <w:lvl w:ilvl="0" w:tplc="7EEE13C0">
      <w:start w:val="1"/>
      <w:numFmt w:val="bullet"/>
      <w:lvlText w:val="-"/>
      <w:lvlJc w:val="left"/>
      <w:pPr>
        <w:ind w:left="720" w:hanging="360"/>
      </w:pPr>
      <w:rPr>
        <w:rFonts w:ascii="Segoe UI Historic" w:eastAsiaTheme="minorEastAsia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400BF"/>
    <w:multiLevelType w:val="hybridMultilevel"/>
    <w:tmpl w:val="863EA0CC"/>
    <w:lvl w:ilvl="0" w:tplc="AEB4B0E2">
      <w:start w:val="1"/>
      <w:numFmt w:val="bullet"/>
      <w:pStyle w:val="BulletList5-circles"/>
      <w:lvlText w:val="o"/>
      <w:lvlJc w:val="left"/>
      <w:pPr>
        <w:ind w:left="530" w:hanging="360"/>
      </w:pPr>
      <w:rPr>
        <w:rFonts w:ascii="Courier New" w:hAnsi="Courier New" w:cs="Courier New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47EA7"/>
    <w:multiLevelType w:val="hybridMultilevel"/>
    <w:tmpl w:val="DA047C06"/>
    <w:lvl w:ilvl="0" w:tplc="D15C3D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4572F2"/>
    <w:multiLevelType w:val="hybridMultilevel"/>
    <w:tmpl w:val="D9F8A0E0"/>
    <w:lvl w:ilvl="0" w:tplc="BF048C82">
      <w:start w:val="1"/>
      <w:numFmt w:val="bullet"/>
      <w:lvlText w:val="-"/>
      <w:lvlJc w:val="left"/>
      <w:pPr>
        <w:ind w:left="720" w:hanging="360"/>
      </w:pPr>
      <w:rPr>
        <w:rFonts w:ascii="Segoe UI Historic" w:eastAsiaTheme="minorEastAsia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87C5D"/>
    <w:multiLevelType w:val="hybridMultilevel"/>
    <w:tmpl w:val="02420292"/>
    <w:lvl w:ilvl="0" w:tplc="FEF6E43C">
      <w:start w:val="1"/>
      <w:numFmt w:val="decimal"/>
      <w:pStyle w:val="Bulletnumber"/>
      <w:lvlText w:val="%1)"/>
      <w:lvlJc w:val="right"/>
      <w:pPr>
        <w:ind w:left="510" w:hanging="170"/>
      </w:pPr>
      <w:rPr>
        <w:rFonts w:ascii="Segoe UI Historic" w:hAnsi="Segoe UI Historic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B574B"/>
    <w:multiLevelType w:val="hybridMultilevel"/>
    <w:tmpl w:val="084A5308"/>
    <w:lvl w:ilvl="0" w:tplc="C0CAABAC">
      <w:start w:val="1"/>
      <w:numFmt w:val="bullet"/>
      <w:pStyle w:val="BulletList3-dashes"/>
      <w:lvlText w:val="–"/>
      <w:lvlJc w:val="left"/>
      <w:pPr>
        <w:ind w:left="530" w:hanging="360"/>
      </w:pPr>
      <w:rPr>
        <w:rFonts w:ascii="Segoe UI Historic" w:hAnsi="Segoe UI Historic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45D99"/>
    <w:multiLevelType w:val="hybridMultilevel"/>
    <w:tmpl w:val="E520A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 w:numId="15">
    <w:abstractNumId w:val="23"/>
  </w:num>
  <w:num w:numId="16">
    <w:abstractNumId w:val="24"/>
  </w:num>
  <w:num w:numId="17">
    <w:abstractNumId w:val="20"/>
  </w:num>
  <w:num w:numId="18">
    <w:abstractNumId w:val="18"/>
  </w:num>
  <w:num w:numId="19">
    <w:abstractNumId w:val="11"/>
  </w:num>
  <w:num w:numId="20">
    <w:abstractNumId w:val="16"/>
  </w:num>
  <w:num w:numId="21">
    <w:abstractNumId w:val="25"/>
  </w:num>
  <w:num w:numId="22">
    <w:abstractNumId w:val="21"/>
  </w:num>
  <w:num w:numId="23">
    <w:abstractNumId w:val="16"/>
  </w:num>
  <w:num w:numId="24">
    <w:abstractNumId w:val="22"/>
  </w:num>
  <w:num w:numId="25">
    <w:abstractNumId w:val="19"/>
  </w:num>
  <w:num w:numId="26">
    <w:abstractNumId w:val="12"/>
  </w:num>
  <w:num w:numId="27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E7"/>
    <w:rsid w:val="000054D5"/>
    <w:rsid w:val="0000645D"/>
    <w:rsid w:val="00011DFD"/>
    <w:rsid w:val="00014A63"/>
    <w:rsid w:val="00016E88"/>
    <w:rsid w:val="00016EC5"/>
    <w:rsid w:val="00020815"/>
    <w:rsid w:val="00030CDB"/>
    <w:rsid w:val="00035015"/>
    <w:rsid w:val="00035994"/>
    <w:rsid w:val="00043FCC"/>
    <w:rsid w:val="000473C0"/>
    <w:rsid w:val="000477DC"/>
    <w:rsid w:val="00054F1B"/>
    <w:rsid w:val="000555BD"/>
    <w:rsid w:val="000628C7"/>
    <w:rsid w:val="0006513A"/>
    <w:rsid w:val="000677CD"/>
    <w:rsid w:val="00070AA0"/>
    <w:rsid w:val="000753F4"/>
    <w:rsid w:val="00085008"/>
    <w:rsid w:val="000858CE"/>
    <w:rsid w:val="000A273C"/>
    <w:rsid w:val="000C1FC0"/>
    <w:rsid w:val="000C41A3"/>
    <w:rsid w:val="000C5AF2"/>
    <w:rsid w:val="000E5F28"/>
    <w:rsid w:val="00120421"/>
    <w:rsid w:val="001306FF"/>
    <w:rsid w:val="001362D8"/>
    <w:rsid w:val="00136CE7"/>
    <w:rsid w:val="00146218"/>
    <w:rsid w:val="00147315"/>
    <w:rsid w:val="00147A41"/>
    <w:rsid w:val="0015611A"/>
    <w:rsid w:val="00156192"/>
    <w:rsid w:val="00156915"/>
    <w:rsid w:val="00157EEC"/>
    <w:rsid w:val="001607AF"/>
    <w:rsid w:val="00160EE2"/>
    <w:rsid w:val="001730F0"/>
    <w:rsid w:val="00173F47"/>
    <w:rsid w:val="0017476C"/>
    <w:rsid w:val="00175B9F"/>
    <w:rsid w:val="00175ED9"/>
    <w:rsid w:val="00185241"/>
    <w:rsid w:val="00186FA9"/>
    <w:rsid w:val="00190F62"/>
    <w:rsid w:val="001931B2"/>
    <w:rsid w:val="0019599A"/>
    <w:rsid w:val="00197B0F"/>
    <w:rsid w:val="00197F94"/>
    <w:rsid w:val="001C36FC"/>
    <w:rsid w:val="001C4ABA"/>
    <w:rsid w:val="001C54CA"/>
    <w:rsid w:val="001C5E21"/>
    <w:rsid w:val="001C7398"/>
    <w:rsid w:val="001D043A"/>
    <w:rsid w:val="001D05EE"/>
    <w:rsid w:val="001D4E9D"/>
    <w:rsid w:val="001E3F3C"/>
    <w:rsid w:val="001E6EDA"/>
    <w:rsid w:val="00201A94"/>
    <w:rsid w:val="00217411"/>
    <w:rsid w:val="0022446E"/>
    <w:rsid w:val="0023025B"/>
    <w:rsid w:val="002304E2"/>
    <w:rsid w:val="0023114C"/>
    <w:rsid w:val="00235F4E"/>
    <w:rsid w:val="00243088"/>
    <w:rsid w:val="00252360"/>
    <w:rsid w:val="00252975"/>
    <w:rsid w:val="00262F71"/>
    <w:rsid w:val="00264B87"/>
    <w:rsid w:val="00270E3C"/>
    <w:rsid w:val="0028189C"/>
    <w:rsid w:val="00285F2B"/>
    <w:rsid w:val="002954E5"/>
    <w:rsid w:val="002B2C7F"/>
    <w:rsid w:val="002B70F6"/>
    <w:rsid w:val="002D2343"/>
    <w:rsid w:val="002D2750"/>
    <w:rsid w:val="002E5EA5"/>
    <w:rsid w:val="002F076C"/>
    <w:rsid w:val="002F7E58"/>
    <w:rsid w:val="003038D6"/>
    <w:rsid w:val="00303C37"/>
    <w:rsid w:val="00304230"/>
    <w:rsid w:val="003046DF"/>
    <w:rsid w:val="00305962"/>
    <w:rsid w:val="003102AF"/>
    <w:rsid w:val="00315257"/>
    <w:rsid w:val="00315FB0"/>
    <w:rsid w:val="0031601B"/>
    <w:rsid w:val="0031689D"/>
    <w:rsid w:val="00332475"/>
    <w:rsid w:val="003348F7"/>
    <w:rsid w:val="00335112"/>
    <w:rsid w:val="0034671F"/>
    <w:rsid w:val="00347453"/>
    <w:rsid w:val="0036298A"/>
    <w:rsid w:val="003727EF"/>
    <w:rsid w:val="00373B49"/>
    <w:rsid w:val="00374B12"/>
    <w:rsid w:val="00383BFC"/>
    <w:rsid w:val="00386554"/>
    <w:rsid w:val="003959FE"/>
    <w:rsid w:val="00397071"/>
    <w:rsid w:val="003A7548"/>
    <w:rsid w:val="003B2EBF"/>
    <w:rsid w:val="003C57FC"/>
    <w:rsid w:val="003D12B8"/>
    <w:rsid w:val="003D3160"/>
    <w:rsid w:val="003D37C7"/>
    <w:rsid w:val="003D60CF"/>
    <w:rsid w:val="003E00D7"/>
    <w:rsid w:val="003F1BB9"/>
    <w:rsid w:val="003F1CAB"/>
    <w:rsid w:val="004007B3"/>
    <w:rsid w:val="00402F5A"/>
    <w:rsid w:val="0040412C"/>
    <w:rsid w:val="004050EA"/>
    <w:rsid w:val="00407229"/>
    <w:rsid w:val="004075C7"/>
    <w:rsid w:val="00414224"/>
    <w:rsid w:val="004215DD"/>
    <w:rsid w:val="004238D0"/>
    <w:rsid w:val="0042614F"/>
    <w:rsid w:val="00430064"/>
    <w:rsid w:val="0043310A"/>
    <w:rsid w:val="004369D4"/>
    <w:rsid w:val="0044474C"/>
    <w:rsid w:val="0045462D"/>
    <w:rsid w:val="00476481"/>
    <w:rsid w:val="004773BD"/>
    <w:rsid w:val="00487985"/>
    <w:rsid w:val="00490A57"/>
    <w:rsid w:val="0049133D"/>
    <w:rsid w:val="00492DD8"/>
    <w:rsid w:val="004A3103"/>
    <w:rsid w:val="004A4F05"/>
    <w:rsid w:val="004B1D92"/>
    <w:rsid w:val="004C432A"/>
    <w:rsid w:val="004C469D"/>
    <w:rsid w:val="004C4AA1"/>
    <w:rsid w:val="004D3F27"/>
    <w:rsid w:val="004F0B9D"/>
    <w:rsid w:val="004F4C8F"/>
    <w:rsid w:val="004F739A"/>
    <w:rsid w:val="00501132"/>
    <w:rsid w:val="00506A8F"/>
    <w:rsid w:val="00512DDD"/>
    <w:rsid w:val="005226FB"/>
    <w:rsid w:val="00524306"/>
    <w:rsid w:val="00542EDB"/>
    <w:rsid w:val="005457E2"/>
    <w:rsid w:val="0054669E"/>
    <w:rsid w:val="0054701D"/>
    <w:rsid w:val="005506DD"/>
    <w:rsid w:val="00553283"/>
    <w:rsid w:val="00555DDE"/>
    <w:rsid w:val="00573FB4"/>
    <w:rsid w:val="00577DEF"/>
    <w:rsid w:val="00580046"/>
    <w:rsid w:val="00590145"/>
    <w:rsid w:val="00592EC6"/>
    <w:rsid w:val="005A28E7"/>
    <w:rsid w:val="005A70F8"/>
    <w:rsid w:val="005B3269"/>
    <w:rsid w:val="005B773A"/>
    <w:rsid w:val="005D029D"/>
    <w:rsid w:val="005E0EE1"/>
    <w:rsid w:val="005E1F83"/>
    <w:rsid w:val="005E2224"/>
    <w:rsid w:val="005E30BC"/>
    <w:rsid w:val="005E3756"/>
    <w:rsid w:val="005E6F4B"/>
    <w:rsid w:val="005F156A"/>
    <w:rsid w:val="005F4240"/>
    <w:rsid w:val="005F6F5A"/>
    <w:rsid w:val="00610820"/>
    <w:rsid w:val="0061113E"/>
    <w:rsid w:val="00612DD8"/>
    <w:rsid w:val="0061309D"/>
    <w:rsid w:val="00622886"/>
    <w:rsid w:val="006272CA"/>
    <w:rsid w:val="00642197"/>
    <w:rsid w:val="00642EDE"/>
    <w:rsid w:val="006502E3"/>
    <w:rsid w:val="00651807"/>
    <w:rsid w:val="00654066"/>
    <w:rsid w:val="00657C3E"/>
    <w:rsid w:val="00674519"/>
    <w:rsid w:val="00676645"/>
    <w:rsid w:val="0068101C"/>
    <w:rsid w:val="006830E7"/>
    <w:rsid w:val="006928C7"/>
    <w:rsid w:val="00697DD3"/>
    <w:rsid w:val="006A1956"/>
    <w:rsid w:val="006A3080"/>
    <w:rsid w:val="006A54C1"/>
    <w:rsid w:val="006A5BC0"/>
    <w:rsid w:val="006A6875"/>
    <w:rsid w:val="006A7E65"/>
    <w:rsid w:val="006C57A2"/>
    <w:rsid w:val="006C7F31"/>
    <w:rsid w:val="006D1AF9"/>
    <w:rsid w:val="006F32C5"/>
    <w:rsid w:val="006F7BD6"/>
    <w:rsid w:val="00701DA0"/>
    <w:rsid w:val="007123E9"/>
    <w:rsid w:val="00720902"/>
    <w:rsid w:val="00722FE4"/>
    <w:rsid w:val="007254F4"/>
    <w:rsid w:val="007305EC"/>
    <w:rsid w:val="00732415"/>
    <w:rsid w:val="00740011"/>
    <w:rsid w:val="007406E1"/>
    <w:rsid w:val="0074232C"/>
    <w:rsid w:val="007635AC"/>
    <w:rsid w:val="0076475E"/>
    <w:rsid w:val="0078423D"/>
    <w:rsid w:val="00790989"/>
    <w:rsid w:val="00791B26"/>
    <w:rsid w:val="00791C24"/>
    <w:rsid w:val="007976B2"/>
    <w:rsid w:val="007A0F21"/>
    <w:rsid w:val="007A42D7"/>
    <w:rsid w:val="007B2408"/>
    <w:rsid w:val="007B401F"/>
    <w:rsid w:val="007B47A4"/>
    <w:rsid w:val="007B662E"/>
    <w:rsid w:val="007C2084"/>
    <w:rsid w:val="007E1EC1"/>
    <w:rsid w:val="007E5B32"/>
    <w:rsid w:val="007E6D3A"/>
    <w:rsid w:val="00810688"/>
    <w:rsid w:val="008204CD"/>
    <w:rsid w:val="008228B4"/>
    <w:rsid w:val="00824C3E"/>
    <w:rsid w:val="00831DA9"/>
    <w:rsid w:val="00833B66"/>
    <w:rsid w:val="00835F28"/>
    <w:rsid w:val="00856794"/>
    <w:rsid w:val="008630DB"/>
    <w:rsid w:val="008654E7"/>
    <w:rsid w:val="00874B95"/>
    <w:rsid w:val="0088515A"/>
    <w:rsid w:val="008906EE"/>
    <w:rsid w:val="00893822"/>
    <w:rsid w:val="008A3FA3"/>
    <w:rsid w:val="008A536D"/>
    <w:rsid w:val="008B31A1"/>
    <w:rsid w:val="008D25BA"/>
    <w:rsid w:val="008E155D"/>
    <w:rsid w:val="008E60A1"/>
    <w:rsid w:val="008F066F"/>
    <w:rsid w:val="00903D9C"/>
    <w:rsid w:val="0090693E"/>
    <w:rsid w:val="0091216A"/>
    <w:rsid w:val="00912352"/>
    <w:rsid w:val="00920923"/>
    <w:rsid w:val="00923A51"/>
    <w:rsid w:val="009463BA"/>
    <w:rsid w:val="00953356"/>
    <w:rsid w:val="00955DFC"/>
    <w:rsid w:val="00967E2F"/>
    <w:rsid w:val="00970530"/>
    <w:rsid w:val="0097304E"/>
    <w:rsid w:val="0097409D"/>
    <w:rsid w:val="009755CA"/>
    <w:rsid w:val="00982FA1"/>
    <w:rsid w:val="00985131"/>
    <w:rsid w:val="00992B68"/>
    <w:rsid w:val="00997398"/>
    <w:rsid w:val="00997AAA"/>
    <w:rsid w:val="009A0E33"/>
    <w:rsid w:val="009A164E"/>
    <w:rsid w:val="009A7A73"/>
    <w:rsid w:val="009B6528"/>
    <w:rsid w:val="009C6F7F"/>
    <w:rsid w:val="009D052C"/>
    <w:rsid w:val="009D5E88"/>
    <w:rsid w:val="009E3C83"/>
    <w:rsid w:val="009E61E5"/>
    <w:rsid w:val="00A003E4"/>
    <w:rsid w:val="00A009A5"/>
    <w:rsid w:val="00A066B2"/>
    <w:rsid w:val="00A114BB"/>
    <w:rsid w:val="00A50DBF"/>
    <w:rsid w:val="00A537AF"/>
    <w:rsid w:val="00A60016"/>
    <w:rsid w:val="00A63942"/>
    <w:rsid w:val="00A64411"/>
    <w:rsid w:val="00A73090"/>
    <w:rsid w:val="00A74362"/>
    <w:rsid w:val="00A75EB8"/>
    <w:rsid w:val="00A808D3"/>
    <w:rsid w:val="00A81F40"/>
    <w:rsid w:val="00A82AAA"/>
    <w:rsid w:val="00A86EE6"/>
    <w:rsid w:val="00A933AF"/>
    <w:rsid w:val="00A95EF2"/>
    <w:rsid w:val="00AA5B2F"/>
    <w:rsid w:val="00AB2A99"/>
    <w:rsid w:val="00AD608D"/>
    <w:rsid w:val="00AD7FEF"/>
    <w:rsid w:val="00AE1DDA"/>
    <w:rsid w:val="00AE25F2"/>
    <w:rsid w:val="00AE3DF8"/>
    <w:rsid w:val="00AE610A"/>
    <w:rsid w:val="00AE64E6"/>
    <w:rsid w:val="00AE6835"/>
    <w:rsid w:val="00AF12BA"/>
    <w:rsid w:val="00AF738B"/>
    <w:rsid w:val="00B03972"/>
    <w:rsid w:val="00B11F2E"/>
    <w:rsid w:val="00B135B4"/>
    <w:rsid w:val="00B148F2"/>
    <w:rsid w:val="00B25C72"/>
    <w:rsid w:val="00B271E9"/>
    <w:rsid w:val="00B32E85"/>
    <w:rsid w:val="00B414C7"/>
    <w:rsid w:val="00B43D6F"/>
    <w:rsid w:val="00B4417C"/>
    <w:rsid w:val="00B519D4"/>
    <w:rsid w:val="00B55C5C"/>
    <w:rsid w:val="00B6279E"/>
    <w:rsid w:val="00B73D2B"/>
    <w:rsid w:val="00B74BD6"/>
    <w:rsid w:val="00B77611"/>
    <w:rsid w:val="00B83C46"/>
    <w:rsid w:val="00B85CD4"/>
    <w:rsid w:val="00B90B49"/>
    <w:rsid w:val="00B919DD"/>
    <w:rsid w:val="00B943D0"/>
    <w:rsid w:val="00B94D3C"/>
    <w:rsid w:val="00BC49C2"/>
    <w:rsid w:val="00BD1D8E"/>
    <w:rsid w:val="00BE142A"/>
    <w:rsid w:val="00BE32A3"/>
    <w:rsid w:val="00BE6CE6"/>
    <w:rsid w:val="00BF0B6C"/>
    <w:rsid w:val="00C11E3A"/>
    <w:rsid w:val="00C163D8"/>
    <w:rsid w:val="00C310CF"/>
    <w:rsid w:val="00C33064"/>
    <w:rsid w:val="00C4047C"/>
    <w:rsid w:val="00C437AB"/>
    <w:rsid w:val="00C5152B"/>
    <w:rsid w:val="00C63132"/>
    <w:rsid w:val="00C715F2"/>
    <w:rsid w:val="00C74147"/>
    <w:rsid w:val="00C7671C"/>
    <w:rsid w:val="00C800AC"/>
    <w:rsid w:val="00C8294B"/>
    <w:rsid w:val="00C93503"/>
    <w:rsid w:val="00CA35E0"/>
    <w:rsid w:val="00CA42EF"/>
    <w:rsid w:val="00CA50AD"/>
    <w:rsid w:val="00CB0EF1"/>
    <w:rsid w:val="00CB4DA4"/>
    <w:rsid w:val="00CC274F"/>
    <w:rsid w:val="00CC775B"/>
    <w:rsid w:val="00CD24CD"/>
    <w:rsid w:val="00CD7B48"/>
    <w:rsid w:val="00CE1793"/>
    <w:rsid w:val="00CE3793"/>
    <w:rsid w:val="00CF2087"/>
    <w:rsid w:val="00D06FB7"/>
    <w:rsid w:val="00D14FF3"/>
    <w:rsid w:val="00D44FF5"/>
    <w:rsid w:val="00D54213"/>
    <w:rsid w:val="00D57877"/>
    <w:rsid w:val="00D614C9"/>
    <w:rsid w:val="00D70B48"/>
    <w:rsid w:val="00D84110"/>
    <w:rsid w:val="00D84B5E"/>
    <w:rsid w:val="00D87424"/>
    <w:rsid w:val="00D8762C"/>
    <w:rsid w:val="00D907E1"/>
    <w:rsid w:val="00D9584B"/>
    <w:rsid w:val="00DA238C"/>
    <w:rsid w:val="00DA3218"/>
    <w:rsid w:val="00DA3CB6"/>
    <w:rsid w:val="00DE0391"/>
    <w:rsid w:val="00DE2290"/>
    <w:rsid w:val="00DF0FC4"/>
    <w:rsid w:val="00DF1529"/>
    <w:rsid w:val="00E0378C"/>
    <w:rsid w:val="00E05F0C"/>
    <w:rsid w:val="00E11CF2"/>
    <w:rsid w:val="00E136AE"/>
    <w:rsid w:val="00E142D5"/>
    <w:rsid w:val="00E1676D"/>
    <w:rsid w:val="00E17340"/>
    <w:rsid w:val="00E31A04"/>
    <w:rsid w:val="00E356B2"/>
    <w:rsid w:val="00E36D78"/>
    <w:rsid w:val="00E4341F"/>
    <w:rsid w:val="00E46913"/>
    <w:rsid w:val="00E5291F"/>
    <w:rsid w:val="00E54A1F"/>
    <w:rsid w:val="00E738ED"/>
    <w:rsid w:val="00E779A7"/>
    <w:rsid w:val="00E80715"/>
    <w:rsid w:val="00E81101"/>
    <w:rsid w:val="00E83109"/>
    <w:rsid w:val="00E83BC1"/>
    <w:rsid w:val="00E84932"/>
    <w:rsid w:val="00E86F67"/>
    <w:rsid w:val="00EA12A9"/>
    <w:rsid w:val="00EA6960"/>
    <w:rsid w:val="00EC66EF"/>
    <w:rsid w:val="00ED456F"/>
    <w:rsid w:val="00EE03D9"/>
    <w:rsid w:val="00EE5B27"/>
    <w:rsid w:val="00F0117D"/>
    <w:rsid w:val="00F01DF0"/>
    <w:rsid w:val="00F03A22"/>
    <w:rsid w:val="00F113BD"/>
    <w:rsid w:val="00F12CB4"/>
    <w:rsid w:val="00F13777"/>
    <w:rsid w:val="00F245C1"/>
    <w:rsid w:val="00F3096F"/>
    <w:rsid w:val="00F3394E"/>
    <w:rsid w:val="00F33E02"/>
    <w:rsid w:val="00F50567"/>
    <w:rsid w:val="00F5375B"/>
    <w:rsid w:val="00F61F2E"/>
    <w:rsid w:val="00F624E3"/>
    <w:rsid w:val="00F64B85"/>
    <w:rsid w:val="00F67CD8"/>
    <w:rsid w:val="00F70F27"/>
    <w:rsid w:val="00F73AE8"/>
    <w:rsid w:val="00F9152F"/>
    <w:rsid w:val="00F93535"/>
    <w:rsid w:val="00FA0700"/>
    <w:rsid w:val="00FB4FD0"/>
    <w:rsid w:val="00FC3FEF"/>
    <w:rsid w:val="00FC41F2"/>
    <w:rsid w:val="00FF2501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56F379"/>
  <w15:docId w15:val="{9AB98FAC-252C-5040-9C43-1B9AFADD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semiHidden="1" w:uiPriority="9"/>
    <w:lsdException w:name="heading 6" w:semiHidden="1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97304E"/>
    <w:pPr>
      <w:spacing w:after="120"/>
    </w:pPr>
    <w:rPr>
      <w:rFonts w:ascii="Segoe UI Historic" w:eastAsiaTheme="minorEastAsia" w:hAnsi="Segoe UI Historic"/>
      <w:lang w:val="en-GB"/>
    </w:rPr>
  </w:style>
  <w:style w:type="paragraph" w:styleId="Heading1">
    <w:name w:val="heading 1"/>
    <w:next w:val="Normal"/>
    <w:link w:val="Heading1Char"/>
    <w:uiPriority w:val="29"/>
    <w:qFormat/>
    <w:rsid w:val="00156192"/>
    <w:pPr>
      <w:numPr>
        <w:numId w:val="1"/>
      </w:numPr>
      <w:spacing w:before="360" w:after="180" w:line="220" w:lineRule="atLeast"/>
      <w:ind w:left="680" w:hanging="680"/>
      <w:contextualSpacing/>
      <w:outlineLvl w:val="0"/>
    </w:pPr>
    <w:rPr>
      <w:rFonts w:ascii="Segoe UI Historic" w:eastAsiaTheme="majorEastAsia" w:hAnsi="Segoe UI Historic" w:cs="Times New Roman (Headings CS)"/>
      <w:b/>
      <w:bCs/>
      <w:caps/>
      <w:color w:val="000000" w:themeColor="text1"/>
      <w:sz w:val="26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8A3FA3"/>
    <w:pPr>
      <w:keepNext/>
      <w:numPr>
        <w:ilvl w:val="1"/>
        <w:numId w:val="1"/>
      </w:numPr>
      <w:tabs>
        <w:tab w:val="left" w:pos="992"/>
      </w:tabs>
      <w:spacing w:before="240" w:after="120" w:line="220" w:lineRule="atLeast"/>
      <w:ind w:left="680" w:hanging="680"/>
      <w:outlineLvl w:val="1"/>
    </w:pPr>
    <w:rPr>
      <w:rFonts w:ascii="Segoe UI Historic" w:eastAsiaTheme="majorEastAsia" w:hAnsi="Segoe UI Historic" w:cstheme="majorBidi"/>
      <w:b/>
      <w:bCs/>
      <w:szCs w:val="26"/>
      <w:lang w:val="en-GB"/>
    </w:rPr>
  </w:style>
  <w:style w:type="paragraph" w:styleId="Heading3">
    <w:name w:val="heading 3"/>
    <w:next w:val="Normal"/>
    <w:link w:val="Heading3Char"/>
    <w:uiPriority w:val="29"/>
    <w:qFormat/>
    <w:rsid w:val="008A3FA3"/>
    <w:pPr>
      <w:keepNext/>
      <w:numPr>
        <w:ilvl w:val="2"/>
        <w:numId w:val="1"/>
      </w:numPr>
      <w:tabs>
        <w:tab w:val="left" w:pos="992"/>
      </w:tabs>
      <w:spacing w:before="240" w:after="60" w:line="220" w:lineRule="atLeast"/>
      <w:ind w:left="680" w:hanging="680"/>
      <w:outlineLvl w:val="2"/>
    </w:pPr>
    <w:rPr>
      <w:rFonts w:ascii="Segoe UI Historic" w:eastAsiaTheme="majorEastAsia" w:hAnsi="Segoe UI Historic" w:cstheme="majorBidi"/>
      <w:bCs/>
      <w:i/>
      <w:lang w:val="en-GB"/>
    </w:rPr>
  </w:style>
  <w:style w:type="paragraph" w:styleId="Heading4">
    <w:name w:val="heading 4"/>
    <w:next w:val="Normal"/>
    <w:link w:val="Heading4Char"/>
    <w:uiPriority w:val="29"/>
    <w:rsid w:val="008A3FA3"/>
    <w:pPr>
      <w:keepNext/>
      <w:tabs>
        <w:tab w:val="left" w:pos="992"/>
      </w:tabs>
      <w:spacing w:before="240" w:after="30" w:line="220" w:lineRule="atLeast"/>
      <w:outlineLvl w:val="3"/>
    </w:pPr>
    <w:rPr>
      <w:rFonts w:ascii="Segoe UI Historic" w:eastAsiaTheme="majorEastAsia" w:hAnsi="Segoe UI Historic" w:cs="Times New Roman (Headings CS)"/>
      <w:b/>
      <w:bCs/>
      <w:i/>
      <w:iCs/>
      <w:lang w:val="en-GB"/>
    </w:rPr>
  </w:style>
  <w:style w:type="paragraph" w:styleId="Heading5">
    <w:name w:val="heading 5"/>
    <w:next w:val="Normal"/>
    <w:link w:val="Heading5Char"/>
    <w:uiPriority w:val="9"/>
    <w:semiHidden/>
    <w:locked/>
    <w:rsid w:val="008A3FA3"/>
    <w:pPr>
      <w:keepNext/>
      <w:keepLines/>
      <w:spacing w:before="240" w:after="15"/>
      <w:outlineLvl w:val="4"/>
    </w:pPr>
    <w:rPr>
      <w:rFonts w:ascii="Segoe UI Historic" w:eastAsiaTheme="majorEastAsia" w:hAnsi="Segoe UI Historic" w:cs="Times New Roman (Headings CS)"/>
      <w:color w:val="000000" w:themeColor="text1"/>
      <w:sz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8A3FA3"/>
    <w:pPr>
      <w:keepNext/>
      <w:keepLines/>
      <w:spacing w:before="120" w:after="0"/>
      <w:outlineLvl w:val="5"/>
    </w:pPr>
    <w:rPr>
      <w:rFonts w:eastAsiaTheme="majorEastAsia" w:cstheme="majorBidi"/>
      <w:i/>
      <w:color w:val="808080" w:themeColor="background1" w:themeShade="80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rsid w:val="00CD7B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locked/>
    <w:rsid w:val="00CD7B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locked/>
    <w:rsid w:val="00CD7B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156192"/>
    <w:rPr>
      <w:rFonts w:ascii="Segoe UI Historic" w:eastAsiaTheme="majorEastAsia" w:hAnsi="Segoe UI Historic" w:cs="Times New Roman (Headings CS)"/>
      <w:b/>
      <w:bCs/>
      <w:caps/>
      <w:color w:val="000000" w:themeColor="text1"/>
      <w:sz w:val="2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8A3FA3"/>
    <w:rPr>
      <w:rFonts w:ascii="Segoe UI Historic" w:eastAsiaTheme="majorEastAsia" w:hAnsi="Segoe UI Historic" w:cstheme="majorBidi"/>
      <w:b/>
      <w:bCs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8A3FA3"/>
    <w:rPr>
      <w:rFonts w:ascii="Segoe UI Historic" w:eastAsiaTheme="majorEastAsia" w:hAnsi="Segoe UI Historic" w:cstheme="majorBidi"/>
      <w:bCs/>
      <w:i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8A3FA3"/>
    <w:rPr>
      <w:rFonts w:ascii="Segoe UI Historic" w:eastAsiaTheme="majorEastAsia" w:hAnsi="Segoe UI Historic" w:cs="Times New Roman (Headings CS)"/>
      <w:b/>
      <w:bCs/>
      <w:i/>
      <w:iCs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A114BB"/>
    <w:pPr>
      <w:spacing w:after="0"/>
    </w:pPr>
    <w:rPr>
      <w:sz w:val="15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14BB"/>
    <w:rPr>
      <w:rFonts w:ascii="Segoe UI Historic" w:eastAsiaTheme="minorEastAsia" w:hAnsi="Segoe UI Historic"/>
      <w:sz w:val="15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A114BB"/>
    <w:rPr>
      <w:rFonts w:ascii="Segoe UI Historic" w:hAnsi="Segoe UI Historic"/>
      <w:sz w:val="15"/>
      <w:vertAlign w:val="superscript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A114BB"/>
    <w:rPr>
      <w:rFonts w:ascii="Segoe UI Historic" w:hAnsi="Segoe UI Historic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14BB"/>
    <w:rPr>
      <w:rFonts w:ascii="Segoe UI Historic" w:hAnsi="Segoe UI Historic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/>
    </w:pPr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rsid w:val="005E30BC"/>
    <w:rPr>
      <w:rFonts w:ascii="Calibri" w:hAnsi="Calibri"/>
      <w:sz w:val="24"/>
      <w:lang w:val="en-GB"/>
    </w:rPr>
  </w:style>
  <w:style w:type="table" w:styleId="TableGrid">
    <w:name w:val="Table Grid"/>
    <w:basedOn w:val="TableNormal"/>
    <w:uiPriority w:val="59"/>
    <w:locked/>
    <w:rsid w:val="00E83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-TableHeader">
    <w:name w:val="ESS-Table Header"/>
    <w:next w:val="ESS-TableText"/>
    <w:uiPriority w:val="34"/>
    <w:rsid w:val="000628C7"/>
    <w:pPr>
      <w:keepNext/>
      <w:spacing w:before="60" w:after="60" w:line="180" w:lineRule="atLeast"/>
    </w:pPr>
    <w:rPr>
      <w:rFonts w:ascii="Segoe UI Historic" w:hAnsi="Segoe UI Historic"/>
      <w:b/>
      <w:sz w:val="18"/>
      <w:lang w:val="en-GB"/>
    </w:rPr>
  </w:style>
  <w:style w:type="paragraph" w:customStyle="1" w:styleId="ESS-TableText">
    <w:name w:val="ESS-Table Text"/>
    <w:uiPriority w:val="34"/>
    <w:rsid w:val="00553283"/>
    <w:pPr>
      <w:spacing w:before="60" w:after="60" w:line="180" w:lineRule="atLeast"/>
    </w:pPr>
    <w:rPr>
      <w:rFonts w:ascii="Segoe UI Historic" w:hAnsi="Segoe UI Historic"/>
      <w:sz w:val="18"/>
      <w:lang w:val="en-GB"/>
    </w:rPr>
  </w:style>
  <w:style w:type="paragraph" w:customStyle="1" w:styleId="TableFigureTitle">
    <w:name w:val="Table/Figure Title"/>
    <w:next w:val="Normal"/>
    <w:uiPriority w:val="34"/>
    <w:qFormat/>
    <w:rsid w:val="009D5E88"/>
    <w:pPr>
      <w:keepNext/>
      <w:tabs>
        <w:tab w:val="left" w:pos="1412"/>
      </w:tabs>
      <w:spacing w:before="60" w:after="180" w:line="180" w:lineRule="atLeast"/>
      <w:ind w:left="1412" w:hanging="1412"/>
      <w:jc w:val="center"/>
    </w:pPr>
    <w:rPr>
      <w:rFonts w:ascii="Segoe UI Historic" w:hAnsi="Segoe UI Historic"/>
      <w:b/>
      <w:i/>
      <w:sz w:val="18"/>
      <w:lang w:val="en-GB"/>
    </w:rPr>
  </w:style>
  <w:style w:type="paragraph" w:customStyle="1" w:styleId="Headingunnumbered">
    <w:name w:val="Heading unnumbered"/>
    <w:next w:val="Normal"/>
    <w:uiPriority w:val="34"/>
    <w:qFormat/>
    <w:rsid w:val="007123E9"/>
    <w:pPr>
      <w:keepNext/>
      <w:spacing w:before="240" w:after="120"/>
    </w:pPr>
    <w:rPr>
      <w:rFonts w:ascii="Segoe UI Historic" w:hAnsi="Segoe UI Historic"/>
      <w:b/>
      <w:caps/>
      <w:sz w:val="26"/>
      <w:lang w:val="en-GB"/>
    </w:rPr>
  </w:style>
  <w:style w:type="paragraph" w:styleId="TableofFigures">
    <w:name w:val="table of figures"/>
    <w:next w:val="Normal"/>
    <w:uiPriority w:val="99"/>
    <w:rsid w:val="00CD7B48"/>
    <w:pPr>
      <w:tabs>
        <w:tab w:val="left" w:leader="dot" w:pos="992"/>
        <w:tab w:val="right" w:leader="dot" w:pos="8834"/>
      </w:tabs>
      <w:spacing w:before="120" w:after="120" w:line="220" w:lineRule="atLeast"/>
    </w:pPr>
    <w:rPr>
      <w:rFonts w:ascii="Segoe UI Historic" w:hAnsi="Segoe UI Historic"/>
      <w:lang w:val="en-GB"/>
    </w:rPr>
  </w:style>
  <w:style w:type="paragraph" w:styleId="TOC1">
    <w:name w:val="toc 1"/>
    <w:aliases w:val="TOC"/>
    <w:next w:val="Normal"/>
    <w:autoRedefine/>
    <w:uiPriority w:val="39"/>
    <w:rsid w:val="00E84932"/>
    <w:pPr>
      <w:tabs>
        <w:tab w:val="right" w:leader="dot" w:pos="9639"/>
      </w:tabs>
      <w:spacing w:before="60" w:after="60"/>
      <w:ind w:left="680" w:hanging="680"/>
    </w:pPr>
    <w:rPr>
      <w:rFonts w:ascii="Segoe UI Historic" w:hAnsi="Segoe UI Historic" w:cs="Times New Roman (Body CS)"/>
      <w:caps/>
      <w:noProof/>
      <w:lang w:val="en-GB"/>
    </w:rPr>
  </w:style>
  <w:style w:type="paragraph" w:styleId="TOC2">
    <w:name w:val="toc 2"/>
    <w:basedOn w:val="TOC1"/>
    <w:uiPriority w:val="39"/>
    <w:rsid w:val="00553283"/>
    <w:rPr>
      <w:caps w:val="0"/>
    </w:rPr>
  </w:style>
  <w:style w:type="paragraph" w:styleId="TOC3">
    <w:name w:val="toc 3"/>
    <w:basedOn w:val="TOC1"/>
    <w:uiPriority w:val="39"/>
    <w:rsid w:val="00553283"/>
    <w:rPr>
      <w:caps w:val="0"/>
    </w:rPr>
  </w:style>
  <w:style w:type="paragraph" w:styleId="TOC4">
    <w:name w:val="toc 4"/>
    <w:basedOn w:val="TOC1"/>
    <w:uiPriority w:val="39"/>
    <w:rsid w:val="00553283"/>
    <w:rPr>
      <w:caps w:val="0"/>
    </w:rPr>
  </w:style>
  <w:style w:type="paragraph" w:styleId="TOC5">
    <w:name w:val="toc 5"/>
    <w:basedOn w:val="TOC1"/>
    <w:uiPriority w:val="39"/>
    <w:rsid w:val="00553283"/>
    <w:pPr>
      <w:framePr w:wrap="around" w:vAnchor="text" w:hAnchor="text" w:y="1"/>
      <w:ind w:left="510" w:hanging="510"/>
    </w:pPr>
  </w:style>
  <w:style w:type="paragraph" w:styleId="TOC6">
    <w:name w:val="toc 6"/>
    <w:basedOn w:val="TOC4"/>
    <w:uiPriority w:val="39"/>
    <w:rsid w:val="00553283"/>
    <w:pPr>
      <w:ind w:left="510" w:hanging="510"/>
    </w:pPr>
  </w:style>
  <w:style w:type="paragraph" w:styleId="TOC7">
    <w:name w:val="toc 7"/>
    <w:basedOn w:val="TOC3"/>
    <w:uiPriority w:val="39"/>
    <w:rsid w:val="00553283"/>
    <w:pPr>
      <w:ind w:left="340" w:hanging="340"/>
    </w:pPr>
    <w:rPr>
      <w:caps/>
    </w:rPr>
  </w:style>
  <w:style w:type="paragraph" w:styleId="TOC8">
    <w:name w:val="toc 8"/>
    <w:basedOn w:val="TOC3"/>
    <w:uiPriority w:val="39"/>
    <w:rsid w:val="00553283"/>
    <w:pPr>
      <w:ind w:left="170" w:hanging="17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rFonts w:ascii="Segoe UI Historic" w:hAnsi="Segoe UI Historic"/>
      <w:color w:val="0000FF" w:themeColor="hyperlink"/>
      <w:sz w:val="22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553283"/>
    <w:pPr>
      <w:adjustRightInd w:val="0"/>
      <w:spacing w:before="60" w:after="60"/>
    </w:pPr>
  </w:style>
  <w:style w:type="character" w:styleId="PageNumber">
    <w:name w:val="page number"/>
    <w:basedOn w:val="DefaultParagraphFont"/>
    <w:uiPriority w:val="99"/>
    <w:unhideWhenUsed/>
    <w:rsid w:val="00CD7B48"/>
    <w:rPr>
      <w:rFonts w:ascii="Segoe UI Historic" w:hAnsi="Segoe UI Historic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FA3"/>
    <w:rPr>
      <w:rFonts w:ascii="Segoe UI Historic" w:eastAsiaTheme="majorEastAsia" w:hAnsi="Segoe UI Historic" w:cs="Times New Roman (Headings CS)"/>
      <w:color w:val="000000" w:themeColor="text1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FA3"/>
    <w:rPr>
      <w:rFonts w:ascii="Segoe UI Historic" w:eastAsiaTheme="majorEastAsia" w:hAnsi="Segoe UI Historic" w:cstheme="majorBidi"/>
      <w:i/>
      <w:color w:val="808080" w:themeColor="background1" w:themeShade="80"/>
      <w:sz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B48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B4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B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Title">
    <w:name w:val="Title"/>
    <w:basedOn w:val="Normal"/>
    <w:next w:val="Normal"/>
    <w:link w:val="TitleChar"/>
    <w:uiPriority w:val="10"/>
    <w:semiHidden/>
    <w:locked/>
    <w:rsid w:val="00CD7B48"/>
    <w:pPr>
      <w:spacing w:before="240"/>
      <w:contextualSpacing/>
    </w:pPr>
    <w:rPr>
      <w:rFonts w:eastAsiaTheme="majorEastAsia" w:cstheme="majorBidi"/>
      <w:spacing w:val="-10"/>
      <w:kern w:val="28"/>
      <w:sz w:val="2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D7B48"/>
    <w:rPr>
      <w:rFonts w:ascii="Segoe UI Historic" w:eastAsiaTheme="majorEastAsia" w:hAnsi="Segoe UI Historic" w:cstheme="majorBidi"/>
      <w:spacing w:val="-10"/>
      <w:kern w:val="28"/>
      <w:sz w:val="2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locked/>
    <w:rsid w:val="00CD7B48"/>
    <w:pPr>
      <w:numPr>
        <w:ilvl w:val="1"/>
      </w:numPr>
      <w:spacing w:before="120"/>
    </w:pPr>
    <w:rPr>
      <w:color w:val="7F7F7F" w:themeColor="text1" w:themeTint="8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7B48"/>
    <w:rPr>
      <w:rFonts w:ascii="Segoe UI Historic" w:eastAsiaTheme="minorEastAsia" w:hAnsi="Segoe UI Historic"/>
      <w:color w:val="7F7F7F" w:themeColor="text1" w:themeTint="80"/>
      <w:spacing w:val="15"/>
      <w:sz w:val="22"/>
      <w:lang w:val="en-GB"/>
    </w:rPr>
  </w:style>
  <w:style w:type="character" w:styleId="SubtleEmphasis">
    <w:name w:val="Subtle Emphasis"/>
    <w:basedOn w:val="DefaultParagraphFont"/>
    <w:uiPriority w:val="19"/>
    <w:locked/>
    <w:rsid w:val="00CD7B48"/>
    <w:rPr>
      <w:rFonts w:ascii="Segoe UI Historic" w:hAnsi="Segoe UI Historic"/>
      <w:i/>
      <w:iCs/>
      <w:color w:val="404040" w:themeColor="text1" w:themeTint="BF"/>
      <w:sz w:val="22"/>
    </w:rPr>
  </w:style>
  <w:style w:type="character" w:styleId="Emphasis">
    <w:name w:val="Emphasis"/>
    <w:basedOn w:val="DefaultParagraphFont"/>
    <w:uiPriority w:val="20"/>
    <w:locked/>
    <w:rsid w:val="00CD7B48"/>
    <w:rPr>
      <w:rFonts w:ascii="Segoe UI Historic" w:hAnsi="Segoe UI Historic"/>
      <w:i/>
      <w:iCs/>
      <w:sz w:val="22"/>
    </w:rPr>
  </w:style>
  <w:style w:type="paragraph" w:styleId="NoSpacing">
    <w:name w:val="No Spacing"/>
    <w:uiPriority w:val="2"/>
    <w:locked/>
    <w:rsid w:val="00CD7B48"/>
    <w:rPr>
      <w:rFonts w:ascii="Segoe UI Historic" w:eastAsiaTheme="minorEastAsia" w:hAnsi="Segoe UI Historic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CD7B48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locked/>
    <w:rsid w:val="00CD7B48"/>
    <w:rPr>
      <w:rFonts w:ascii="Segoe UI Historic" w:hAnsi="Segoe UI Historic"/>
      <w:color w:val="605E5C"/>
      <w:sz w:val="22"/>
      <w:shd w:val="clear" w:color="auto" w:fill="E1DFDD"/>
    </w:rPr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CD7B48"/>
    <w:pPr>
      <w:spacing w:before="120"/>
    </w:pPr>
  </w:style>
  <w:style w:type="character" w:customStyle="1" w:styleId="SmartHyperlink1">
    <w:name w:val="Smart Hyperlink1"/>
    <w:basedOn w:val="DefaultParagraphFont"/>
    <w:uiPriority w:val="99"/>
    <w:semiHidden/>
    <w:unhideWhenUsed/>
    <w:rsid w:val="00CD7B48"/>
    <w:rPr>
      <w:rFonts w:ascii="Segoe UI Historic" w:hAnsi="Segoe UI Historic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CD7B48"/>
    <w:pPr>
      <w:spacing w:after="0"/>
      <w:ind w:left="2835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D7B48"/>
    <w:rPr>
      <w:rFonts w:ascii="Segoe UI Historic" w:eastAsiaTheme="minorEastAsia" w:hAnsi="Segoe UI Historic"/>
      <w:sz w:val="22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CD7B4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D7B48"/>
    <w:rPr>
      <w:rFonts w:ascii="Segoe UI Historic" w:eastAsiaTheme="minorEastAsia" w:hAnsi="Segoe UI Historic"/>
      <w:sz w:val="2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CD7B48"/>
    <w:pPr>
      <w:spacing w:after="0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7B48"/>
    <w:rPr>
      <w:rFonts w:ascii="Segoe UI Historic" w:eastAsiaTheme="minorEastAsia" w:hAnsi="Segoe UI Historic" w:cs="Consolas"/>
      <w:sz w:val="22"/>
      <w:szCs w:val="21"/>
      <w:lang w:val="en-GB"/>
    </w:rPr>
  </w:style>
  <w:style w:type="character" w:styleId="PlaceholderText">
    <w:name w:val="Placeholder Text"/>
    <w:basedOn w:val="DefaultParagraphFont"/>
    <w:uiPriority w:val="99"/>
    <w:semiHidden/>
    <w:locked/>
    <w:rsid w:val="00CD7B48"/>
    <w:rPr>
      <w:rFonts w:ascii="Segoe UI Historic" w:hAnsi="Segoe UI Historic"/>
      <w:color w:val="A6A6A6" w:themeColor="background1" w:themeShade="A6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CD7B4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D7B48"/>
    <w:rPr>
      <w:rFonts w:ascii="Segoe UI Historic" w:eastAsiaTheme="minorEastAsia" w:hAnsi="Segoe UI Historic"/>
      <w:sz w:val="22"/>
      <w:lang w:val="en-GB"/>
    </w:rPr>
  </w:style>
  <w:style w:type="paragraph" w:styleId="NormalIndent">
    <w:name w:val="Normal Indent"/>
    <w:basedOn w:val="Normal"/>
    <w:uiPriority w:val="99"/>
    <w:semiHidden/>
    <w:unhideWhenUsed/>
    <w:locked/>
    <w:rsid w:val="00CD7B48"/>
    <w:pPr>
      <w:snapToGrid w:val="0"/>
      <w:ind w:left="720"/>
    </w:pPr>
  </w:style>
  <w:style w:type="paragraph" w:styleId="NormalWeb">
    <w:name w:val="Normal (Web)"/>
    <w:basedOn w:val="Normal"/>
    <w:uiPriority w:val="99"/>
    <w:semiHidden/>
    <w:unhideWhenUsed/>
    <w:locked/>
    <w:rsid w:val="00CD7B48"/>
    <w:pPr>
      <w:spacing w:after="60"/>
    </w:pPr>
    <w:rPr>
      <w:sz w:val="18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CD7B48"/>
    <w:rPr>
      <w:rFonts w:ascii="Segoe UI Historic" w:hAnsi="Segoe UI Historic"/>
      <w:color w:val="A6A6A6" w:themeColor="background1" w:themeShade="A6"/>
      <w:sz w:val="22"/>
      <w:shd w:val="clear" w:color="auto" w:fill="E1DFDD"/>
    </w:rPr>
  </w:style>
  <w:style w:type="paragraph" w:styleId="MacroText">
    <w:name w:val="macro"/>
    <w:link w:val="MacroTextChar"/>
    <w:uiPriority w:val="99"/>
    <w:semiHidden/>
    <w:unhideWhenUsed/>
    <w:locked/>
    <w:rsid w:val="00CD7B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egoe UI Historic" w:eastAsiaTheme="minorEastAsia" w:hAnsi="Segoe UI Historic" w:cs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D7B48"/>
    <w:rPr>
      <w:rFonts w:ascii="Segoe UI Historic" w:eastAsiaTheme="minorEastAsia" w:hAnsi="Segoe UI Historic" w:cs="Consolas"/>
      <w:sz w:val="20"/>
      <w:szCs w:val="20"/>
      <w:lang w:val="en-GB"/>
    </w:rPr>
  </w:style>
  <w:style w:type="paragraph" w:styleId="ListNumber5">
    <w:name w:val="List Number 5"/>
    <w:basedOn w:val="Normal"/>
    <w:uiPriority w:val="99"/>
    <w:semiHidden/>
    <w:unhideWhenUsed/>
    <w:locked/>
    <w:rsid w:val="0044474C"/>
    <w:pPr>
      <w:numPr>
        <w:numId w:val="4"/>
      </w:numPr>
      <w:spacing w:before="60" w:after="60"/>
      <w:ind w:left="850" w:hanging="170"/>
    </w:pPr>
  </w:style>
  <w:style w:type="paragraph" w:styleId="ListNumber4">
    <w:name w:val="List Number 4"/>
    <w:basedOn w:val="Normal"/>
    <w:uiPriority w:val="99"/>
    <w:semiHidden/>
    <w:unhideWhenUsed/>
    <w:locked/>
    <w:rsid w:val="0044474C"/>
    <w:pPr>
      <w:numPr>
        <w:numId w:val="5"/>
      </w:numPr>
      <w:spacing w:before="60" w:after="60"/>
      <w:ind w:left="680" w:hanging="170"/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44474C"/>
    <w:pPr>
      <w:numPr>
        <w:numId w:val="6"/>
      </w:numPr>
      <w:spacing w:before="60" w:after="60"/>
      <w:ind w:left="510" w:hanging="170"/>
    </w:pPr>
  </w:style>
  <w:style w:type="paragraph" w:styleId="ListNumber2">
    <w:name w:val="List Number 2"/>
    <w:basedOn w:val="Normal"/>
    <w:uiPriority w:val="99"/>
    <w:semiHidden/>
    <w:unhideWhenUsed/>
    <w:locked/>
    <w:rsid w:val="0044474C"/>
    <w:pPr>
      <w:numPr>
        <w:numId w:val="7"/>
      </w:numPr>
      <w:spacing w:before="60" w:after="60"/>
      <w:ind w:left="340" w:hanging="170"/>
    </w:pPr>
  </w:style>
  <w:style w:type="paragraph" w:styleId="ListNumber">
    <w:name w:val="List Number"/>
    <w:basedOn w:val="Normal"/>
    <w:uiPriority w:val="99"/>
    <w:semiHidden/>
    <w:unhideWhenUsed/>
    <w:locked/>
    <w:rsid w:val="0044474C"/>
    <w:pPr>
      <w:numPr>
        <w:numId w:val="8"/>
      </w:numPr>
      <w:spacing w:before="60" w:after="60"/>
      <w:ind w:left="170" w:hanging="170"/>
    </w:pPr>
  </w:style>
  <w:style w:type="paragraph" w:styleId="ListContinue">
    <w:name w:val="List Continue"/>
    <w:basedOn w:val="Normal"/>
    <w:uiPriority w:val="99"/>
    <w:semiHidden/>
    <w:unhideWhenUsed/>
    <w:locked/>
    <w:rsid w:val="0044474C"/>
    <w:pPr>
      <w:spacing w:before="40" w:after="40"/>
    </w:pPr>
  </w:style>
  <w:style w:type="paragraph" w:styleId="ListContinue2">
    <w:name w:val="List Continue 2"/>
    <w:basedOn w:val="Normal"/>
    <w:uiPriority w:val="99"/>
    <w:semiHidden/>
    <w:unhideWhenUsed/>
    <w:locked/>
    <w:rsid w:val="0044474C"/>
    <w:pPr>
      <w:spacing w:before="60" w:after="60"/>
      <w:ind w:left="170"/>
    </w:pPr>
  </w:style>
  <w:style w:type="paragraph" w:styleId="ListContinue3">
    <w:name w:val="List Continue 3"/>
    <w:basedOn w:val="Normal"/>
    <w:uiPriority w:val="99"/>
    <w:semiHidden/>
    <w:unhideWhenUsed/>
    <w:locked/>
    <w:rsid w:val="0044474C"/>
    <w:pPr>
      <w:spacing w:before="60" w:after="60"/>
      <w:ind w:left="340"/>
    </w:pPr>
  </w:style>
  <w:style w:type="paragraph" w:styleId="ListContinue4">
    <w:name w:val="List Continue 4"/>
    <w:basedOn w:val="Normal"/>
    <w:uiPriority w:val="99"/>
    <w:semiHidden/>
    <w:unhideWhenUsed/>
    <w:locked/>
    <w:rsid w:val="0044474C"/>
    <w:pPr>
      <w:spacing w:before="60" w:after="60"/>
      <w:ind w:left="510"/>
    </w:pPr>
  </w:style>
  <w:style w:type="paragraph" w:styleId="ListContinue5">
    <w:name w:val="List Continue 5"/>
    <w:basedOn w:val="Normal"/>
    <w:uiPriority w:val="99"/>
    <w:semiHidden/>
    <w:unhideWhenUsed/>
    <w:locked/>
    <w:rsid w:val="0044474C"/>
    <w:pPr>
      <w:spacing w:before="60" w:after="60"/>
      <w:ind w:left="680"/>
    </w:pPr>
  </w:style>
  <w:style w:type="paragraph" w:styleId="ListBullet">
    <w:name w:val="List Bullet"/>
    <w:basedOn w:val="Normal"/>
    <w:autoRedefine/>
    <w:uiPriority w:val="99"/>
    <w:semiHidden/>
    <w:unhideWhenUsed/>
    <w:qFormat/>
    <w:locked/>
    <w:rsid w:val="0044474C"/>
    <w:pPr>
      <w:numPr>
        <w:numId w:val="13"/>
      </w:numPr>
      <w:spacing w:before="60" w:after="60"/>
      <w:ind w:left="170" w:hanging="170"/>
    </w:pPr>
  </w:style>
  <w:style w:type="paragraph" w:styleId="ListBullet2">
    <w:name w:val="List Bullet 2"/>
    <w:basedOn w:val="Normal"/>
    <w:uiPriority w:val="99"/>
    <w:semiHidden/>
    <w:unhideWhenUsed/>
    <w:locked/>
    <w:rsid w:val="0044474C"/>
    <w:pPr>
      <w:numPr>
        <w:numId w:val="12"/>
      </w:numPr>
      <w:spacing w:before="60" w:after="60"/>
      <w:ind w:left="340" w:hanging="170"/>
    </w:pPr>
  </w:style>
  <w:style w:type="paragraph" w:styleId="ListBullet3">
    <w:name w:val="List Bullet 3"/>
    <w:basedOn w:val="Normal"/>
    <w:uiPriority w:val="99"/>
    <w:semiHidden/>
    <w:unhideWhenUsed/>
    <w:locked/>
    <w:rsid w:val="0044474C"/>
    <w:pPr>
      <w:numPr>
        <w:numId w:val="11"/>
      </w:numPr>
      <w:spacing w:before="60" w:after="60"/>
      <w:ind w:left="510" w:hanging="170"/>
    </w:pPr>
  </w:style>
  <w:style w:type="paragraph" w:styleId="ListBullet4">
    <w:name w:val="List Bullet 4"/>
    <w:basedOn w:val="Normal"/>
    <w:uiPriority w:val="99"/>
    <w:semiHidden/>
    <w:unhideWhenUsed/>
    <w:locked/>
    <w:rsid w:val="0044474C"/>
    <w:pPr>
      <w:numPr>
        <w:numId w:val="10"/>
      </w:numPr>
      <w:spacing w:before="60" w:after="60"/>
      <w:ind w:left="680" w:hanging="170"/>
    </w:pPr>
  </w:style>
  <w:style w:type="paragraph" w:styleId="ListBullet5">
    <w:name w:val="List Bullet 5"/>
    <w:basedOn w:val="Normal"/>
    <w:uiPriority w:val="99"/>
    <w:semiHidden/>
    <w:unhideWhenUsed/>
    <w:locked/>
    <w:rsid w:val="0044474C"/>
    <w:pPr>
      <w:numPr>
        <w:numId w:val="9"/>
      </w:numPr>
      <w:spacing w:before="60" w:after="60"/>
      <w:ind w:left="850" w:hanging="170"/>
    </w:pPr>
  </w:style>
  <w:style w:type="paragraph" w:styleId="Index1">
    <w:name w:val="index 1"/>
    <w:basedOn w:val="Normal"/>
    <w:next w:val="Normal"/>
    <w:autoRedefine/>
    <w:uiPriority w:val="99"/>
    <w:semiHidden/>
    <w:unhideWhenUsed/>
    <w:qFormat/>
    <w:locked/>
    <w:rsid w:val="0044474C"/>
    <w:pPr>
      <w:spacing w:before="60" w:after="60"/>
      <w:ind w:left="170" w:hanging="17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44474C"/>
    <w:pPr>
      <w:spacing w:before="60" w:after="60"/>
      <w:ind w:left="283" w:hanging="17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44474C"/>
    <w:pPr>
      <w:spacing w:before="60" w:after="60"/>
      <w:ind w:left="397" w:hanging="17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44474C"/>
    <w:pPr>
      <w:spacing w:before="60" w:after="60"/>
      <w:ind w:left="510" w:hanging="17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44474C"/>
    <w:pPr>
      <w:spacing w:before="60" w:after="60"/>
      <w:ind w:left="624" w:hanging="17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992B68"/>
    <w:pPr>
      <w:spacing w:before="20" w:after="20"/>
      <w:ind w:left="737" w:hanging="170"/>
    </w:pPr>
    <w:rPr>
      <w:i/>
    </w:r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992B68"/>
    <w:pPr>
      <w:spacing w:before="20" w:after="20"/>
      <w:ind w:left="850" w:hanging="170"/>
    </w:pPr>
    <w:rPr>
      <w:sz w:val="18"/>
    </w:r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992B68"/>
    <w:pPr>
      <w:spacing w:before="20" w:after="20"/>
      <w:ind w:left="964" w:hanging="170"/>
    </w:pPr>
    <w:rPr>
      <w:i/>
      <w:sz w:val="18"/>
    </w:r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992B68"/>
    <w:pPr>
      <w:spacing w:before="20" w:after="20"/>
      <w:ind w:left="1077" w:hanging="170"/>
    </w:pPr>
    <w:rPr>
      <w:color w:val="A6A6A6" w:themeColor="background1" w:themeShade="A6"/>
      <w:sz w:val="18"/>
    </w:r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992B68"/>
    <w:pPr>
      <w:spacing w:before="120"/>
    </w:pPr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locked/>
    <w:rsid w:val="00992B68"/>
    <w:rPr>
      <w:rFonts w:ascii="Segoe UI Historic" w:hAnsi="Segoe UI Historic"/>
      <w:sz w:val="22"/>
    </w:rPr>
  </w:style>
  <w:style w:type="paragraph" w:styleId="List">
    <w:name w:val="List"/>
    <w:basedOn w:val="Normal"/>
    <w:autoRedefine/>
    <w:uiPriority w:val="99"/>
    <w:semiHidden/>
    <w:unhideWhenUsed/>
    <w:qFormat/>
    <w:locked/>
    <w:rsid w:val="00992B68"/>
    <w:pPr>
      <w:spacing w:before="60" w:after="60"/>
      <w:ind w:left="170" w:hanging="170"/>
    </w:pPr>
  </w:style>
  <w:style w:type="paragraph" w:styleId="List2">
    <w:name w:val="List 2"/>
    <w:basedOn w:val="Normal"/>
    <w:uiPriority w:val="99"/>
    <w:semiHidden/>
    <w:unhideWhenUsed/>
    <w:locked/>
    <w:rsid w:val="00992B68"/>
    <w:pPr>
      <w:spacing w:before="60" w:after="60"/>
      <w:ind w:left="340" w:hanging="170"/>
    </w:pPr>
  </w:style>
  <w:style w:type="paragraph" w:styleId="List3">
    <w:name w:val="List 3"/>
    <w:basedOn w:val="Normal"/>
    <w:uiPriority w:val="99"/>
    <w:semiHidden/>
    <w:unhideWhenUsed/>
    <w:locked/>
    <w:rsid w:val="00992B68"/>
    <w:pPr>
      <w:spacing w:before="60" w:after="60"/>
      <w:ind w:left="510" w:hanging="170"/>
    </w:pPr>
  </w:style>
  <w:style w:type="paragraph" w:styleId="List4">
    <w:name w:val="List 4"/>
    <w:basedOn w:val="Normal"/>
    <w:uiPriority w:val="99"/>
    <w:unhideWhenUsed/>
    <w:locked/>
    <w:rsid w:val="00992B68"/>
    <w:pPr>
      <w:spacing w:before="60" w:after="60"/>
      <w:ind w:left="680" w:hanging="170"/>
    </w:pPr>
  </w:style>
  <w:style w:type="paragraph" w:styleId="List5">
    <w:name w:val="List 5"/>
    <w:basedOn w:val="Normal"/>
    <w:uiPriority w:val="99"/>
    <w:semiHidden/>
    <w:unhideWhenUsed/>
    <w:locked/>
    <w:rsid w:val="00992B68"/>
    <w:pPr>
      <w:spacing w:before="60" w:after="60"/>
      <w:ind w:left="850" w:hanging="170"/>
    </w:pPr>
  </w:style>
  <w:style w:type="paragraph" w:customStyle="1" w:styleId="Bulletnumber">
    <w:name w:val="Bullet number"/>
    <w:basedOn w:val="ListParagraph"/>
    <w:rsid w:val="00F5375B"/>
    <w:pPr>
      <w:numPr>
        <w:numId w:val="15"/>
      </w:numPr>
      <w:spacing w:before="60" w:after="60"/>
      <w:contextualSpacing w:val="0"/>
    </w:pPr>
  </w:style>
  <w:style w:type="paragraph" w:customStyle="1" w:styleId="ESSTOC">
    <w:name w:val="ESS TOC"/>
    <w:basedOn w:val="TOC1"/>
    <w:next w:val="Normal"/>
    <w:qFormat/>
    <w:rsid w:val="004A3103"/>
  </w:style>
  <w:style w:type="paragraph" w:customStyle="1" w:styleId="TOCHeading1">
    <w:name w:val="TOC Heading1"/>
    <w:basedOn w:val="TOC1"/>
    <w:rsid w:val="00C310CF"/>
    <w:pPr>
      <w:spacing w:before="240" w:after="120"/>
      <w:ind w:left="0" w:firstLine="0"/>
    </w:pPr>
    <w:rPr>
      <w:b/>
      <w:sz w:val="26"/>
    </w:rPr>
  </w:style>
  <w:style w:type="paragraph" w:customStyle="1" w:styleId="TableList">
    <w:name w:val="Table List"/>
    <w:basedOn w:val="TableofFigures"/>
    <w:rsid w:val="00020815"/>
    <w:pPr>
      <w:tabs>
        <w:tab w:val="clear" w:pos="8834"/>
        <w:tab w:val="right" w:leader="dot" w:pos="9639"/>
      </w:tabs>
    </w:pPr>
  </w:style>
  <w:style w:type="paragraph" w:customStyle="1" w:styleId="TableHeading">
    <w:name w:val="Table Heading"/>
    <w:basedOn w:val="Headingunnumbered"/>
    <w:rsid w:val="00020815"/>
  </w:style>
  <w:style w:type="paragraph" w:customStyle="1" w:styleId="TopBulletList1-dots">
    <w:name w:val="Top Bullet List 1 - dots"/>
    <w:basedOn w:val="Normal"/>
    <w:qFormat/>
    <w:rsid w:val="00E84932"/>
    <w:pPr>
      <w:numPr>
        <w:numId w:val="14"/>
      </w:numPr>
      <w:adjustRightInd w:val="0"/>
      <w:spacing w:line="300" w:lineRule="atLeast"/>
      <w:ind w:left="510" w:hanging="340"/>
      <w:contextualSpacing/>
    </w:pPr>
    <w:rPr>
      <w:rFonts w:cs="Times New Roman (Body CS)"/>
    </w:rPr>
  </w:style>
  <w:style w:type="paragraph" w:customStyle="1" w:styleId="TopBulletList2-numbers">
    <w:name w:val="Top Bullet List 2 - numbers"/>
    <w:basedOn w:val="Bulletnumber"/>
    <w:qFormat/>
    <w:rsid w:val="003D12B8"/>
    <w:pPr>
      <w:spacing w:before="0" w:after="120" w:line="300" w:lineRule="atLeast"/>
      <w:contextualSpacing/>
    </w:pPr>
  </w:style>
  <w:style w:type="paragraph" w:customStyle="1" w:styleId="TableText">
    <w:name w:val="Table Text"/>
    <w:next w:val="Normal"/>
    <w:rsid w:val="00197B0F"/>
    <w:rPr>
      <w:rFonts w:ascii="Segoe UI Historic" w:hAnsi="Segoe UI Historic"/>
      <w:sz w:val="18"/>
      <w:lang w:val="en-GB"/>
    </w:rPr>
  </w:style>
  <w:style w:type="paragraph" w:customStyle="1" w:styleId="Table-NumberSummary">
    <w:name w:val="Table - Number/Summary"/>
    <w:next w:val="Normal"/>
    <w:rsid w:val="00197B0F"/>
    <w:rPr>
      <w:rFonts w:ascii="Segoe UI Historic" w:hAnsi="Segoe UI Historic"/>
      <w:b/>
      <w:i/>
      <w:sz w:val="18"/>
      <w:lang w:val="en-GB"/>
    </w:rPr>
  </w:style>
  <w:style w:type="paragraph" w:customStyle="1" w:styleId="FigureNumberSummary">
    <w:name w:val="Figure Number/Summary"/>
    <w:basedOn w:val="TableFigureTitle"/>
    <w:rsid w:val="00555DDE"/>
  </w:style>
  <w:style w:type="paragraph" w:customStyle="1" w:styleId="BulletList3-dashes">
    <w:name w:val="Bullet List 3 - dashes"/>
    <w:basedOn w:val="TopBulletList2-numbers"/>
    <w:rsid w:val="00C437AB"/>
    <w:pPr>
      <w:numPr>
        <w:numId w:val="16"/>
      </w:numPr>
    </w:pPr>
  </w:style>
  <w:style w:type="paragraph" w:customStyle="1" w:styleId="Space-standard">
    <w:name w:val="Space - standard"/>
    <w:rsid w:val="00C437AB"/>
    <w:rPr>
      <w:rFonts w:ascii="Segoe UI Historic" w:eastAsiaTheme="minorEastAsia" w:hAnsi="Segoe UI Historic"/>
      <w:lang w:val="en-GB"/>
    </w:rPr>
  </w:style>
  <w:style w:type="paragraph" w:customStyle="1" w:styleId="BulletList4-letters">
    <w:name w:val="Bullet List 4 - letters"/>
    <w:basedOn w:val="TopBulletList2-numbers"/>
    <w:rsid w:val="003D12B8"/>
    <w:pPr>
      <w:numPr>
        <w:numId w:val="19"/>
      </w:numPr>
    </w:pPr>
  </w:style>
  <w:style w:type="paragraph" w:customStyle="1" w:styleId="BulletList5-circles">
    <w:name w:val="Bullet List 5 - circles"/>
    <w:basedOn w:val="TopBulletList2-numbers"/>
    <w:rsid w:val="00C437AB"/>
    <w:pPr>
      <w:numPr>
        <w:numId w:val="17"/>
      </w:numPr>
    </w:pPr>
  </w:style>
  <w:style w:type="paragraph" w:customStyle="1" w:styleId="BulletList6-romannumerals">
    <w:name w:val="Bullet List 6 - roman numerals"/>
    <w:basedOn w:val="TopBulletList2-numbers"/>
    <w:rsid w:val="00F61F2E"/>
    <w:pPr>
      <w:numPr>
        <w:numId w:val="18"/>
      </w:numPr>
    </w:pPr>
  </w:style>
  <w:style w:type="paragraph" w:styleId="BlockText">
    <w:name w:val="Block Text"/>
    <w:aliases w:val="X5) Block Text"/>
    <w:basedOn w:val="Normal"/>
    <w:uiPriority w:val="99"/>
    <w:unhideWhenUsed/>
    <w:locked/>
    <w:rsid w:val="0028189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before="120" w:line="220" w:lineRule="atLeast"/>
      <w:ind w:left="680" w:right="680"/>
      <w:contextualSpacing/>
      <w:jc w:val="center"/>
    </w:pPr>
    <w:rPr>
      <w:i/>
      <w:iCs/>
      <w:color w:val="365F91" w:themeColor="accent1" w:themeShade="BF"/>
      <w:sz w:val="18"/>
    </w:rPr>
  </w:style>
  <w:style w:type="paragraph" w:styleId="E-mailSignature">
    <w:name w:val="E-mail Signature"/>
    <w:basedOn w:val="Normal"/>
    <w:link w:val="E-mailSignatureChar"/>
    <w:uiPriority w:val="99"/>
    <w:unhideWhenUsed/>
    <w:locked/>
    <w:rsid w:val="0028189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28189C"/>
    <w:rPr>
      <w:rFonts w:ascii="Segoe UI Historic" w:eastAsiaTheme="minorEastAsia" w:hAnsi="Segoe UI Historic"/>
      <w:sz w:val="22"/>
      <w:lang w:val="en-GB"/>
    </w:rPr>
  </w:style>
  <w:style w:type="paragraph" w:customStyle="1" w:styleId="DocumentSectionHeading">
    <w:name w:val="Document Section Heading"/>
    <w:basedOn w:val="Headingunnumbered"/>
    <w:rsid w:val="00C310CF"/>
    <w:pPr>
      <w:spacing w:before="360"/>
      <w:contextualSpacing/>
    </w:pPr>
  </w:style>
  <w:style w:type="paragraph" w:customStyle="1" w:styleId="Documenttitle">
    <w:name w:val="Document title"/>
    <w:basedOn w:val="Headingunnumbered"/>
    <w:rsid w:val="008A3FA3"/>
    <w:pPr>
      <w:spacing w:before="120"/>
      <w:jc w:val="center"/>
    </w:pPr>
    <w:rPr>
      <w:sz w:val="30"/>
    </w:rPr>
  </w:style>
  <w:style w:type="character" w:customStyle="1" w:styleId="extendedheader">
    <w:name w:val="extendedheader"/>
    <w:basedOn w:val="DefaultParagraphFont"/>
    <w:rsid w:val="00742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C-SUPPLY.DK" TargetMode="External"/><Relationship Id="rId18" Type="http://schemas.openxmlformats.org/officeDocument/2006/relationships/hyperlink" Target="https://www.moelven.com/se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indus.s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structor.se/" TargetMode="External"/><Relationship Id="rId20" Type="http://schemas.openxmlformats.org/officeDocument/2006/relationships/hyperlink" Target="http://lindner-group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www.moe.global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pcsmodulsystem.s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jacobs.com" TargetMode="External"/><Relationship Id="rId2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10D656CC-F18E-4307-AAF9-EB43A570C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European Spallation Source ERIC</Company>
  <LinksUpToDate>false</LinksUpToDate>
  <CharactersWithSpaces>2413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Gabor Laszlo</cp:lastModifiedBy>
  <cp:revision>5</cp:revision>
  <cp:lastPrinted>2020-01-22T09:28:00Z</cp:lastPrinted>
  <dcterms:created xsi:type="dcterms:W3CDTF">2020-09-11T13:27:00Z</dcterms:created>
  <dcterms:modified xsi:type="dcterms:W3CDTF">2020-09-15T09:15:00Z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tual_state_Preliminary">
    <vt:lpwstr>Apr 21, 2017</vt:lpwstr>
  </property>
  <property fmtid="{D5CDD505-2E9C-101B-9397-08002B2CF9AE}" pid="4" name="MXActual_state_Released">
    <vt:lpwstr>N/A</vt:lpwstr>
  </property>
  <property fmtid="{D5CDD505-2E9C-101B-9397-08002B2CF9AE}" pid="5" name="MXCurrent.Localized">
    <vt:lpwstr>Preliminary</vt:lpwstr>
  </property>
  <property fmtid="{D5CDD505-2E9C-101B-9397-08002B2CF9AE}" pid="6" name="MXEmail">
    <vt:lpwstr>Carl.Tillman@esss.se</vt:lpwstr>
  </property>
  <property fmtid="{D5CDD505-2E9C-101B-9397-08002B2CF9AE}" pid="7" name="MXFirstName">
    <vt:lpwstr>Carl</vt:lpwstr>
  </property>
  <property fmtid="{D5CDD505-2E9C-101B-9397-08002B2CF9AE}" pid="8" name="MXLastName">
    <vt:lpwstr>Tillman</vt:lpwstr>
  </property>
  <property fmtid="{D5CDD505-2E9C-101B-9397-08002B2CF9AE}" pid="9" name="MXMiddleName">
    <vt:lpwstr>Unknown</vt:lpwstr>
  </property>
  <property fmtid="{D5CDD505-2E9C-101B-9397-08002B2CF9AE}" pid="10" name="MXPolicy.Localized">
    <vt:lpwstr>Controlled Document</vt:lpwstr>
  </property>
  <property fmtid="{D5CDD505-2E9C-101B-9397-08002B2CF9AE}" pid="11" name="MXSignatures_state_Preliminary">
    <vt:lpwstr/>
  </property>
  <property fmtid="{D5CDD505-2E9C-101B-9397-08002B2CF9AE}" pid="12" name="MXSignatures_state_Released">
    <vt:lpwstr/>
  </property>
  <property fmtid="{D5CDD505-2E9C-101B-9397-08002B2CF9AE}" pid="13" name="MXTVA DTM Allowed Groups">
    <vt:lpwstr/>
  </property>
  <property fmtid="{D5CDD505-2E9C-101B-9397-08002B2CF9AE}" pid="14" name="MXTVA DTM Allowed Roles">
    <vt:lpwstr/>
  </property>
  <property fmtid="{D5CDD505-2E9C-101B-9397-08002B2CF9AE}" pid="15" name="MXTVA DTM Template Access">
    <vt:lpwstr/>
  </property>
  <property fmtid="{D5CDD505-2E9C-101B-9397-08002B2CF9AE}" pid="16" name="MXTVA DTM Template Visable">
    <vt:lpwstr>Yes</vt:lpwstr>
  </property>
  <property fmtid="{D5CDD505-2E9C-101B-9397-08002B2CF9AE}" pid="17" name="MXUser">
    <vt:lpwstr>carltillman</vt:lpwstr>
  </property>
  <property fmtid="{D5CDD505-2E9C-101B-9397-08002B2CF9AE}" pid="18" name="prpGSDName">
    <vt:lpwstr>Chess Controlled Core Word</vt:lpwstr>
  </property>
  <property fmtid="{D5CDD505-2E9C-101B-9397-08002B2CF9AE}" pid="19" name="prpGSDNo">
    <vt:lpwstr>2</vt:lpwstr>
  </property>
  <property fmtid="{D5CDD505-2E9C-101B-9397-08002B2CF9AE}" pid="20" name="prpVersion">
    <vt:lpwstr>Template Active Date: 18 Sep 2015</vt:lpwstr>
  </property>
  <property fmtid="{D5CDD505-2E9C-101B-9397-08002B2CF9AE}" pid="21" name="MXActual_state_Obsolete">
    <vt:lpwstr>N/A</vt:lpwstr>
  </property>
  <property fmtid="{D5CDD505-2E9C-101B-9397-08002B2CF9AE}" pid="22" name="MXSignatures_state_Obsolete">
    <vt:lpwstr/>
  </property>
  <property fmtid="{D5CDD505-2E9C-101B-9397-08002B2CF9AE}" pid="23" name="MXActual_state_Review">
    <vt:lpwstr>N/A</vt:lpwstr>
  </property>
  <property fmtid="{D5CDD505-2E9C-101B-9397-08002B2CF9AE}" pid="24" name="MXSignatures_state_Review">
    <vt:lpwstr/>
  </property>
  <property fmtid="{D5CDD505-2E9C-101B-9397-08002B2CF9AE}" pid="25" name="MXActual_state_Release">
    <vt:lpwstr>N/A</vt:lpwstr>
  </property>
  <property fmtid="{D5CDD505-2E9C-101B-9397-08002B2CF9AE}" pid="26" name="MXSignatures_state_Release">
    <vt:lpwstr/>
  </property>
  <property fmtid="{D5CDD505-2E9C-101B-9397-08002B2CF9AE}" pid="27" name="MXAccess Type">
    <vt:lpwstr>Inherited</vt:lpwstr>
  </property>
  <property fmtid="{D5CDD505-2E9C-101B-9397-08002B2CF9AE}" pid="28" name="MXApprover">
    <vt:lpwstr/>
  </property>
  <property fmtid="{D5CDD505-2E9C-101B-9397-08002B2CF9AE}" pid="29" name="MXAuthor">
    <vt:lpwstr>Meyer, Joakim</vt:lpwstr>
  </property>
  <property fmtid="{D5CDD505-2E9C-101B-9397-08002B2CF9AE}" pid="30" name="MXCheckin Reason">
    <vt:lpwstr/>
  </property>
  <property fmtid="{D5CDD505-2E9C-101B-9397-08002B2CF9AE}" pid="31" name="MXConfidentiality">
    <vt:lpwstr>Internal</vt:lpwstr>
  </property>
  <property fmtid="{D5CDD505-2E9C-101B-9397-08002B2CF9AE}" pid="32" name="MXCurrent">
    <vt:lpwstr>Released</vt:lpwstr>
  </property>
  <property fmtid="{D5CDD505-2E9C-101B-9397-08002B2CF9AE}" pid="33" name="MXDesignated User">
    <vt:lpwstr>Unassigned</vt:lpwstr>
  </property>
  <property fmtid="{D5CDD505-2E9C-101B-9397-08002B2CF9AE}" pid="34" name="MXIs Version Object">
    <vt:lpwstr>False</vt:lpwstr>
  </property>
  <property fmtid="{D5CDD505-2E9C-101B-9397-08002B2CF9AE}" pid="35" name="MXLanguage">
    <vt:lpwstr>English</vt:lpwstr>
  </property>
  <property fmtid="{D5CDD505-2E9C-101B-9397-08002B2CF9AE}" pid="36" name="MXLegacy Id">
    <vt:lpwstr/>
  </property>
  <property fmtid="{D5CDD505-2E9C-101B-9397-08002B2CF9AE}" pid="37" name="MXLink">
    <vt:lpwstr/>
  </property>
  <property fmtid="{D5CDD505-2E9C-101B-9397-08002B2CF9AE}" pid="38" name="MXMove Files To Version">
    <vt:lpwstr>False</vt:lpwstr>
  </property>
  <property fmtid="{D5CDD505-2E9C-101B-9397-08002B2CF9AE}" pid="39" name="MXOriginator">
    <vt:lpwstr>joakimmeyer</vt:lpwstr>
  </property>
  <property fmtid="{D5CDD505-2E9C-101B-9397-08002B2CF9AE}" pid="40" name="MXPolicy">
    <vt:lpwstr>Controlled Document</vt:lpwstr>
  </property>
  <property fmtid="{D5CDD505-2E9C-101B-9397-08002B2CF9AE}" pid="41" name="MXPrinted Date">
    <vt:lpwstr>Feb 20, 2020</vt:lpwstr>
  </property>
  <property fmtid="{D5CDD505-2E9C-101B-9397-08002B2CF9AE}" pid="42" name="MXPrinted Version">
    <vt:lpwstr/>
  </property>
  <property fmtid="{D5CDD505-2E9C-101B-9397-08002B2CF9AE}" pid="43" name="MXReference">
    <vt:lpwstr/>
  </property>
  <property fmtid="{D5CDD505-2E9C-101B-9397-08002B2CF9AE}" pid="44" name="MXSubmitter">
    <vt:lpwstr>Meyer, Joakim</vt:lpwstr>
  </property>
  <property fmtid="{D5CDD505-2E9C-101B-9397-08002B2CF9AE}" pid="45" name="MXSuspend Versioning">
    <vt:lpwstr>False</vt:lpwstr>
  </property>
  <property fmtid="{D5CDD505-2E9C-101B-9397-08002B2CF9AE}" pid="46" name="MXTVADummy3">
    <vt:lpwstr/>
  </property>
  <property fmtid="{D5CDD505-2E9C-101B-9397-08002B2CF9AE}" pid="47" name="MXTemplateReleaseDate">
    <vt:lpwstr>Feb 20, 2020</vt:lpwstr>
  </property>
  <property fmtid="{D5CDD505-2E9C-101B-9397-08002B2CF9AE}" pid="48" name="MXType">
    <vt:lpwstr>TVA DTM Document Template</vt:lpwstr>
  </property>
  <property fmtid="{D5CDD505-2E9C-101B-9397-08002B2CF9AE}" pid="49" name="MXType.Localized">
    <vt:lpwstr>Document Template</vt:lpwstr>
  </property>
  <property fmtid="{D5CDD505-2E9C-101B-9397-08002B2CF9AE}" pid="50" name="MXclau">
    <vt:lpwstr>False</vt:lpwstr>
  </property>
  <property fmtid="{D5CDD505-2E9C-101B-9397-08002B2CF9AE}" pid="51" name="MXcon_AccommodationCap">
    <vt:lpwstr/>
  </property>
  <property fmtid="{D5CDD505-2E9C-101B-9397-08002B2CF9AE}" pid="52" name="MXcon_AccommodationCost">
    <vt:lpwstr>False</vt:lpwstr>
  </property>
  <property fmtid="{D5CDD505-2E9C-101B-9397-08002B2CF9AE}" pid="53" name="MXcon_AdditionalSpecialConditions">
    <vt:lpwstr/>
  </property>
  <property fmtid="{D5CDD505-2E9C-101B-9397-08002B2CF9AE}" pid="54" name="MXcon_ApprovedByLineManager">
    <vt:lpwstr>False</vt:lpwstr>
  </property>
  <property fmtid="{D5CDD505-2E9C-101B-9397-08002B2CF9AE}" pid="55" name="MXcon_BackgroundInformation">
    <vt:lpwstr/>
  </property>
  <property fmtid="{D5CDD505-2E9C-101B-9397-08002B2CF9AE}" pid="56" name="MXcon_CallOffFromFrameworkAgreement">
    <vt:lpwstr>False</vt:lpwstr>
  </property>
  <property fmtid="{D5CDD505-2E9C-101B-9397-08002B2CF9AE}" pid="57" name="MXcon_CeilingPrice">
    <vt:lpwstr/>
  </property>
  <property fmtid="{D5CDD505-2E9C-101B-9397-08002B2CF9AE}" pid="58" name="MXcon_CompanyAddress">
    <vt:lpwstr/>
  </property>
  <property fmtid="{D5CDD505-2E9C-101B-9397-08002B2CF9AE}" pid="59" name="MXcon_CompanyRegistrationNumber">
    <vt:lpwstr/>
  </property>
  <property fmtid="{D5CDD505-2E9C-101B-9397-08002B2CF9AE}" pid="60" name="MXcon_CompanyType">
    <vt:lpwstr>Limited Liability company</vt:lpwstr>
  </property>
  <property fmtid="{D5CDD505-2E9C-101B-9397-08002B2CF9AE}" pid="61" name="MXcon_ConflictOfInterestOrPersonalRelationToCounterpart">
    <vt:lpwstr>False</vt:lpwstr>
  </property>
  <property fmtid="{D5CDD505-2E9C-101B-9397-08002B2CF9AE}" pid="62" name="MXcon_ConflictOrInterest">
    <vt:lpwstr/>
  </property>
  <property fmtid="{D5CDD505-2E9C-101B-9397-08002B2CF9AE}" pid="63" name="MXcon_Country">
    <vt:lpwstr>Sweden</vt:lpwstr>
  </property>
  <property fmtid="{D5CDD505-2E9C-101B-9397-08002B2CF9AE}" pid="64" name="MXcon_Currency">
    <vt:lpwstr>SEK</vt:lpwstr>
  </property>
  <property fmtid="{D5CDD505-2E9C-101B-9397-08002B2CF9AE}" pid="65" name="MXcon_DescriptionOfTheServices">
    <vt:lpwstr/>
  </property>
  <property fmtid="{D5CDD505-2E9C-101B-9397-08002B2CF9AE}" pid="66" name="MXcon_DurationEnd">
    <vt:lpwstr/>
  </property>
  <property fmtid="{D5CDD505-2E9C-101B-9397-08002B2CF9AE}" pid="67" name="MXcon_DurationStart">
    <vt:lpwstr/>
  </property>
  <property fmtid="{D5CDD505-2E9C-101B-9397-08002B2CF9AE}" pid="68" name="MXcon_ExpensesDetails">
    <vt:lpwstr/>
  </property>
  <property fmtid="{D5CDD505-2E9C-101B-9397-08002B2CF9AE}" pid="69" name="MXcon_ExternalFundsDetails">
    <vt:lpwstr/>
  </property>
  <property fmtid="{D5CDD505-2E9C-101B-9397-08002B2CF9AE}" pid="70" name="MXcon_Fee">
    <vt:lpwstr/>
  </property>
  <property fmtid="{D5CDD505-2E9C-101B-9397-08002B2CF9AE}" pid="71" name="MXcon_FinancedByExternalFunds">
    <vt:lpwstr>False</vt:lpwstr>
  </property>
  <property fmtid="{D5CDD505-2E9C-101B-9397-08002B2CF9AE}" pid="72" name="MXcon_ITEquipment">
    <vt:lpwstr>False</vt:lpwstr>
  </property>
  <property fmtid="{D5CDD505-2E9C-101B-9397-08002B2CF9AE}" pid="73" name="MXcon_ITEquipmentDetails">
    <vt:lpwstr/>
  </property>
  <property fmtid="{D5CDD505-2E9C-101B-9397-08002B2CF9AE}" pid="74" name="MXcon_ImportantCommercialOrOther">
    <vt:lpwstr/>
  </property>
  <property fmtid="{D5CDD505-2E9C-101B-9397-08002B2CF9AE}" pid="75" name="MXcon_NameOfConsultant">
    <vt:lpwstr/>
  </property>
  <property fmtid="{D5CDD505-2E9C-101B-9397-08002B2CF9AE}" pid="76" name="MXcon_NameOfCounterpart">
    <vt:lpwstr/>
  </property>
  <property fmtid="{D5CDD505-2E9C-101B-9397-08002B2CF9AE}" pid="77" name="MXcon_NameOfLineManager">
    <vt:lpwstr/>
  </property>
  <property fmtid="{D5CDD505-2E9C-101B-9397-08002B2CF9AE}" pid="78" name="MXcon_Notified">
    <vt:lpwstr>False</vt:lpwstr>
  </property>
  <property fmtid="{D5CDD505-2E9C-101B-9397-08002B2CF9AE}" pid="79" name="MXcon_OtherExpenses">
    <vt:lpwstr>False</vt:lpwstr>
  </property>
  <property fmtid="{D5CDD505-2E9C-101B-9397-08002B2CF9AE}" pid="80" name="MXcon_OtherRelevantInformation">
    <vt:lpwstr/>
  </property>
  <property fmtid="{D5CDD505-2E9C-101B-9397-08002B2CF9AE}" pid="81" name="MXcon_OtherRelevantInformationDescription">
    <vt:lpwstr/>
  </property>
  <property fmtid="{D5CDD505-2E9C-101B-9397-08002B2CF9AE}" pid="82" name="MXcon_ReasonForExemption">
    <vt:lpwstr/>
  </property>
  <property fmtid="{D5CDD505-2E9C-101B-9397-08002B2CF9AE}" pid="83" name="MXcon_ReportingProcedure">
    <vt:lpwstr/>
  </property>
  <property fmtid="{D5CDD505-2E9C-101B-9397-08002B2CF9AE}" pid="84" name="MXcon_SubjectToProcurement">
    <vt:lpwstr>False</vt:lpwstr>
  </property>
  <property fmtid="{D5CDD505-2E9C-101B-9397-08002B2CF9AE}" pid="85" name="MXcon_TimeScheduleAndMilestonesForCompletion">
    <vt:lpwstr/>
  </property>
  <property fmtid="{D5CDD505-2E9C-101B-9397-08002B2CF9AE}" pid="86" name="MXcon_TravelCap">
    <vt:lpwstr/>
  </property>
  <property fmtid="{D5CDD505-2E9C-101B-9397-08002B2CF9AE}" pid="87" name="MXcon_TravelCost">
    <vt:lpwstr>False</vt:lpwstr>
  </property>
  <property fmtid="{D5CDD505-2E9C-101B-9397-08002B2CF9AE}" pid="88" name="MXdmg_GeneratedFrom">
    <vt:lpwstr/>
  </property>
  <property fmtid="{D5CDD505-2E9C-101B-9397-08002B2CF9AE}" pid="89" name="MXdmg_Language">
    <vt:lpwstr>en</vt:lpwstr>
  </property>
  <property fmtid="{D5CDD505-2E9C-101B-9397-08002B2CF9AE}" pid="90" name="MXFile Created Date">
    <vt:lpwstr/>
  </property>
  <property fmtid="{D5CDD505-2E9C-101B-9397-08002B2CF9AE}" pid="91" name="MXFile Dimension">
    <vt:lpwstr/>
  </property>
  <property fmtid="{D5CDD505-2E9C-101B-9397-08002B2CF9AE}" pid="92" name="MXFile Duration">
    <vt:lpwstr>0.0</vt:lpwstr>
  </property>
  <property fmtid="{D5CDD505-2E9C-101B-9397-08002B2CF9AE}" pid="93" name="MXFile Modified Date">
    <vt:lpwstr/>
  </property>
  <property fmtid="{D5CDD505-2E9C-101B-9397-08002B2CF9AE}" pid="94" name="MXFile Size">
    <vt:lpwstr>0</vt:lpwstr>
  </property>
  <property fmtid="{D5CDD505-2E9C-101B-9397-08002B2CF9AE}" pid="95" name="MXFile Type">
    <vt:lpwstr/>
  </property>
  <property fmtid="{D5CDD505-2E9C-101B-9397-08002B2CF9AE}" pid="96" name="MXActiveVersion">
    <vt:lpwstr>1</vt:lpwstr>
  </property>
  <property fmtid="{D5CDD505-2E9C-101B-9397-08002B2CF9AE}" pid="97" name="MXDescription">
    <vt:lpwstr>Template for meeting minutes</vt:lpwstr>
  </property>
  <property fmtid="{D5CDD505-2E9C-101B-9397-08002B2CF9AE}" pid="98" name="MXLatestVersion">
    <vt:lpwstr>1</vt:lpwstr>
  </property>
  <property fmtid="{D5CDD505-2E9C-101B-9397-08002B2CF9AE}" pid="99" name="MXName">
    <vt:lpwstr>ESS-0060951</vt:lpwstr>
  </property>
  <property fmtid="{D5CDD505-2E9C-101B-9397-08002B2CF9AE}" pid="100" name="MXRev">
    <vt:lpwstr>3</vt:lpwstr>
  </property>
  <property fmtid="{D5CDD505-2E9C-101B-9397-08002B2CF9AE}" pid="101" name="MXRevision">
    <vt:lpwstr>3</vt:lpwstr>
  </property>
  <property fmtid="{D5CDD505-2E9C-101B-9397-08002B2CF9AE}" pid="102" name="MXTVADummy1">
    <vt:lpwstr/>
  </property>
  <property fmtid="{D5CDD505-2E9C-101B-9397-08002B2CF9AE}" pid="103" name="MXTVADummy2">
    <vt:lpwstr>helenebjorkman</vt:lpwstr>
  </property>
  <property fmtid="{D5CDD505-2E9C-101B-9397-08002B2CF9AE}" pid="104" name="MXTemplateName">
    <vt:lpwstr>ESS-0060951</vt:lpwstr>
  </property>
  <property fmtid="{D5CDD505-2E9C-101B-9397-08002B2CF9AE}" pid="105" name="MXTemplateRev">
    <vt:lpwstr>3</vt:lpwstr>
  </property>
  <property fmtid="{D5CDD505-2E9C-101B-9397-08002B2CF9AE}" pid="106" name="MXTemplateTitle">
    <vt:lpwstr>Meeting Minutes</vt:lpwstr>
  </property>
  <property fmtid="{D5CDD505-2E9C-101B-9397-08002B2CF9AE}" pid="107" name="MXTitle">
    <vt:lpwstr>Meeting Minutes</vt:lpwstr>
  </property>
  <property fmtid="{D5CDD505-2E9C-101B-9397-08002B2CF9AE}" pid="108" name="MXVersion">
    <vt:lpwstr>1</vt:lpwstr>
  </property>
  <property fmtid="{D5CDD505-2E9C-101B-9397-08002B2CF9AE}" pid="109" name="MXcon_FeeOptions">
    <vt:lpwstr>Not applicable</vt:lpwstr>
  </property>
  <property fmtid="{D5CDD505-2E9C-101B-9397-08002B2CF9AE}" pid="110" name="MXdmg_LastSourceFileCheckin">
    <vt:lpwstr>Feb 20, 2020</vt:lpwstr>
  </property>
</Properties>
</file>