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8A6" w:rsidRDefault="0009718C">
      <w:pPr>
        <w:rPr>
          <w:lang w:val="en-US"/>
        </w:rPr>
      </w:pPr>
      <w:r>
        <w:rPr>
          <w:lang w:val="en-US"/>
        </w:rPr>
        <w:t>DMSC STAP charge</w:t>
      </w:r>
    </w:p>
    <w:p w:rsidR="0009718C" w:rsidRDefault="0009718C">
      <w:pPr>
        <w:rPr>
          <w:lang w:val="en-US"/>
        </w:rPr>
      </w:pPr>
    </w:p>
    <w:p w:rsidR="0009718C" w:rsidRPr="0009718C" w:rsidRDefault="0009718C">
      <w:pPr>
        <w:rPr>
          <w:b/>
          <w:bCs/>
          <w:lang w:val="en-US"/>
        </w:rPr>
      </w:pPr>
      <w:r>
        <w:rPr>
          <w:lang w:val="en-US"/>
        </w:rPr>
        <w:t xml:space="preserve">As usual we invite the STAP to comment on the status and progress of the DMSC deliverables to the ESS project and to advice on every aspect that the STAP deem would be useful for the project. Each of the Group leaders and Instrument Data Scientists will present status and progress for their part of the project. The Head of the DMSC will do the presentation for the SANS and reflectometry Instrument Data Scientists, who both have resigned and are not yet replaced. The new Instrument Data Scientist for reflectometry will start on August 1 and there is currently a job ad out for the position for SANS. </w:t>
      </w:r>
      <w:r>
        <w:rPr>
          <w:b/>
          <w:bCs/>
          <w:lang w:val="en-US"/>
        </w:rPr>
        <w:t xml:space="preserve">Each presenter will also present the most pressing issues that they have to deal with. </w:t>
      </w:r>
    </w:p>
    <w:p w:rsidR="0009718C" w:rsidRDefault="0009718C">
      <w:pPr>
        <w:rPr>
          <w:lang w:val="en-US"/>
        </w:rPr>
      </w:pPr>
    </w:p>
    <w:p w:rsidR="0009718C" w:rsidRDefault="0009718C">
      <w:pPr>
        <w:rPr>
          <w:lang w:val="en-US"/>
        </w:rPr>
      </w:pPr>
      <w:r>
        <w:rPr>
          <w:lang w:val="en-US"/>
        </w:rPr>
        <w:t xml:space="preserve">We recently moved to the Lyngby Campus of the Technical University of Denmark (DTU) and while the move itself has been successful and on time we have unfortunately also lost some staff on the way. Most recently a developer in the Experiment Control and Data Curation (ECDC) group, the Group Leader for ECDC and the Instrument Data Scientist for SANS. These resignments, as with previous resignments, means loss of years of experience, not only for the ESS, but to some extent also for the community at large. For the ESS in particular the timing incurs a high risk to the project, because it will be difficult to build up the required skills before Beam on Target (BOT) and to complete deliverables in due time without this expertise in house. There is still a risk that some staff will resign due to issues with the daily commute, however, the offices and location on campus have generally been received positively. </w:t>
      </w:r>
    </w:p>
    <w:p w:rsidR="0009718C" w:rsidRDefault="0009718C">
      <w:pPr>
        <w:rPr>
          <w:lang w:val="en-US"/>
        </w:rPr>
      </w:pPr>
    </w:p>
    <w:p w:rsidR="0009718C" w:rsidRPr="0009718C" w:rsidRDefault="0009718C">
      <w:pPr>
        <w:rPr>
          <w:lang w:val="en-US"/>
        </w:rPr>
      </w:pPr>
      <w:r>
        <w:rPr>
          <w:lang w:val="en-US"/>
        </w:rPr>
        <w:t xml:space="preserve">We would like the STAP to advise us on how to best mitigate risks associated with the loss of skills this close to the start of Hot Commissioning. Can we for instance leverage skills and expertise at other facilities? </w:t>
      </w:r>
      <w:r>
        <w:rPr>
          <w:b/>
          <w:bCs/>
          <w:lang w:val="en-US"/>
        </w:rPr>
        <w:t>Each of the Group Leader</w:t>
      </w:r>
      <w:r w:rsidR="002A756B">
        <w:rPr>
          <w:b/>
          <w:bCs/>
          <w:lang w:val="en-US"/>
        </w:rPr>
        <w:t>s</w:t>
      </w:r>
      <w:r>
        <w:rPr>
          <w:b/>
          <w:bCs/>
          <w:lang w:val="en-US"/>
        </w:rPr>
        <w:t xml:space="preserve"> </w:t>
      </w:r>
      <w:r>
        <w:rPr>
          <w:lang w:val="en-US"/>
        </w:rPr>
        <w:t xml:space="preserve">will present their ideas and suggestions in relation to this topic. </w:t>
      </w:r>
    </w:p>
    <w:p w:rsidR="0009718C" w:rsidRDefault="0009718C">
      <w:pPr>
        <w:rPr>
          <w:lang w:val="en-US"/>
        </w:rPr>
      </w:pPr>
    </w:p>
    <w:p w:rsidR="0009718C" w:rsidRDefault="00EB0C21">
      <w:pPr>
        <w:rPr>
          <w:lang w:val="en-US"/>
        </w:rPr>
      </w:pPr>
      <w:r>
        <w:rPr>
          <w:b/>
          <w:bCs/>
          <w:lang w:val="en-US"/>
        </w:rPr>
        <w:t>Each presenter</w:t>
      </w:r>
      <w:r>
        <w:rPr>
          <w:lang w:val="en-US"/>
        </w:rPr>
        <w:t xml:space="preserve"> will also briefly touch on opportunities related to our new location. We invite the STAP to comment and advice on how to best leverage these opportunities without jeopardizing the DMSC deliverables to the ESS project. </w:t>
      </w:r>
    </w:p>
    <w:p w:rsidR="00EB0C21" w:rsidRDefault="00EB0C21">
      <w:pPr>
        <w:rPr>
          <w:lang w:val="en-US"/>
        </w:rPr>
      </w:pPr>
    </w:p>
    <w:p w:rsidR="00EB0C21" w:rsidRPr="00EB0C21" w:rsidRDefault="00EB0C21">
      <w:pPr>
        <w:rPr>
          <w:lang w:val="en-US"/>
        </w:rPr>
      </w:pPr>
      <w:r>
        <w:rPr>
          <w:lang w:val="en-US"/>
        </w:rPr>
        <w:t xml:space="preserve">To best take advantage of the advice from the DMSC STAP, we encourage the STAP to come up with suggestions for what they want to see completed and presented for the next STAP, which will be about a years’ time before start of Hot Commissioning and about the time where we will have the first cold commissioning activities in progress. </w:t>
      </w:r>
      <w:r>
        <w:rPr>
          <w:b/>
          <w:bCs/>
          <w:lang w:val="en-US"/>
        </w:rPr>
        <w:t xml:space="preserve">Each presenter </w:t>
      </w:r>
      <w:r>
        <w:rPr>
          <w:lang w:val="en-US"/>
        </w:rPr>
        <w:t xml:space="preserve">will also </w:t>
      </w:r>
      <w:r w:rsidR="00365D6A">
        <w:rPr>
          <w:lang w:val="en-US"/>
        </w:rPr>
        <w:t>share</w:t>
      </w:r>
      <w:r>
        <w:rPr>
          <w:lang w:val="en-US"/>
        </w:rPr>
        <w:t xml:space="preserve"> their thought</w:t>
      </w:r>
      <w:r w:rsidR="00365D6A">
        <w:rPr>
          <w:lang w:val="en-US"/>
        </w:rPr>
        <w:t>s</w:t>
      </w:r>
      <w:r>
        <w:rPr>
          <w:lang w:val="en-US"/>
        </w:rPr>
        <w:t xml:space="preserve"> about this. </w:t>
      </w:r>
    </w:p>
    <w:p w:rsidR="0009718C" w:rsidRDefault="0009718C">
      <w:pPr>
        <w:rPr>
          <w:lang w:val="en-US"/>
        </w:rPr>
      </w:pPr>
    </w:p>
    <w:p w:rsidR="0009718C" w:rsidRPr="0009718C" w:rsidRDefault="0009718C">
      <w:pPr>
        <w:rPr>
          <w:lang w:val="en-US"/>
        </w:rPr>
      </w:pPr>
    </w:p>
    <w:sectPr w:rsidR="0009718C" w:rsidRPr="0009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C"/>
    <w:rsid w:val="0009265F"/>
    <w:rsid w:val="0009718C"/>
    <w:rsid w:val="00236526"/>
    <w:rsid w:val="00275DC7"/>
    <w:rsid w:val="002A756B"/>
    <w:rsid w:val="00365D6A"/>
    <w:rsid w:val="00373429"/>
    <w:rsid w:val="004E552A"/>
    <w:rsid w:val="005975F4"/>
    <w:rsid w:val="00683E53"/>
    <w:rsid w:val="00712D5C"/>
    <w:rsid w:val="007434EF"/>
    <w:rsid w:val="007D43B9"/>
    <w:rsid w:val="007F6D20"/>
    <w:rsid w:val="00954F17"/>
    <w:rsid w:val="00A82D6E"/>
    <w:rsid w:val="00AF780B"/>
    <w:rsid w:val="00B03037"/>
    <w:rsid w:val="00C73946"/>
    <w:rsid w:val="00D82F68"/>
    <w:rsid w:val="00DB18B6"/>
    <w:rsid w:val="00EA28A6"/>
    <w:rsid w:val="00EB0C21"/>
    <w:rsid w:val="00F66464"/>
    <w:rsid w:val="00FB31A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3689F894"/>
  <w15:chartTrackingRefBased/>
  <w15:docId w15:val="{9C813567-5177-4D49-93FF-F2F23010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THRod</dc:creator>
  <cp:keywords/>
  <dc:description/>
  <cp:lastModifiedBy>THRod</cp:lastModifiedBy>
  <cp:revision>4</cp:revision>
  <dcterms:created xsi:type="dcterms:W3CDTF">2024-04-08T06:48:00Z</dcterms:created>
  <dcterms:modified xsi:type="dcterms:W3CDTF">2024-04-08T07:38:00Z</dcterms:modified>
</cp:coreProperties>
</file>