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982"/>
      </w:tblGrid>
      <w:tr w:rsidR="00CC775B" w14:paraId="4A09CCE7" w14:textId="77777777" w:rsidTr="00CC775B">
        <w:tc>
          <w:tcPr>
            <w:tcW w:w="8982" w:type="dxa"/>
            <w:tcBorders>
              <w:top w:val="nil"/>
              <w:left w:val="nil"/>
              <w:bottom w:val="nil"/>
              <w:right w:val="nil"/>
            </w:tcBorders>
          </w:tcPr>
          <w:p w14:paraId="0102231D" w14:textId="77777777" w:rsidR="00CC775B" w:rsidRDefault="00CC775B" w:rsidP="00CC775B">
            <w:pPr>
              <w:pStyle w:val="ESS-Guided"/>
            </w:pPr>
          </w:p>
        </w:tc>
      </w:tr>
      <w:tr w:rsidR="00CC775B" w14:paraId="17038644" w14:textId="77777777" w:rsidTr="00CC775B">
        <w:tc>
          <w:tcPr>
            <w:tcW w:w="8982" w:type="dxa"/>
            <w:tcBorders>
              <w:top w:val="nil"/>
              <w:left w:val="nil"/>
              <w:bottom w:val="nil"/>
              <w:right w:val="nil"/>
            </w:tcBorders>
          </w:tcPr>
          <w:p w14:paraId="75068AB0" w14:textId="77777777" w:rsidR="00CC775B" w:rsidRDefault="00CC775B" w:rsidP="00CC775B">
            <w:pPr>
              <w:pStyle w:val="ESS-Guided"/>
            </w:pPr>
          </w:p>
        </w:tc>
      </w:tr>
      <w:tr w:rsidR="00CC775B" w14:paraId="7CACCEDD" w14:textId="77777777" w:rsidTr="00CC775B">
        <w:tc>
          <w:tcPr>
            <w:tcW w:w="8982" w:type="dxa"/>
            <w:tcBorders>
              <w:top w:val="nil"/>
              <w:left w:val="nil"/>
              <w:bottom w:val="nil"/>
              <w:right w:val="nil"/>
            </w:tcBorders>
          </w:tcPr>
          <w:p w14:paraId="7D4289C9" w14:textId="77777777" w:rsidR="00CC775B" w:rsidRDefault="00CC775B" w:rsidP="00CC775B">
            <w:pPr>
              <w:pStyle w:val="ESS-Guided"/>
            </w:pPr>
          </w:p>
        </w:tc>
      </w:tr>
      <w:tr w:rsidR="00CC775B" w14:paraId="7D3AAF9A" w14:textId="77777777" w:rsidTr="00CC775B">
        <w:tc>
          <w:tcPr>
            <w:tcW w:w="8982" w:type="dxa"/>
            <w:tcBorders>
              <w:top w:val="nil"/>
              <w:left w:val="nil"/>
              <w:bottom w:val="nil"/>
              <w:right w:val="nil"/>
            </w:tcBorders>
          </w:tcPr>
          <w:p w14:paraId="0C88F564" w14:textId="77777777" w:rsidR="00CC775B" w:rsidRDefault="00CC775B" w:rsidP="00CC775B">
            <w:pPr>
              <w:pStyle w:val="ESS-Guided"/>
            </w:pPr>
          </w:p>
        </w:tc>
      </w:tr>
      <w:tr w:rsidR="00CC775B" w14:paraId="08BCD685" w14:textId="77777777" w:rsidTr="00CC775B">
        <w:tc>
          <w:tcPr>
            <w:tcW w:w="8982" w:type="dxa"/>
            <w:tcBorders>
              <w:top w:val="nil"/>
              <w:left w:val="nil"/>
              <w:bottom w:val="nil"/>
              <w:right w:val="nil"/>
            </w:tcBorders>
          </w:tcPr>
          <w:p w14:paraId="4F6FA294" w14:textId="77777777" w:rsidR="00CC775B" w:rsidRDefault="00CC775B" w:rsidP="00CC775B">
            <w:pPr>
              <w:pStyle w:val="ESS-Guided"/>
            </w:pPr>
          </w:p>
        </w:tc>
      </w:tr>
      <w:tr w:rsidR="00CC775B" w14:paraId="3DA0E6C1" w14:textId="77777777" w:rsidTr="00CC775B">
        <w:tc>
          <w:tcPr>
            <w:tcW w:w="8982" w:type="dxa"/>
            <w:tcBorders>
              <w:top w:val="nil"/>
              <w:left w:val="nil"/>
              <w:bottom w:val="nil"/>
              <w:right w:val="nil"/>
            </w:tcBorders>
          </w:tcPr>
          <w:p w14:paraId="4F7E5C1F" w14:textId="77777777" w:rsidR="00CC775B" w:rsidRDefault="00CC775B" w:rsidP="00CC775B">
            <w:pPr>
              <w:pStyle w:val="ESS-Guided"/>
            </w:pPr>
          </w:p>
        </w:tc>
      </w:tr>
      <w:tr w:rsidR="00CC775B" w14:paraId="753158A0" w14:textId="77777777" w:rsidTr="00CC775B">
        <w:tc>
          <w:tcPr>
            <w:tcW w:w="8982" w:type="dxa"/>
            <w:tcBorders>
              <w:top w:val="nil"/>
              <w:left w:val="nil"/>
              <w:bottom w:val="thinThickSmallGap" w:sz="24" w:space="0" w:color="auto"/>
              <w:right w:val="nil"/>
            </w:tcBorders>
          </w:tcPr>
          <w:p w14:paraId="60C15D9E" w14:textId="77777777" w:rsidR="00CC775B" w:rsidRDefault="00CC775B" w:rsidP="00CC775B">
            <w:pPr>
              <w:pStyle w:val="ESS-Guided"/>
            </w:pPr>
          </w:p>
        </w:tc>
      </w:tr>
      <w:tr w:rsidR="00CC775B" w14:paraId="0F1AE9AD" w14:textId="77777777" w:rsidTr="00CC775B">
        <w:tc>
          <w:tcPr>
            <w:tcW w:w="8982" w:type="dxa"/>
            <w:tcBorders>
              <w:top w:val="thinThickSmallGap" w:sz="24" w:space="0" w:color="auto"/>
              <w:left w:val="nil"/>
              <w:bottom w:val="nil"/>
              <w:right w:val="nil"/>
            </w:tcBorders>
          </w:tcPr>
          <w:p w14:paraId="0121F75A" w14:textId="77777777" w:rsidR="00CC775B" w:rsidRDefault="00CC775B" w:rsidP="00CC775B">
            <w:pPr>
              <w:pStyle w:val="ESS-Guided"/>
            </w:pPr>
          </w:p>
        </w:tc>
      </w:tr>
      <w:tr w:rsidR="00CC775B" w14:paraId="45EA741C" w14:textId="77777777" w:rsidTr="00CC775B">
        <w:tc>
          <w:tcPr>
            <w:tcW w:w="8982" w:type="dxa"/>
            <w:tcBorders>
              <w:top w:val="nil"/>
              <w:left w:val="nil"/>
              <w:bottom w:val="nil"/>
              <w:right w:val="nil"/>
            </w:tcBorders>
          </w:tcPr>
          <w:p w14:paraId="16834B3F" w14:textId="77777777" w:rsidR="00CC775B" w:rsidRDefault="00EF6341" w:rsidP="00CC775B">
            <w:pPr>
              <w:pStyle w:val="ESS-StudyTitle"/>
            </w:pPr>
            <w:r>
              <w:fldChar w:fldCharType="begin"/>
            </w:r>
            <w:r>
              <w:instrText xml:space="preserve"> DOCPROPERTY "MXTitle"  \* MERGEFORMAT </w:instrText>
            </w:r>
            <w:r>
              <w:fldChar w:fldCharType="separate"/>
            </w:r>
            <w:r w:rsidR="00ED4BA8">
              <w:t>Critical Design Review (CDR-2) for the Raster Scanning Magnet system (ESS Beam Delivery System)</w:t>
            </w:r>
            <w:r>
              <w:fldChar w:fldCharType="end"/>
            </w:r>
          </w:p>
        </w:tc>
      </w:tr>
      <w:tr w:rsidR="00CC775B" w14:paraId="0014AC6C" w14:textId="77777777" w:rsidTr="00CC775B">
        <w:tc>
          <w:tcPr>
            <w:tcW w:w="8982" w:type="dxa"/>
            <w:tcBorders>
              <w:top w:val="nil"/>
              <w:left w:val="nil"/>
              <w:bottom w:val="thickThinSmallGap" w:sz="24" w:space="0" w:color="auto"/>
              <w:right w:val="nil"/>
            </w:tcBorders>
          </w:tcPr>
          <w:p w14:paraId="4E752B8D" w14:textId="77777777" w:rsidR="00CC775B" w:rsidRDefault="00CC775B" w:rsidP="00CC775B">
            <w:pPr>
              <w:pStyle w:val="ESS-Guided"/>
            </w:pPr>
          </w:p>
        </w:tc>
      </w:tr>
      <w:tr w:rsidR="00CC775B" w14:paraId="6712AAA6" w14:textId="77777777" w:rsidTr="00CC775B">
        <w:tc>
          <w:tcPr>
            <w:tcW w:w="8982" w:type="dxa"/>
            <w:tcBorders>
              <w:top w:val="thickThinSmallGap" w:sz="24" w:space="0" w:color="auto"/>
              <w:left w:val="nil"/>
              <w:bottom w:val="nil"/>
              <w:right w:val="nil"/>
            </w:tcBorders>
          </w:tcPr>
          <w:p w14:paraId="342769CD" w14:textId="77777777" w:rsidR="00CC775B" w:rsidRDefault="00CC775B" w:rsidP="00CC775B">
            <w:pPr>
              <w:pStyle w:val="ESS-Guided"/>
            </w:pPr>
          </w:p>
        </w:tc>
      </w:tr>
    </w:tbl>
    <w:p w14:paraId="52298D3A" w14:textId="6200473F" w:rsidR="00CB4DA4" w:rsidRDefault="00CB4DA4" w:rsidP="00CB4DA4"/>
    <w:p w14:paraId="1F1BCBA1" w14:textId="2A9AED83" w:rsidR="004F4C8F" w:rsidRDefault="00D147DA" w:rsidP="007E6D3A">
      <w:r>
        <w:t>Meeting place: ESS, Lund</w:t>
      </w:r>
    </w:p>
    <w:p w14:paraId="0EA3525A" w14:textId="6A8D8DE5" w:rsidR="00D147DA" w:rsidRDefault="00D147DA" w:rsidP="007E6D3A">
      <w:r>
        <w:t>References:</w:t>
      </w:r>
    </w:p>
    <w:p w14:paraId="08625C71" w14:textId="77777777" w:rsidR="00D147DA" w:rsidRDefault="00D147DA" w:rsidP="00D147DA">
      <w:pPr>
        <w:pStyle w:val="ListParagraph"/>
        <w:numPr>
          <w:ilvl w:val="0"/>
          <w:numId w:val="18"/>
        </w:numPr>
        <w:spacing w:after="0" w:line="240" w:lineRule="auto"/>
        <w:ind w:left="567" w:hanging="567"/>
      </w:pPr>
      <w:bookmarkStart w:id="0" w:name="_Ref303945522"/>
      <w:r>
        <w:t xml:space="preserve">ESS-0039290 </w:t>
      </w:r>
      <w:r w:rsidRPr="00FD3C84">
        <w:rPr>
          <w:i/>
        </w:rPr>
        <w:t>appendix to agreement ESS / Aarhus University</w:t>
      </w:r>
      <w:bookmarkEnd w:id="0"/>
      <w:r>
        <w:t xml:space="preserve"> </w:t>
      </w:r>
    </w:p>
    <w:p w14:paraId="40811F03" w14:textId="77777777" w:rsidR="00D147DA" w:rsidRPr="00FD3C84" w:rsidRDefault="00D147DA" w:rsidP="00D147DA">
      <w:pPr>
        <w:spacing w:after="0" w:line="240" w:lineRule="auto"/>
        <w:ind w:left="567"/>
      </w:pPr>
      <w:r w:rsidRPr="00FD3C84">
        <w:rPr>
          <w:b/>
        </w:rPr>
        <w:t xml:space="preserve">Appendix A: Scope of Works for Work Package 6:  Beam Delivery Systems </w:t>
      </w:r>
    </w:p>
    <w:p w14:paraId="348F8644" w14:textId="77777777" w:rsidR="00D147DA" w:rsidRPr="00FD3C84" w:rsidRDefault="00D147DA" w:rsidP="00D147DA">
      <w:pPr>
        <w:pStyle w:val="ListParagraph"/>
        <w:numPr>
          <w:ilvl w:val="0"/>
          <w:numId w:val="18"/>
        </w:numPr>
        <w:spacing w:after="0" w:line="240" w:lineRule="auto"/>
        <w:ind w:left="567" w:hanging="567"/>
      </w:pPr>
      <w:r>
        <w:t xml:space="preserve">ESS-0086283 </w:t>
      </w:r>
      <w:r>
        <w:rPr>
          <w:i/>
        </w:rPr>
        <w:t>CDR-1 RSM Support note</w:t>
      </w:r>
    </w:p>
    <w:p w14:paraId="14967184" w14:textId="77777777" w:rsidR="00D147DA" w:rsidRDefault="00D147DA" w:rsidP="007E6D3A"/>
    <w:p w14:paraId="4B1507EE" w14:textId="77777777" w:rsidR="005226FB" w:rsidRDefault="005226FB" w:rsidP="00CB4DA4"/>
    <w:p w14:paraId="61B5F1E0" w14:textId="77777777" w:rsidR="00F13777" w:rsidRDefault="00F13777" w:rsidP="00CB4DA4"/>
    <w:p w14:paraId="092D169F" w14:textId="77777777" w:rsidR="00F13777" w:rsidRDefault="00F13777" w:rsidP="00CB4DA4"/>
    <w:p w14:paraId="21C97641" w14:textId="77777777" w:rsidR="0034671F" w:rsidRDefault="005226FB" w:rsidP="00F13777">
      <w:pPr>
        <w:spacing w:after="200" w:line="276" w:lineRule="auto"/>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1"/>
        <w:gridCol w:w="4491"/>
      </w:tblGrid>
      <w:tr w:rsidR="0034671F" w14:paraId="08DCD53E" w14:textId="77777777" w:rsidTr="0034671F">
        <w:tc>
          <w:tcPr>
            <w:tcW w:w="2500" w:type="pct"/>
            <w:shd w:val="clear" w:color="auto" w:fill="auto"/>
          </w:tcPr>
          <w:p w14:paraId="48CA60B2" w14:textId="77777777" w:rsidR="0034671F" w:rsidRDefault="0034671F" w:rsidP="0034671F">
            <w:pPr>
              <w:pStyle w:val="ESS-Unnumbered"/>
              <w:pageBreakBefore/>
            </w:pPr>
            <w:r>
              <w:lastRenderedPageBreak/>
              <w:t>Table of content</w:t>
            </w:r>
          </w:p>
        </w:tc>
        <w:tc>
          <w:tcPr>
            <w:tcW w:w="2500" w:type="pct"/>
            <w:shd w:val="clear" w:color="auto" w:fill="auto"/>
          </w:tcPr>
          <w:p w14:paraId="16EC78A3" w14:textId="77777777" w:rsidR="0034671F" w:rsidRDefault="0034671F" w:rsidP="0034671F">
            <w:pPr>
              <w:pStyle w:val="ESS-Unnumbered"/>
              <w:jc w:val="right"/>
            </w:pPr>
            <w:r>
              <w:t>Page</w:t>
            </w:r>
          </w:p>
        </w:tc>
      </w:tr>
    </w:tbl>
    <w:p w14:paraId="1A9A1C33" w14:textId="77777777" w:rsidR="00D147DA" w:rsidRDefault="0034671F">
      <w:pPr>
        <w:pStyle w:val="TOC1"/>
        <w:rPr>
          <w:rFonts w:asciiTheme="minorHAnsi" w:eastAsiaTheme="minorEastAsia" w:hAnsiTheme="minorHAnsi"/>
          <w:caps w:val="0"/>
          <w:sz w:val="24"/>
          <w:szCs w:val="24"/>
          <w:lang w:val="en-US"/>
        </w:rPr>
      </w:pPr>
      <w:r>
        <w:fldChar w:fldCharType="begin"/>
      </w:r>
      <w:r>
        <w:instrText xml:space="preserve"> TOC \o "1-4" </w:instrText>
      </w:r>
      <w:r>
        <w:fldChar w:fldCharType="separate"/>
      </w:r>
      <w:r w:rsidR="00D147DA">
        <w:t>1.</w:t>
      </w:r>
      <w:r w:rsidR="00D147DA">
        <w:rPr>
          <w:rFonts w:asciiTheme="minorHAnsi" w:eastAsiaTheme="minorEastAsia" w:hAnsiTheme="minorHAnsi"/>
          <w:caps w:val="0"/>
          <w:sz w:val="24"/>
          <w:szCs w:val="24"/>
          <w:lang w:val="en-US"/>
        </w:rPr>
        <w:tab/>
      </w:r>
      <w:r w:rsidR="00D147DA">
        <w:t>Purpose of this cdr</w:t>
      </w:r>
      <w:r w:rsidR="00D147DA">
        <w:tab/>
      </w:r>
      <w:r w:rsidR="00D147DA">
        <w:fldChar w:fldCharType="begin"/>
      </w:r>
      <w:r w:rsidR="00D147DA">
        <w:instrText xml:space="preserve"> PAGEREF _Toc468451961 \h </w:instrText>
      </w:r>
      <w:r w:rsidR="00D147DA">
        <w:fldChar w:fldCharType="separate"/>
      </w:r>
      <w:r w:rsidR="00D147DA">
        <w:t>3</w:t>
      </w:r>
      <w:r w:rsidR="00D147DA">
        <w:fldChar w:fldCharType="end"/>
      </w:r>
    </w:p>
    <w:p w14:paraId="253880DC" w14:textId="77777777" w:rsidR="00D147DA" w:rsidRDefault="00D147DA">
      <w:pPr>
        <w:pStyle w:val="TOC1"/>
        <w:rPr>
          <w:rFonts w:asciiTheme="minorHAnsi" w:eastAsiaTheme="minorEastAsia" w:hAnsiTheme="minorHAnsi"/>
          <w:caps w:val="0"/>
          <w:sz w:val="24"/>
          <w:szCs w:val="24"/>
          <w:lang w:val="en-US"/>
        </w:rPr>
      </w:pPr>
      <w:r>
        <w:t>2.</w:t>
      </w:r>
      <w:r>
        <w:rPr>
          <w:rFonts w:asciiTheme="minorHAnsi" w:eastAsiaTheme="minorEastAsia" w:hAnsiTheme="minorHAnsi"/>
          <w:caps w:val="0"/>
          <w:sz w:val="24"/>
          <w:szCs w:val="24"/>
          <w:lang w:val="en-US"/>
        </w:rPr>
        <w:tab/>
      </w:r>
      <w:r>
        <w:t>Charge to the Committee</w:t>
      </w:r>
      <w:r>
        <w:tab/>
      </w:r>
      <w:r>
        <w:fldChar w:fldCharType="begin"/>
      </w:r>
      <w:r>
        <w:instrText xml:space="preserve"> PAGEREF _Toc468451962 \h </w:instrText>
      </w:r>
      <w:r>
        <w:fldChar w:fldCharType="separate"/>
      </w:r>
      <w:r>
        <w:t>4</w:t>
      </w:r>
      <w:r>
        <w:fldChar w:fldCharType="end"/>
      </w:r>
    </w:p>
    <w:p w14:paraId="03B43179" w14:textId="77777777" w:rsidR="00D147DA" w:rsidRDefault="00D147DA">
      <w:pPr>
        <w:pStyle w:val="TOC1"/>
        <w:rPr>
          <w:rFonts w:asciiTheme="minorHAnsi" w:eastAsiaTheme="minorEastAsia" w:hAnsiTheme="minorHAnsi"/>
          <w:caps w:val="0"/>
          <w:sz w:val="24"/>
          <w:szCs w:val="24"/>
          <w:lang w:val="en-US"/>
        </w:rPr>
      </w:pPr>
      <w:r>
        <w:t>3.</w:t>
      </w:r>
      <w:r>
        <w:rPr>
          <w:rFonts w:asciiTheme="minorHAnsi" w:eastAsiaTheme="minorEastAsia" w:hAnsiTheme="minorHAnsi"/>
          <w:caps w:val="0"/>
          <w:sz w:val="24"/>
          <w:szCs w:val="24"/>
          <w:lang w:val="en-US"/>
        </w:rPr>
        <w:tab/>
      </w:r>
      <w:r>
        <w:t>Glossary</w:t>
      </w:r>
      <w:r>
        <w:tab/>
      </w:r>
      <w:r>
        <w:fldChar w:fldCharType="begin"/>
      </w:r>
      <w:r>
        <w:instrText xml:space="preserve"> PAGEREF _Toc468451963 \h </w:instrText>
      </w:r>
      <w:r>
        <w:fldChar w:fldCharType="separate"/>
      </w:r>
      <w:r>
        <w:t>4</w:t>
      </w:r>
      <w:r>
        <w:fldChar w:fldCharType="end"/>
      </w:r>
    </w:p>
    <w:p w14:paraId="32DA8F41" w14:textId="77777777" w:rsidR="00D147DA" w:rsidRDefault="00D147DA">
      <w:pPr>
        <w:pStyle w:val="TOC1"/>
        <w:rPr>
          <w:rFonts w:asciiTheme="minorHAnsi" w:eastAsiaTheme="minorEastAsia" w:hAnsiTheme="minorHAnsi"/>
          <w:caps w:val="0"/>
          <w:sz w:val="24"/>
          <w:szCs w:val="24"/>
          <w:lang w:val="en-US"/>
        </w:rPr>
      </w:pPr>
      <w:r>
        <w:t>4.</w:t>
      </w:r>
      <w:r>
        <w:rPr>
          <w:rFonts w:asciiTheme="minorHAnsi" w:eastAsiaTheme="minorEastAsia" w:hAnsiTheme="minorHAnsi"/>
          <w:caps w:val="0"/>
          <w:sz w:val="24"/>
          <w:szCs w:val="24"/>
          <w:lang w:val="en-US"/>
        </w:rPr>
        <w:tab/>
      </w:r>
      <w:r>
        <w:t>references</w:t>
      </w:r>
      <w:r>
        <w:tab/>
      </w:r>
      <w:r>
        <w:fldChar w:fldCharType="begin"/>
      </w:r>
      <w:r>
        <w:instrText xml:space="preserve"> PAGEREF _Toc468451964 \h </w:instrText>
      </w:r>
      <w:r>
        <w:fldChar w:fldCharType="separate"/>
      </w:r>
      <w:r>
        <w:t>5</w:t>
      </w:r>
      <w:r>
        <w:fldChar w:fldCharType="end"/>
      </w:r>
    </w:p>
    <w:p w14:paraId="05B66F1B" w14:textId="77777777" w:rsidR="00D147DA" w:rsidRDefault="00D147DA">
      <w:pPr>
        <w:pStyle w:val="TOC1"/>
        <w:rPr>
          <w:rFonts w:asciiTheme="minorHAnsi" w:eastAsiaTheme="minorEastAsia" w:hAnsiTheme="minorHAnsi"/>
          <w:caps w:val="0"/>
          <w:sz w:val="24"/>
          <w:szCs w:val="24"/>
          <w:lang w:val="en-US"/>
        </w:rPr>
      </w:pPr>
      <w:r>
        <w:t>Document Revision history</w:t>
      </w:r>
      <w:r>
        <w:tab/>
      </w:r>
      <w:r>
        <w:fldChar w:fldCharType="begin"/>
      </w:r>
      <w:r>
        <w:instrText xml:space="preserve"> PAGEREF _Toc468451965 \h </w:instrText>
      </w:r>
      <w:r>
        <w:fldChar w:fldCharType="separate"/>
      </w:r>
      <w:r>
        <w:t>5</w:t>
      </w:r>
      <w:r>
        <w:fldChar w:fldCharType="end"/>
      </w:r>
    </w:p>
    <w:p w14:paraId="42D12504" w14:textId="77777777" w:rsidR="00D147DA" w:rsidRDefault="00D147DA">
      <w:pPr>
        <w:pStyle w:val="TOC1"/>
        <w:rPr>
          <w:rFonts w:asciiTheme="minorHAnsi" w:eastAsiaTheme="minorEastAsia" w:hAnsiTheme="minorHAnsi"/>
          <w:caps w:val="0"/>
          <w:sz w:val="24"/>
          <w:szCs w:val="24"/>
          <w:lang w:val="en-US"/>
        </w:rPr>
      </w:pPr>
      <w:r w:rsidRPr="00F36848">
        <w:rPr>
          <w:lang w:val="en-AU"/>
        </w:rPr>
        <w:t>Appendix 1: Scope and Deliverables for Review</w:t>
      </w:r>
      <w:r>
        <w:tab/>
      </w:r>
      <w:r>
        <w:fldChar w:fldCharType="begin"/>
      </w:r>
      <w:r>
        <w:instrText xml:space="preserve"> PAGEREF _Toc468451966 \h </w:instrText>
      </w:r>
      <w:r>
        <w:fldChar w:fldCharType="separate"/>
      </w:r>
      <w:r>
        <w:t>6</w:t>
      </w:r>
      <w:r>
        <w:fldChar w:fldCharType="end"/>
      </w:r>
    </w:p>
    <w:p w14:paraId="6C85EBDC" w14:textId="77777777" w:rsidR="00D147DA" w:rsidRDefault="00D147DA">
      <w:pPr>
        <w:pStyle w:val="TOC1"/>
        <w:rPr>
          <w:rFonts w:asciiTheme="minorHAnsi" w:eastAsiaTheme="minorEastAsia" w:hAnsiTheme="minorHAnsi"/>
          <w:caps w:val="0"/>
          <w:sz w:val="24"/>
          <w:szCs w:val="24"/>
          <w:lang w:val="en-US"/>
        </w:rPr>
      </w:pPr>
      <w:r w:rsidRPr="00F36848">
        <w:rPr>
          <w:lang w:val="en-AU"/>
        </w:rPr>
        <w:t>Appendix 2: Review Committee and other Reviewers, Presenters and Observers</w:t>
      </w:r>
      <w:r>
        <w:tab/>
      </w:r>
      <w:r>
        <w:fldChar w:fldCharType="begin"/>
      </w:r>
      <w:r>
        <w:instrText xml:space="preserve"> PAGEREF _Toc468451967 \h </w:instrText>
      </w:r>
      <w:r>
        <w:fldChar w:fldCharType="separate"/>
      </w:r>
      <w:r>
        <w:t>9</w:t>
      </w:r>
      <w:r>
        <w:fldChar w:fldCharType="end"/>
      </w:r>
    </w:p>
    <w:p w14:paraId="68B635DB" w14:textId="77777777" w:rsidR="00D147DA" w:rsidRDefault="00D147DA">
      <w:pPr>
        <w:pStyle w:val="TOC1"/>
        <w:rPr>
          <w:rFonts w:asciiTheme="minorHAnsi" w:eastAsiaTheme="minorEastAsia" w:hAnsiTheme="minorHAnsi"/>
          <w:caps w:val="0"/>
          <w:sz w:val="24"/>
          <w:szCs w:val="24"/>
          <w:lang w:val="en-US"/>
        </w:rPr>
      </w:pPr>
      <w:r w:rsidRPr="00F36848">
        <w:rPr>
          <w:lang w:val="en-AU"/>
        </w:rPr>
        <w:t>Appendix 3: Questions</w:t>
      </w:r>
      <w:r>
        <w:tab/>
      </w:r>
      <w:r>
        <w:fldChar w:fldCharType="begin"/>
      </w:r>
      <w:r>
        <w:instrText xml:space="preserve"> PAGEREF _Toc468451968 \h </w:instrText>
      </w:r>
      <w:r>
        <w:fldChar w:fldCharType="separate"/>
      </w:r>
      <w:r>
        <w:t>10</w:t>
      </w:r>
      <w:r>
        <w:fldChar w:fldCharType="end"/>
      </w:r>
    </w:p>
    <w:p w14:paraId="18DE4EA1" w14:textId="77777777" w:rsidR="009C6F7F" w:rsidRDefault="0034671F" w:rsidP="0017476C">
      <w:r>
        <w:fldChar w:fldCharType="end"/>
      </w:r>
      <w:bookmarkStart w:id="1" w:name="_GoBack"/>
      <w:bookmarkEnd w:id="1"/>
    </w:p>
    <w:p w14:paraId="18B861F3" w14:textId="7B3320D0" w:rsidR="006B7CEA" w:rsidRDefault="00D147DA" w:rsidP="006B7CEA">
      <w:pPr>
        <w:pStyle w:val="Heading1"/>
        <w:pageBreakBefore/>
      </w:pPr>
      <w:bookmarkStart w:id="2" w:name="_Toc293146208"/>
      <w:bookmarkStart w:id="3" w:name="_Toc468451961"/>
      <w:r>
        <w:lastRenderedPageBreak/>
        <w:t>Purpose of this cdr</w:t>
      </w:r>
      <w:bookmarkEnd w:id="2"/>
      <w:bookmarkEnd w:id="3"/>
    </w:p>
    <w:p w14:paraId="3685D837" w14:textId="77777777" w:rsidR="00D147DA" w:rsidRDefault="00D147DA" w:rsidP="00D147DA">
      <w:pPr>
        <w:spacing w:after="180" w:line="240" w:lineRule="auto"/>
        <w:jc w:val="both"/>
      </w:pPr>
      <w:r>
        <w:t xml:space="preserve">A </w:t>
      </w:r>
      <w:r w:rsidRPr="007B2818">
        <w:t>CDR is</w:t>
      </w:r>
      <w:r>
        <w:t xml:space="preserve"> scheduled as a milestone event</w:t>
      </w:r>
      <w:r w:rsidRPr="007B2818">
        <w:t xml:space="preserve"> for approving the transition from </w:t>
      </w:r>
      <w:r>
        <w:t xml:space="preserve">detailed design to manufacture, or </w:t>
      </w:r>
      <w:r w:rsidRPr="007B2818">
        <w:t xml:space="preserve">to material or component procurement, </w:t>
      </w:r>
      <w:r>
        <w:t xml:space="preserve">or </w:t>
      </w:r>
      <w:r w:rsidRPr="007B2818">
        <w:t xml:space="preserve">to software coding, </w:t>
      </w:r>
      <w:r>
        <w:t>or to assembly and construction</w:t>
      </w:r>
      <w:r w:rsidRPr="007B2818">
        <w:t xml:space="preserve">. </w:t>
      </w:r>
      <w:r>
        <w:t xml:space="preserve">At this milestone, the outputs of design such as CAD models, supporting calculations and analysis reports, and procurement and manufacturing specifications are compared and reviewed against the inputs of design, including technical and interface requirements or input specifications.  </w:t>
      </w:r>
    </w:p>
    <w:p w14:paraId="47C49969" w14:textId="77777777" w:rsidR="00D147DA" w:rsidRDefault="00D147DA" w:rsidP="00D147DA">
      <w:pPr>
        <w:spacing w:after="180" w:line="240" w:lineRule="auto"/>
        <w:jc w:val="both"/>
      </w:pPr>
      <w:r>
        <w:t>A successful CDR gives confidence that the proposed design will meet all technical requirements and that its interfaces with all relevant accelerator subsystems are understood and defined. The completion of a CDR freezes the Baseline design of the system(s) or component(</w:t>
      </w:r>
      <w:proofErr w:type="spellStart"/>
      <w:r>
        <w:t>s</w:t>
      </w:r>
      <w:proofErr w:type="spellEnd"/>
      <w:r>
        <w:t>) being reviewed.</w:t>
      </w:r>
    </w:p>
    <w:p w14:paraId="5C3E2C68" w14:textId="77777777" w:rsidR="00D147DA" w:rsidRDefault="00D147DA" w:rsidP="00D147DA">
      <w:pPr>
        <w:spacing w:after="180" w:line="240" w:lineRule="auto"/>
        <w:jc w:val="both"/>
      </w:pPr>
      <w:r>
        <w:t xml:space="preserve">The purpose of this CDR is to confirm that the design for Raster Scanning Magnet (RSM) system is likely to meet all requirements and is specified in sufficient detail for prototype production (including material purchase for manufacture, procurement of manufacture services and in-house manufacture) and assembly.  It is understood that this procurement and manufacture will be managed by Aarhus University with components procured or manufactured and integrated into the RSM system by vendors.  </w:t>
      </w:r>
    </w:p>
    <w:p w14:paraId="583A74C3" w14:textId="77777777" w:rsidR="00D147DA" w:rsidRDefault="00D147DA" w:rsidP="00D147DA">
      <w:pPr>
        <w:spacing w:after="120" w:line="240" w:lineRule="auto"/>
        <w:jc w:val="both"/>
      </w:pPr>
      <w:r>
        <w:t>The CDR should confirm that the detailed design outputs for the RSM system are traceable to design inputs from ESS.  It is important to confirm that requirements and specifications have been received, understood and agreed by Aar</w:t>
      </w:r>
      <w:proofErr w:type="spellStart"/>
      <w:r>
        <w:rPr>
          <w:lang w:val="en-US"/>
        </w:rPr>
        <w:t>hus</w:t>
      </w:r>
      <w:proofErr w:type="spellEnd"/>
      <w:r>
        <w:rPr>
          <w:lang w:val="en-US"/>
        </w:rPr>
        <w:t xml:space="preserve"> University</w:t>
      </w:r>
      <w:r>
        <w:t>. Aar</w:t>
      </w:r>
      <w:proofErr w:type="spellStart"/>
      <w:r>
        <w:rPr>
          <w:lang w:val="en-US"/>
        </w:rPr>
        <w:t>hus</w:t>
      </w:r>
      <w:proofErr w:type="spellEnd"/>
      <w:r>
        <w:rPr>
          <w:lang w:val="en-US"/>
        </w:rPr>
        <w:t xml:space="preserve"> University’s</w:t>
      </w:r>
      <w:r>
        <w:t xml:space="preserve"> design for the RSM systems should demonstrate that these agreed design inputs have been used and fulfilled or achieved, that is that these requirements are verified by the design.  The inputs for detailed design may include the following, where applicable and agreed by ESS and Aar</w:t>
      </w:r>
      <w:proofErr w:type="spellStart"/>
      <w:r>
        <w:rPr>
          <w:lang w:val="en-US"/>
        </w:rPr>
        <w:t>hus</w:t>
      </w:r>
      <w:proofErr w:type="spellEnd"/>
      <w:r>
        <w:rPr>
          <w:lang w:val="en-US"/>
        </w:rPr>
        <w:t xml:space="preserve"> University</w:t>
      </w:r>
      <w:r>
        <w:t>:</w:t>
      </w:r>
    </w:p>
    <w:p w14:paraId="559E34A8" w14:textId="77777777" w:rsidR="00D147DA" w:rsidRPr="00242250" w:rsidRDefault="00D147DA" w:rsidP="00D147DA">
      <w:pPr>
        <w:pStyle w:val="ListParagraph"/>
        <w:numPr>
          <w:ilvl w:val="0"/>
          <w:numId w:val="20"/>
        </w:numPr>
        <w:spacing w:after="0" w:line="240" w:lineRule="auto"/>
        <w:ind w:left="426" w:hanging="426"/>
        <w:jc w:val="both"/>
      </w:pPr>
      <w:r w:rsidRPr="00242250">
        <w:t>the scope of work described in the</w:t>
      </w:r>
      <w:r>
        <w:t xml:space="preserve"> </w:t>
      </w:r>
      <w:proofErr w:type="spellStart"/>
      <w:r>
        <w:t>HoA</w:t>
      </w:r>
      <w:proofErr w:type="spellEnd"/>
      <w:r>
        <w:t xml:space="preserve"> for WP6: Beam Delivery Systems technical appendix;</w:t>
      </w:r>
    </w:p>
    <w:p w14:paraId="3156E660" w14:textId="77777777" w:rsidR="00D147DA" w:rsidRDefault="00D147DA" w:rsidP="00D147DA">
      <w:pPr>
        <w:pStyle w:val="ListParagraph"/>
        <w:numPr>
          <w:ilvl w:val="0"/>
          <w:numId w:val="19"/>
        </w:numPr>
        <w:spacing w:after="0" w:line="240" w:lineRule="auto"/>
        <w:ind w:left="426" w:hanging="426"/>
        <w:jc w:val="both"/>
      </w:pPr>
      <w:r>
        <w:t xml:space="preserve">Product Breakdown Structure (PBS) requirements for Level 2 (L2) Accelerator, L3 A2T section, relevant L4 disciplines and L5 components, including interface requirements applicable for the RSM at various PBS Levels.  </w:t>
      </w:r>
      <w:r w:rsidRPr="00973B55">
        <w:t xml:space="preserve">These requirements are managed in the </w:t>
      </w:r>
      <w:r w:rsidRPr="00775CDD">
        <w:t>IBM® Rational® DOORS®</w:t>
      </w:r>
      <w:r w:rsidRPr="00973B55">
        <w:t xml:space="preserve"> </w:t>
      </w:r>
      <w:r>
        <w:t xml:space="preserve">NG </w:t>
      </w:r>
      <w:r w:rsidRPr="00973B55">
        <w:t>database, implemented for ESS products</w:t>
      </w:r>
      <w:r>
        <w:t xml:space="preserve">;  </w:t>
      </w:r>
    </w:p>
    <w:p w14:paraId="6DD0C671" w14:textId="77777777" w:rsidR="00D147DA" w:rsidRDefault="00D147DA" w:rsidP="00D147DA">
      <w:pPr>
        <w:pStyle w:val="ListParagraph"/>
        <w:numPr>
          <w:ilvl w:val="0"/>
          <w:numId w:val="19"/>
        </w:numPr>
        <w:spacing w:after="0" w:line="240" w:lineRule="auto"/>
        <w:ind w:left="426" w:hanging="426"/>
        <w:jc w:val="both"/>
      </w:pPr>
      <w:r>
        <w:t xml:space="preserve">any specifications agreed as inputs for the detailed design of the RSM; </w:t>
      </w:r>
    </w:p>
    <w:p w14:paraId="7D59C785" w14:textId="77777777" w:rsidR="00D147DA" w:rsidRDefault="00D147DA" w:rsidP="00D147DA">
      <w:pPr>
        <w:pStyle w:val="ListParagraph"/>
        <w:numPr>
          <w:ilvl w:val="0"/>
          <w:numId w:val="19"/>
        </w:numPr>
        <w:spacing w:before="120" w:after="0" w:line="240" w:lineRule="auto"/>
        <w:ind w:left="425" w:hanging="425"/>
        <w:jc w:val="both"/>
      </w:pPr>
      <w:r>
        <w:t xml:space="preserve">any conceptual or preliminary design descriptions or other inputs provided during previous reviews, workshops, or other technical meetings that have been agreed and accepted as applicable input to detailed design for the RSM. </w:t>
      </w:r>
    </w:p>
    <w:p w14:paraId="78483DDD" w14:textId="77777777" w:rsidR="00D147DA" w:rsidRDefault="00D147DA" w:rsidP="00D147DA">
      <w:pPr>
        <w:spacing w:before="120" w:after="0" w:line="240" w:lineRule="auto"/>
        <w:jc w:val="both"/>
      </w:pPr>
      <w:r>
        <w:t>In general terms, the expected outputs of detailed design that should be presented and reviewed in the CDR are:</w:t>
      </w:r>
    </w:p>
    <w:p w14:paraId="067A2D91" w14:textId="77777777" w:rsidR="00D147DA" w:rsidRDefault="00D147DA" w:rsidP="00D147DA">
      <w:pPr>
        <w:pStyle w:val="ListParagraph"/>
        <w:numPr>
          <w:ilvl w:val="0"/>
          <w:numId w:val="20"/>
        </w:numPr>
        <w:spacing w:after="0" w:line="240" w:lineRule="auto"/>
        <w:ind w:left="426" w:hanging="426"/>
        <w:jc w:val="both"/>
      </w:pPr>
      <w:r>
        <w:t>CAD models, prototypes, mock-ups and simulations;</w:t>
      </w:r>
    </w:p>
    <w:p w14:paraId="1832C4E8" w14:textId="77777777" w:rsidR="00D147DA" w:rsidRDefault="00D147DA" w:rsidP="00D147DA">
      <w:pPr>
        <w:pStyle w:val="ListParagraph"/>
        <w:numPr>
          <w:ilvl w:val="0"/>
          <w:numId w:val="20"/>
        </w:numPr>
        <w:spacing w:after="0" w:line="240" w:lineRule="auto"/>
        <w:ind w:left="426" w:hanging="426"/>
        <w:jc w:val="both"/>
      </w:pPr>
      <w:r>
        <w:t>specifications and other descriptions resulting from detailed design activities;</w:t>
      </w:r>
    </w:p>
    <w:p w14:paraId="6EB8B8B8" w14:textId="77777777" w:rsidR="00D147DA" w:rsidRDefault="00D147DA" w:rsidP="00D147DA">
      <w:pPr>
        <w:pStyle w:val="ListParagraph"/>
        <w:numPr>
          <w:ilvl w:val="0"/>
          <w:numId w:val="20"/>
        </w:numPr>
        <w:spacing w:after="0" w:line="240" w:lineRule="auto"/>
        <w:ind w:left="426" w:hanging="426"/>
        <w:jc w:val="both"/>
      </w:pPr>
      <w:r>
        <w:t>reports from calculations, analysis, simulation, prototype testing and other design verification activities</w:t>
      </w:r>
    </w:p>
    <w:p w14:paraId="74926E4E" w14:textId="10F5315B" w:rsidR="006B7CEA" w:rsidRPr="00D147DA" w:rsidRDefault="00D147DA" w:rsidP="00D147DA">
      <w:pPr>
        <w:spacing w:before="120" w:after="0" w:line="240" w:lineRule="auto"/>
        <w:jc w:val="both"/>
      </w:pPr>
      <w:r>
        <w:lastRenderedPageBreak/>
        <w:t xml:space="preserve">The specific information that should be reviewed in the CDR is listed as Deliverables. See Appendix 1. </w:t>
      </w:r>
    </w:p>
    <w:p w14:paraId="309EAE08" w14:textId="23ECDEE3" w:rsidR="006B7CEA" w:rsidRDefault="00D147DA" w:rsidP="006B7CEA">
      <w:pPr>
        <w:pStyle w:val="Heading1"/>
      </w:pPr>
      <w:bookmarkStart w:id="4" w:name="_Toc293146209"/>
      <w:bookmarkStart w:id="5" w:name="_Toc468451962"/>
      <w:r>
        <w:t>Charge to the Committee</w:t>
      </w:r>
      <w:bookmarkEnd w:id="4"/>
      <w:bookmarkEnd w:id="5"/>
    </w:p>
    <w:p w14:paraId="1DF8225E" w14:textId="77777777" w:rsidR="00D147DA" w:rsidRDefault="00D147DA" w:rsidP="00D147DA">
      <w:pPr>
        <w:jc w:val="both"/>
      </w:pPr>
      <w:r>
        <w:t>The Review Committee is composed of the Chairman and members as identified in Appendix 2.  This list also shows reviewers, who provide comments and review but are not on the formal committee and presenters.</w:t>
      </w:r>
    </w:p>
    <w:p w14:paraId="534B2040" w14:textId="77777777" w:rsidR="00D147DA" w:rsidRPr="007B2818" w:rsidRDefault="00D147DA" w:rsidP="00D147DA">
      <w:pPr>
        <w:jc w:val="both"/>
      </w:pPr>
      <w:r>
        <w:t xml:space="preserve">In the context of the Scope of Works, Reference </w:t>
      </w:r>
      <w:r>
        <w:fldChar w:fldCharType="begin"/>
      </w:r>
      <w:r>
        <w:instrText xml:space="preserve"> REF _Ref303945522 \r \h </w:instrText>
      </w:r>
      <w:r>
        <w:fldChar w:fldCharType="separate"/>
      </w:r>
      <w:r>
        <w:t>A</w:t>
      </w:r>
      <w:r>
        <w:fldChar w:fldCharType="end"/>
      </w:r>
      <w:r>
        <w:t>, t</w:t>
      </w:r>
      <w:r w:rsidRPr="007B2818">
        <w:t xml:space="preserve">he </w:t>
      </w:r>
      <w:r>
        <w:t>Review C</w:t>
      </w:r>
      <w:r w:rsidRPr="007B2818">
        <w:t>ommittee is asked to:</w:t>
      </w:r>
    </w:p>
    <w:p w14:paraId="0421289F" w14:textId="77777777" w:rsidR="00D147DA" w:rsidRDefault="00D147DA" w:rsidP="00D147DA">
      <w:pPr>
        <w:ind w:left="424" w:hanging="424"/>
        <w:jc w:val="both"/>
      </w:pPr>
      <w:r>
        <w:t>1.</w:t>
      </w:r>
      <w:r>
        <w:tab/>
        <w:t>REVIEW:  Scrutinize and assess the</w:t>
      </w:r>
      <w:r w:rsidRPr="007B2818">
        <w:t xml:space="preserve"> deliverables listed in Appendix 1</w:t>
      </w:r>
      <w:r>
        <w:t>. and</w:t>
      </w:r>
      <w:r w:rsidRPr="007B2818">
        <w:t xml:space="preserve"> presented </w:t>
      </w:r>
      <w:r>
        <w:t>via the talks at the CDR. Note that the presentations themselves are means of communication only, and it is the design which must be reviewed.</w:t>
      </w:r>
    </w:p>
    <w:p w14:paraId="0720086C" w14:textId="77777777" w:rsidR="00D147DA" w:rsidRDefault="00D147DA" w:rsidP="00D147DA">
      <w:pPr>
        <w:ind w:left="425" w:hanging="425"/>
        <w:jc w:val="both"/>
      </w:pPr>
      <w:r>
        <w:t>2.</w:t>
      </w:r>
      <w:r>
        <w:tab/>
        <w:t xml:space="preserve">ANSWER:  Answer each question listed in Appendix 3.  </w:t>
      </w:r>
    </w:p>
    <w:p w14:paraId="72EFD499" w14:textId="77777777" w:rsidR="00D147DA" w:rsidRDefault="00D147DA" w:rsidP="00D147DA">
      <w:pPr>
        <w:ind w:left="424" w:hanging="424"/>
        <w:jc w:val="both"/>
      </w:pPr>
      <w:r>
        <w:t>3.</w:t>
      </w:r>
      <w:r>
        <w:tab/>
        <w:t xml:space="preserve">DECIDE:  The Review Committee is to </w:t>
      </w:r>
      <w:r w:rsidRPr="007B2818">
        <w:t xml:space="preserve">deliberate and deliver at the conclusion of this CDR, a clear </w:t>
      </w:r>
      <w:r>
        <w:t>recommendation to ESS and</w:t>
      </w:r>
      <w:r w:rsidRPr="007B2818">
        <w:t xml:space="preserve"> to </w:t>
      </w:r>
      <w:r>
        <w:t>Aar</w:t>
      </w:r>
      <w:proofErr w:type="spellStart"/>
      <w:r>
        <w:rPr>
          <w:lang w:val="en-US"/>
        </w:rPr>
        <w:t>hus</w:t>
      </w:r>
      <w:proofErr w:type="spellEnd"/>
      <w:r>
        <w:rPr>
          <w:lang w:val="en-US"/>
        </w:rPr>
        <w:t xml:space="preserve"> University</w:t>
      </w:r>
      <w:r>
        <w:t xml:space="preserve"> about</w:t>
      </w:r>
      <w:r w:rsidRPr="007B2818">
        <w:t xml:space="preserve"> proceeding </w:t>
      </w:r>
      <w:r>
        <w:t>with the manufacturing of the RSM system prototype.</w:t>
      </w:r>
      <w:r w:rsidRPr="007B2818">
        <w:t xml:space="preserve"> </w:t>
      </w:r>
      <w:r>
        <w:t xml:space="preserve"> Suggested forms for the decision are:</w:t>
      </w:r>
    </w:p>
    <w:p w14:paraId="75BBE8B7" w14:textId="77777777" w:rsidR="00D147DA" w:rsidRDefault="00D147DA" w:rsidP="00D147DA">
      <w:pPr>
        <w:pStyle w:val="ListParagraph"/>
        <w:numPr>
          <w:ilvl w:val="0"/>
          <w:numId w:val="21"/>
        </w:numPr>
        <w:spacing w:after="0" w:line="240" w:lineRule="auto"/>
        <w:ind w:left="424" w:firstLine="2"/>
        <w:jc w:val="both"/>
      </w:pPr>
      <w:r>
        <w:t xml:space="preserve">Approved, without qualifying comments or further actions.  </w:t>
      </w:r>
    </w:p>
    <w:p w14:paraId="44DBAD7D" w14:textId="77777777" w:rsidR="00D147DA" w:rsidRDefault="00D147DA" w:rsidP="00D147DA">
      <w:pPr>
        <w:pStyle w:val="ListParagraph"/>
        <w:numPr>
          <w:ilvl w:val="0"/>
          <w:numId w:val="21"/>
        </w:numPr>
        <w:spacing w:after="0" w:line="240" w:lineRule="auto"/>
        <w:ind w:left="424" w:firstLine="2"/>
        <w:jc w:val="both"/>
      </w:pPr>
      <w:r>
        <w:t xml:space="preserve">Approved, but with recommendations and/or actions to be completed.  </w:t>
      </w:r>
    </w:p>
    <w:p w14:paraId="3A9B7BBD" w14:textId="77777777" w:rsidR="00D147DA" w:rsidRDefault="00D147DA" w:rsidP="00D147DA">
      <w:pPr>
        <w:pStyle w:val="ListParagraph"/>
        <w:numPr>
          <w:ilvl w:val="0"/>
          <w:numId w:val="21"/>
        </w:numPr>
        <w:spacing w:line="240" w:lineRule="atLeast"/>
        <w:ind w:left="709" w:hanging="284"/>
        <w:jc w:val="both"/>
      </w:pPr>
      <w:r>
        <w:t>Not approved, but with recommendations, actions, further inputs and activities required, and a proposal for a follow-on review.</w:t>
      </w:r>
    </w:p>
    <w:p w14:paraId="528740F2" w14:textId="79E6C7A4" w:rsidR="006B7CEA" w:rsidRPr="00D147DA" w:rsidRDefault="00D147DA" w:rsidP="00D147DA">
      <w:r w:rsidRPr="00796472">
        <w:t>4.</w:t>
      </w:r>
      <w:r w:rsidRPr="00796472">
        <w:tab/>
        <w:t xml:space="preserve">REPORT:  The Review Committee is to document in a short report to be delivered as soon as possible after the CDR, its recommendation and any specific actions for </w:t>
      </w:r>
      <w:r>
        <w:t xml:space="preserve">the </w:t>
      </w:r>
      <w:r w:rsidRPr="00796472">
        <w:t xml:space="preserve">Work </w:t>
      </w:r>
      <w:r>
        <w:t xml:space="preserve">Package (WP) responsible </w:t>
      </w:r>
      <w:r w:rsidRPr="00796472">
        <w:t>for</w:t>
      </w:r>
      <w:r>
        <w:t xml:space="preserve"> the</w:t>
      </w:r>
      <w:r w:rsidRPr="00796472">
        <w:t xml:space="preserve"> </w:t>
      </w:r>
      <w:r>
        <w:t>RSM</w:t>
      </w:r>
      <w:r w:rsidRPr="00796472">
        <w:t xml:space="preserve"> </w:t>
      </w:r>
      <w:r>
        <w:t xml:space="preserve">system, </w:t>
      </w:r>
      <w:r w:rsidRPr="00796472">
        <w:t xml:space="preserve">identifying any further design necessary, and other guidance for assisting planning and future success of the </w:t>
      </w:r>
      <w:r>
        <w:t>WP</w:t>
      </w:r>
      <w:r w:rsidRPr="00796472">
        <w:t xml:space="preserve"> in its scope and deliverables.</w:t>
      </w:r>
    </w:p>
    <w:p w14:paraId="64D1AD39" w14:textId="77777777" w:rsidR="00C11E3A" w:rsidRDefault="006C57A2" w:rsidP="004F4C8F">
      <w:pPr>
        <w:pStyle w:val="Heading1"/>
      </w:pPr>
      <w:bookmarkStart w:id="6" w:name="_Toc468451963"/>
      <w:r>
        <w:t>Glossary</w:t>
      </w:r>
      <w:bookmarkEnd w:id="6"/>
    </w:p>
    <w:tbl>
      <w:tblPr>
        <w:tblW w:w="5000" w:type="pct"/>
        <w:tblLook w:val="0000" w:firstRow="0" w:lastRow="0" w:firstColumn="0" w:lastColumn="0" w:noHBand="0" w:noVBand="0"/>
      </w:tblPr>
      <w:tblGrid>
        <w:gridCol w:w="1809"/>
        <w:gridCol w:w="7173"/>
      </w:tblGrid>
      <w:tr w:rsidR="006C57A2" w:rsidRPr="004F4C8F" w14:paraId="601D0F93" w14:textId="77777777" w:rsidTr="006C57A2">
        <w:trPr>
          <w:cantSplit/>
          <w:tblHeader/>
        </w:trPr>
        <w:tc>
          <w:tcPr>
            <w:tcW w:w="1007" w:type="pct"/>
            <w:tcBorders>
              <w:top w:val="single" w:sz="12" w:space="0" w:color="auto"/>
              <w:bottom w:val="single" w:sz="6" w:space="0" w:color="auto"/>
            </w:tcBorders>
            <w:shd w:val="clear" w:color="auto" w:fill="auto"/>
          </w:tcPr>
          <w:p w14:paraId="5AEF3DB2" w14:textId="77777777" w:rsidR="006C57A2" w:rsidRPr="004F4C8F" w:rsidRDefault="006C57A2" w:rsidP="004F4C8F">
            <w:pPr>
              <w:pStyle w:val="ESS-TableTitle"/>
            </w:pPr>
            <w:r>
              <w:t>Term</w:t>
            </w:r>
          </w:p>
        </w:tc>
        <w:tc>
          <w:tcPr>
            <w:tcW w:w="3993" w:type="pct"/>
            <w:tcBorders>
              <w:top w:val="single" w:sz="12" w:space="0" w:color="auto"/>
              <w:bottom w:val="single" w:sz="6" w:space="0" w:color="auto"/>
            </w:tcBorders>
            <w:shd w:val="clear" w:color="auto" w:fill="auto"/>
          </w:tcPr>
          <w:p w14:paraId="271EB546" w14:textId="77777777" w:rsidR="006C57A2" w:rsidRPr="004F4C8F" w:rsidRDefault="006C57A2" w:rsidP="004F4C8F">
            <w:pPr>
              <w:pStyle w:val="ESS-TableTitle"/>
            </w:pPr>
            <w:r w:rsidRPr="004F4C8F">
              <w:t>Definition</w:t>
            </w:r>
          </w:p>
        </w:tc>
      </w:tr>
      <w:tr w:rsidR="006C57A2" w:rsidRPr="004F4C8F" w14:paraId="2FFF456E" w14:textId="77777777" w:rsidTr="006C57A2">
        <w:trPr>
          <w:cantSplit/>
          <w:tblHeader/>
        </w:trPr>
        <w:tc>
          <w:tcPr>
            <w:tcW w:w="1007" w:type="pct"/>
            <w:tcBorders>
              <w:top w:val="single" w:sz="6" w:space="0" w:color="auto"/>
            </w:tcBorders>
            <w:shd w:val="clear" w:color="auto" w:fill="auto"/>
          </w:tcPr>
          <w:p w14:paraId="55EB6FBD" w14:textId="0A14CD6B" w:rsidR="006C57A2" w:rsidRPr="004F4C8F" w:rsidRDefault="00D147DA" w:rsidP="0022446E">
            <w:pPr>
              <w:pStyle w:val="ESS-TableText"/>
            </w:pPr>
            <w:r>
              <w:t>BD</w:t>
            </w:r>
            <w:r w:rsidR="0022446E">
              <w:t xml:space="preserve"> </w:t>
            </w:r>
          </w:p>
        </w:tc>
        <w:tc>
          <w:tcPr>
            <w:tcW w:w="3993" w:type="pct"/>
            <w:tcBorders>
              <w:top w:val="single" w:sz="6" w:space="0" w:color="auto"/>
            </w:tcBorders>
            <w:shd w:val="clear" w:color="auto" w:fill="auto"/>
          </w:tcPr>
          <w:p w14:paraId="442A90BC" w14:textId="72961830" w:rsidR="006C57A2" w:rsidRPr="004F4C8F" w:rsidRDefault="00D147DA" w:rsidP="0022446E">
            <w:pPr>
              <w:pStyle w:val="ESS-TableText"/>
            </w:pPr>
            <w:r>
              <w:t>Beam Delivery</w:t>
            </w:r>
          </w:p>
        </w:tc>
      </w:tr>
      <w:tr w:rsidR="006C57A2" w:rsidRPr="004F4C8F" w14:paraId="04D46538" w14:textId="77777777" w:rsidTr="006C57A2">
        <w:trPr>
          <w:cantSplit/>
        </w:trPr>
        <w:tc>
          <w:tcPr>
            <w:tcW w:w="1007" w:type="pct"/>
            <w:shd w:val="clear" w:color="auto" w:fill="auto"/>
          </w:tcPr>
          <w:p w14:paraId="6F174B39" w14:textId="032AEA8B" w:rsidR="006C57A2" w:rsidRPr="004F4C8F" w:rsidRDefault="00D147DA" w:rsidP="00831DA9">
            <w:pPr>
              <w:pStyle w:val="ESS-TableText"/>
            </w:pPr>
            <w:r>
              <w:t>RSM</w:t>
            </w:r>
          </w:p>
        </w:tc>
        <w:tc>
          <w:tcPr>
            <w:tcW w:w="3993" w:type="pct"/>
            <w:shd w:val="clear" w:color="auto" w:fill="auto"/>
          </w:tcPr>
          <w:p w14:paraId="6BADC7BC" w14:textId="207488C6" w:rsidR="006C57A2" w:rsidRPr="004F4C8F" w:rsidRDefault="00D147DA" w:rsidP="00831DA9">
            <w:pPr>
              <w:pStyle w:val="ESS-TableText"/>
            </w:pPr>
            <w:r>
              <w:t>Raster Scanning Magnet</w:t>
            </w:r>
          </w:p>
        </w:tc>
      </w:tr>
      <w:tr w:rsidR="006C57A2" w:rsidRPr="004F4C8F" w14:paraId="33B98984" w14:textId="77777777" w:rsidTr="006C57A2">
        <w:trPr>
          <w:cantSplit/>
        </w:trPr>
        <w:tc>
          <w:tcPr>
            <w:tcW w:w="1007" w:type="pct"/>
            <w:tcBorders>
              <w:bottom w:val="single" w:sz="12" w:space="0" w:color="auto"/>
            </w:tcBorders>
            <w:shd w:val="clear" w:color="auto" w:fill="auto"/>
          </w:tcPr>
          <w:p w14:paraId="633BDACD" w14:textId="77777777" w:rsidR="006C57A2" w:rsidRPr="004F4C8F" w:rsidRDefault="006C57A2" w:rsidP="00831DA9">
            <w:pPr>
              <w:pStyle w:val="ESS-TableText"/>
            </w:pPr>
          </w:p>
        </w:tc>
        <w:tc>
          <w:tcPr>
            <w:tcW w:w="3993" w:type="pct"/>
            <w:tcBorders>
              <w:bottom w:val="single" w:sz="12" w:space="0" w:color="auto"/>
            </w:tcBorders>
            <w:shd w:val="clear" w:color="auto" w:fill="auto"/>
          </w:tcPr>
          <w:p w14:paraId="0A45D2ED" w14:textId="77777777" w:rsidR="006C57A2" w:rsidRPr="004F4C8F" w:rsidRDefault="006C57A2" w:rsidP="00831DA9">
            <w:pPr>
              <w:pStyle w:val="ESS-TableText"/>
            </w:pPr>
          </w:p>
        </w:tc>
      </w:tr>
    </w:tbl>
    <w:p w14:paraId="6E35B9E8" w14:textId="77777777" w:rsidR="00590145" w:rsidRDefault="00590145" w:rsidP="00590145"/>
    <w:p w14:paraId="56DF329B" w14:textId="77777777" w:rsidR="00590145" w:rsidRDefault="00590145" w:rsidP="00590145">
      <w:pPr>
        <w:pStyle w:val="Heading1"/>
      </w:pPr>
      <w:bookmarkStart w:id="7" w:name="_Toc468451964"/>
      <w:r>
        <w:lastRenderedPageBreak/>
        <w:t>references</w:t>
      </w:r>
      <w:bookmarkEnd w:id="7"/>
    </w:p>
    <w:p w14:paraId="4BA54CFC" w14:textId="4E848DAD" w:rsidR="00590145" w:rsidRDefault="00D147DA" w:rsidP="00AB30C6">
      <w:pPr>
        <w:pStyle w:val="ListParagraph"/>
        <w:numPr>
          <w:ilvl w:val="0"/>
          <w:numId w:val="16"/>
        </w:numPr>
      </w:pPr>
      <w:r w:rsidRPr="00D147DA">
        <w:t xml:space="preserve">ESS-0039290 </w:t>
      </w:r>
      <w:r w:rsidRPr="00D147DA">
        <w:rPr>
          <w:i/>
        </w:rPr>
        <w:t>appendix to agreement ESS / Aarhus University</w:t>
      </w:r>
      <w:r w:rsidRPr="00D147DA">
        <w:t xml:space="preserve"> </w:t>
      </w:r>
      <w:r w:rsidRPr="00D147DA">
        <w:rPr>
          <w:b/>
        </w:rPr>
        <w:t>Appendix A: Scope of Works for Work Package 6:  Beam Delivery Systems</w:t>
      </w:r>
    </w:p>
    <w:p w14:paraId="6FDD685D" w14:textId="1889E6ED" w:rsidR="004F4C8F" w:rsidRDefault="00D147DA" w:rsidP="00C11E3A">
      <w:pPr>
        <w:pStyle w:val="ListParagraph"/>
        <w:numPr>
          <w:ilvl w:val="0"/>
          <w:numId w:val="16"/>
        </w:numPr>
      </w:pPr>
      <w:r w:rsidRPr="00D147DA">
        <w:t xml:space="preserve">ESS-0086283 </w:t>
      </w:r>
      <w:r w:rsidRPr="00D147DA">
        <w:rPr>
          <w:i/>
        </w:rPr>
        <w:t>CDR-1 RSM Support note</w:t>
      </w:r>
    </w:p>
    <w:p w14:paraId="1BF9A8B4" w14:textId="77777777" w:rsidR="00C11E3A" w:rsidRDefault="00C11E3A" w:rsidP="004F4C8F">
      <w:pPr>
        <w:pStyle w:val="ESS-Heading1"/>
      </w:pPr>
      <w:bookmarkStart w:id="8" w:name="_Toc468451965"/>
      <w:r>
        <w:t>Document Revision history</w:t>
      </w:r>
      <w:bookmarkEnd w:id="8"/>
    </w:p>
    <w:tbl>
      <w:tblPr>
        <w:tblW w:w="5000" w:type="pct"/>
        <w:tblLayout w:type="fixed"/>
        <w:tblCellMar>
          <w:left w:w="70" w:type="dxa"/>
          <w:right w:w="70" w:type="dxa"/>
        </w:tblCellMar>
        <w:tblLook w:val="0000" w:firstRow="0" w:lastRow="0" w:firstColumn="0" w:lastColumn="0" w:noHBand="0" w:noVBand="0"/>
      </w:tblPr>
      <w:tblGrid>
        <w:gridCol w:w="914"/>
        <w:gridCol w:w="4401"/>
        <w:gridCol w:w="2333"/>
        <w:gridCol w:w="1258"/>
      </w:tblGrid>
      <w:tr w:rsidR="009C6F7F" w:rsidRPr="004F4C8F" w14:paraId="46C2AB12" w14:textId="77777777" w:rsidTr="009C6F7F">
        <w:trPr>
          <w:cantSplit/>
          <w:tblHeader/>
        </w:trPr>
        <w:tc>
          <w:tcPr>
            <w:tcW w:w="513" w:type="pct"/>
            <w:tcBorders>
              <w:top w:val="single" w:sz="12" w:space="0" w:color="auto"/>
              <w:bottom w:val="single" w:sz="6" w:space="0" w:color="auto"/>
            </w:tcBorders>
            <w:shd w:val="clear" w:color="auto" w:fill="auto"/>
          </w:tcPr>
          <w:p w14:paraId="53C9D10A" w14:textId="77777777" w:rsidR="009C6F7F" w:rsidRPr="004F4C8F" w:rsidRDefault="009C6F7F" w:rsidP="004F4C8F">
            <w:pPr>
              <w:pStyle w:val="ESS-TableHeader"/>
            </w:pPr>
            <w:r>
              <w:t>Revision</w:t>
            </w:r>
          </w:p>
        </w:tc>
        <w:tc>
          <w:tcPr>
            <w:tcW w:w="2471" w:type="pct"/>
            <w:tcBorders>
              <w:top w:val="single" w:sz="12" w:space="0" w:color="auto"/>
              <w:bottom w:val="single" w:sz="6" w:space="0" w:color="auto"/>
            </w:tcBorders>
            <w:shd w:val="clear" w:color="auto" w:fill="auto"/>
          </w:tcPr>
          <w:p w14:paraId="006549B3" w14:textId="77777777" w:rsidR="009C6F7F" w:rsidRPr="004F4C8F" w:rsidRDefault="009C6F7F" w:rsidP="009C6F7F">
            <w:pPr>
              <w:pStyle w:val="ESS-TableHeader"/>
            </w:pPr>
            <w:r w:rsidRPr="004F4C8F">
              <w:t xml:space="preserve">Reason for </w:t>
            </w:r>
            <w:r>
              <w:t>and description of change</w:t>
            </w:r>
          </w:p>
        </w:tc>
        <w:tc>
          <w:tcPr>
            <w:tcW w:w="1310" w:type="pct"/>
            <w:tcBorders>
              <w:top w:val="single" w:sz="12" w:space="0" w:color="auto"/>
              <w:bottom w:val="single" w:sz="6" w:space="0" w:color="auto"/>
            </w:tcBorders>
          </w:tcPr>
          <w:p w14:paraId="48C8FC11" w14:textId="77777777" w:rsidR="009C6F7F" w:rsidRPr="004F4C8F" w:rsidRDefault="009C6F7F" w:rsidP="004F4C8F">
            <w:pPr>
              <w:pStyle w:val="ESS-TableHeader"/>
            </w:pPr>
            <w:r>
              <w:t>Author</w:t>
            </w:r>
          </w:p>
        </w:tc>
        <w:tc>
          <w:tcPr>
            <w:tcW w:w="706" w:type="pct"/>
            <w:tcBorders>
              <w:top w:val="single" w:sz="12" w:space="0" w:color="auto"/>
              <w:bottom w:val="single" w:sz="6" w:space="0" w:color="auto"/>
            </w:tcBorders>
          </w:tcPr>
          <w:p w14:paraId="617B002D" w14:textId="77777777" w:rsidR="009C6F7F" w:rsidRPr="004F4C8F" w:rsidRDefault="009C6F7F" w:rsidP="004F4C8F">
            <w:pPr>
              <w:pStyle w:val="ESS-TableHeader"/>
            </w:pPr>
            <w:r w:rsidRPr="004F4C8F">
              <w:t>Date</w:t>
            </w:r>
          </w:p>
        </w:tc>
      </w:tr>
      <w:tr w:rsidR="009C6F7F" w:rsidRPr="004F4C8F" w14:paraId="2C8FF5DE" w14:textId="77777777" w:rsidTr="009C6F7F">
        <w:trPr>
          <w:cantSplit/>
        </w:trPr>
        <w:tc>
          <w:tcPr>
            <w:tcW w:w="513" w:type="pct"/>
            <w:tcBorders>
              <w:top w:val="single" w:sz="6" w:space="0" w:color="auto"/>
            </w:tcBorders>
            <w:shd w:val="clear" w:color="auto" w:fill="auto"/>
          </w:tcPr>
          <w:p w14:paraId="35299A85" w14:textId="6F466178" w:rsidR="009C6F7F" w:rsidRPr="004F4C8F" w:rsidRDefault="009C6F7F" w:rsidP="00590145">
            <w:pPr>
              <w:pStyle w:val="ESS-TableText"/>
            </w:pPr>
            <w:r w:rsidRPr="004F4C8F">
              <w:t>1</w:t>
            </w:r>
          </w:p>
        </w:tc>
        <w:tc>
          <w:tcPr>
            <w:tcW w:w="2471" w:type="pct"/>
            <w:tcBorders>
              <w:top w:val="single" w:sz="6" w:space="0" w:color="auto"/>
            </w:tcBorders>
            <w:shd w:val="clear" w:color="auto" w:fill="auto"/>
          </w:tcPr>
          <w:p w14:paraId="1819B703" w14:textId="77777777" w:rsidR="009C6F7F" w:rsidRPr="004F4C8F" w:rsidRDefault="009C6F7F" w:rsidP="004F4C8F">
            <w:pPr>
              <w:pStyle w:val="ESS-TableText"/>
            </w:pPr>
            <w:r>
              <w:t>First issue</w:t>
            </w:r>
          </w:p>
        </w:tc>
        <w:tc>
          <w:tcPr>
            <w:tcW w:w="1310" w:type="pct"/>
            <w:tcBorders>
              <w:top w:val="single" w:sz="6" w:space="0" w:color="auto"/>
            </w:tcBorders>
          </w:tcPr>
          <w:p w14:paraId="2D8EA7A3" w14:textId="241813C5" w:rsidR="009C6F7F" w:rsidRPr="004F4C8F" w:rsidRDefault="00D147DA" w:rsidP="004F4C8F">
            <w:pPr>
              <w:pStyle w:val="ESS-TableText"/>
            </w:pPr>
            <w:proofErr w:type="spellStart"/>
            <w:r>
              <w:t>Iñigo</w:t>
            </w:r>
            <w:proofErr w:type="spellEnd"/>
            <w:r>
              <w:t xml:space="preserve"> Alonso</w:t>
            </w:r>
          </w:p>
        </w:tc>
        <w:tc>
          <w:tcPr>
            <w:tcW w:w="706" w:type="pct"/>
            <w:tcBorders>
              <w:top w:val="single" w:sz="6" w:space="0" w:color="auto"/>
            </w:tcBorders>
          </w:tcPr>
          <w:p w14:paraId="54C1DEDF" w14:textId="0BC589C3" w:rsidR="009C6F7F" w:rsidRPr="004F4C8F" w:rsidRDefault="00D147DA" w:rsidP="00590145">
            <w:pPr>
              <w:pStyle w:val="ESS-TableText"/>
            </w:pPr>
            <w:r>
              <w:t>2016-12-02</w:t>
            </w:r>
          </w:p>
        </w:tc>
      </w:tr>
      <w:tr w:rsidR="009C6F7F" w:rsidRPr="004F4C8F" w14:paraId="5BF4E412" w14:textId="77777777" w:rsidTr="009C6F7F">
        <w:trPr>
          <w:cantSplit/>
        </w:trPr>
        <w:tc>
          <w:tcPr>
            <w:tcW w:w="513" w:type="pct"/>
            <w:shd w:val="clear" w:color="auto" w:fill="auto"/>
          </w:tcPr>
          <w:p w14:paraId="29D80BDC" w14:textId="77777777" w:rsidR="009C6F7F" w:rsidRPr="004F4C8F" w:rsidRDefault="009C6F7F" w:rsidP="004F4C8F">
            <w:pPr>
              <w:pStyle w:val="ESS-TableText"/>
            </w:pPr>
          </w:p>
        </w:tc>
        <w:tc>
          <w:tcPr>
            <w:tcW w:w="2471" w:type="pct"/>
            <w:shd w:val="clear" w:color="auto" w:fill="auto"/>
          </w:tcPr>
          <w:p w14:paraId="604BB1F7" w14:textId="7D6CE171" w:rsidR="009C6F7F" w:rsidRPr="004F4C8F" w:rsidRDefault="009C6F7F" w:rsidP="00590145">
            <w:pPr>
              <w:pStyle w:val="ESS-TableText"/>
            </w:pPr>
          </w:p>
        </w:tc>
        <w:tc>
          <w:tcPr>
            <w:tcW w:w="1310" w:type="pct"/>
          </w:tcPr>
          <w:p w14:paraId="52F72FAA" w14:textId="77777777" w:rsidR="009C6F7F" w:rsidRPr="004F4C8F" w:rsidRDefault="009C6F7F" w:rsidP="004F4C8F">
            <w:pPr>
              <w:pStyle w:val="ESS-TableText"/>
            </w:pPr>
          </w:p>
        </w:tc>
        <w:tc>
          <w:tcPr>
            <w:tcW w:w="706" w:type="pct"/>
          </w:tcPr>
          <w:p w14:paraId="6FEC6BEA" w14:textId="77777777" w:rsidR="009C6F7F" w:rsidRPr="004F4C8F" w:rsidRDefault="009C6F7F" w:rsidP="004F4C8F">
            <w:pPr>
              <w:pStyle w:val="ESS-TableText"/>
            </w:pPr>
          </w:p>
        </w:tc>
      </w:tr>
      <w:tr w:rsidR="009C6F7F" w:rsidRPr="004F4C8F" w14:paraId="10247F87" w14:textId="77777777" w:rsidTr="009C6F7F">
        <w:trPr>
          <w:cantSplit/>
        </w:trPr>
        <w:tc>
          <w:tcPr>
            <w:tcW w:w="513" w:type="pct"/>
            <w:tcBorders>
              <w:bottom w:val="single" w:sz="12" w:space="0" w:color="auto"/>
            </w:tcBorders>
            <w:shd w:val="clear" w:color="auto" w:fill="auto"/>
          </w:tcPr>
          <w:p w14:paraId="5CDE6E50" w14:textId="77777777" w:rsidR="009C6F7F" w:rsidRPr="004F4C8F" w:rsidRDefault="009C6F7F" w:rsidP="004F4C8F">
            <w:pPr>
              <w:pStyle w:val="ESS-TableText"/>
            </w:pPr>
          </w:p>
        </w:tc>
        <w:tc>
          <w:tcPr>
            <w:tcW w:w="2471" w:type="pct"/>
            <w:tcBorders>
              <w:bottom w:val="single" w:sz="12" w:space="0" w:color="auto"/>
            </w:tcBorders>
            <w:shd w:val="clear" w:color="auto" w:fill="auto"/>
          </w:tcPr>
          <w:p w14:paraId="5C3AE2DB" w14:textId="77777777" w:rsidR="009C6F7F" w:rsidRPr="004F4C8F" w:rsidRDefault="009C6F7F" w:rsidP="004F4C8F">
            <w:pPr>
              <w:pStyle w:val="ESS-TableText"/>
            </w:pPr>
          </w:p>
        </w:tc>
        <w:tc>
          <w:tcPr>
            <w:tcW w:w="1310" w:type="pct"/>
            <w:tcBorders>
              <w:bottom w:val="single" w:sz="12" w:space="0" w:color="auto"/>
            </w:tcBorders>
          </w:tcPr>
          <w:p w14:paraId="5A1DC5B2" w14:textId="77777777" w:rsidR="009C6F7F" w:rsidRPr="004F4C8F" w:rsidRDefault="009C6F7F" w:rsidP="004F4C8F">
            <w:pPr>
              <w:pStyle w:val="ESS-TableText"/>
            </w:pPr>
          </w:p>
        </w:tc>
        <w:tc>
          <w:tcPr>
            <w:tcW w:w="706" w:type="pct"/>
            <w:tcBorders>
              <w:bottom w:val="single" w:sz="12" w:space="0" w:color="auto"/>
            </w:tcBorders>
          </w:tcPr>
          <w:p w14:paraId="43362B36" w14:textId="77777777" w:rsidR="009C6F7F" w:rsidRPr="004F4C8F" w:rsidRDefault="009C6F7F" w:rsidP="004F4C8F">
            <w:pPr>
              <w:pStyle w:val="ESS-TableText"/>
            </w:pPr>
          </w:p>
        </w:tc>
      </w:tr>
    </w:tbl>
    <w:p w14:paraId="633D0767" w14:textId="2CE88CAC" w:rsidR="00D147DA" w:rsidRDefault="00D147DA" w:rsidP="00C11E3A"/>
    <w:p w14:paraId="70697B1F" w14:textId="77777777" w:rsidR="00D147DA" w:rsidRDefault="00D147DA">
      <w:pPr>
        <w:spacing w:after="200" w:line="276" w:lineRule="auto"/>
      </w:pPr>
      <w:r>
        <w:br w:type="page"/>
      </w:r>
    </w:p>
    <w:p w14:paraId="192313D8" w14:textId="77777777" w:rsidR="00D147DA" w:rsidRDefault="00D147DA" w:rsidP="00D147DA">
      <w:pPr>
        <w:spacing w:after="200" w:line="276"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82"/>
      </w:tblGrid>
      <w:tr w:rsidR="00D147DA" w:rsidRPr="00486436" w14:paraId="388A7D2C" w14:textId="77777777" w:rsidTr="00300EB8">
        <w:tc>
          <w:tcPr>
            <w:tcW w:w="5000" w:type="pct"/>
            <w:tcBorders>
              <w:bottom w:val="single" w:sz="4" w:space="0" w:color="auto"/>
            </w:tcBorders>
          </w:tcPr>
          <w:p w14:paraId="7D1F659F" w14:textId="4C4D7D98" w:rsidR="00D147DA" w:rsidRPr="00486436" w:rsidRDefault="00D147DA" w:rsidP="00D147DA">
            <w:pPr>
              <w:pStyle w:val="Heading1"/>
              <w:numPr>
                <w:ilvl w:val="0"/>
                <w:numId w:val="0"/>
              </w:numPr>
              <w:jc w:val="center"/>
              <w:rPr>
                <w:lang w:val="en-AU"/>
              </w:rPr>
            </w:pPr>
            <w:bookmarkStart w:id="9" w:name="_Toc468451966"/>
            <w:r w:rsidRPr="00756E66">
              <w:rPr>
                <w:lang w:val="en-AU"/>
              </w:rPr>
              <w:t>Appendix 1</w:t>
            </w:r>
            <w:r>
              <w:rPr>
                <w:lang w:val="en-AU"/>
              </w:rPr>
              <w:t xml:space="preserve">: </w:t>
            </w:r>
            <w:r>
              <w:rPr>
                <w:lang w:val="en-AU"/>
              </w:rPr>
              <w:t>Scope and Deliverables for Review</w:t>
            </w:r>
            <w:bookmarkEnd w:id="9"/>
          </w:p>
        </w:tc>
      </w:tr>
    </w:tbl>
    <w:p w14:paraId="33F0D6EE" w14:textId="77777777" w:rsidR="00D147DA" w:rsidRDefault="00D147DA" w:rsidP="00D147DA">
      <w:pPr>
        <w:pStyle w:val="ESSUnassigned"/>
        <w:jc w:val="both"/>
        <w:rPr>
          <w:lang w:val="en-AU"/>
        </w:rPr>
      </w:pPr>
    </w:p>
    <w:p w14:paraId="3972290D" w14:textId="77777777" w:rsidR="00D147DA" w:rsidRPr="00013902" w:rsidRDefault="00D147DA" w:rsidP="00D147DA">
      <w:pPr>
        <w:pStyle w:val="ESSUnassigned"/>
        <w:jc w:val="both"/>
        <w:rPr>
          <w:lang w:val="en-AU"/>
        </w:rPr>
      </w:pPr>
      <w:r w:rsidRPr="00013902">
        <w:rPr>
          <w:lang w:val="en-AU"/>
        </w:rPr>
        <w:t xml:space="preserve">Scope for Work </w:t>
      </w:r>
      <w:r>
        <w:rPr>
          <w:lang w:val="en-AU"/>
        </w:rPr>
        <w:t>Package 6: Beam Delivery Systems</w:t>
      </w:r>
      <w:r w:rsidRPr="00013902">
        <w:rPr>
          <w:lang w:val="en-AU"/>
        </w:rPr>
        <w:t xml:space="preserve"> </w:t>
      </w:r>
    </w:p>
    <w:p w14:paraId="6B9DA13A" w14:textId="77777777" w:rsidR="00D147DA" w:rsidRPr="003D370C" w:rsidRDefault="00D147DA" w:rsidP="00D147DA">
      <w:pPr>
        <w:jc w:val="both"/>
        <w:rPr>
          <w:highlight w:val="yellow"/>
          <w:lang w:val="en-AU"/>
        </w:rPr>
      </w:pPr>
      <w:r w:rsidRPr="00013902">
        <w:rPr>
          <w:lang w:val="en-AU"/>
        </w:rPr>
        <w:t>ACCSYS WBS 11.</w:t>
      </w:r>
      <w:r>
        <w:rPr>
          <w:lang w:val="en-AU"/>
        </w:rPr>
        <w:t>6</w:t>
      </w:r>
      <w:r w:rsidRPr="00013902">
        <w:rPr>
          <w:lang w:val="en-AU"/>
        </w:rPr>
        <w:t xml:space="preserve"> Work </w:t>
      </w:r>
      <w:r>
        <w:rPr>
          <w:lang w:val="en-AU"/>
        </w:rPr>
        <w:t>Package</w:t>
      </w:r>
      <w:r w:rsidRPr="00013902">
        <w:rPr>
          <w:lang w:val="en-AU"/>
        </w:rPr>
        <w:t xml:space="preserve"> (</w:t>
      </w:r>
      <w:r>
        <w:rPr>
          <w:lang w:val="en-AU"/>
        </w:rPr>
        <w:t>WP</w:t>
      </w:r>
      <w:r w:rsidRPr="00013902">
        <w:rPr>
          <w:lang w:val="en-AU"/>
        </w:rPr>
        <w:t xml:space="preserve">) </w:t>
      </w:r>
      <w:r>
        <w:rPr>
          <w:lang w:val="en-AU"/>
        </w:rPr>
        <w:t>Beam Delivery Systems</w:t>
      </w:r>
      <w:r w:rsidRPr="00013902">
        <w:rPr>
          <w:lang w:val="en-AU"/>
        </w:rPr>
        <w:t xml:space="preserve"> is led by </w:t>
      </w:r>
      <w:proofErr w:type="spellStart"/>
      <w:r w:rsidRPr="00E13D07">
        <w:rPr>
          <w:lang w:val="en-AU"/>
        </w:rPr>
        <w:t>Søren</w:t>
      </w:r>
      <w:proofErr w:type="spellEnd"/>
      <w:r w:rsidRPr="00E13D07">
        <w:rPr>
          <w:lang w:val="en-AU"/>
        </w:rPr>
        <w:t xml:space="preserve"> Pape </w:t>
      </w:r>
      <w:proofErr w:type="spellStart"/>
      <w:r w:rsidRPr="00E13D07">
        <w:rPr>
          <w:lang w:val="en-AU"/>
        </w:rPr>
        <w:t>Møller</w:t>
      </w:r>
      <w:proofErr w:type="spellEnd"/>
      <w:r w:rsidRPr="00E13D07">
        <w:rPr>
          <w:lang w:val="en-AU"/>
        </w:rPr>
        <w:t xml:space="preserve"> </w:t>
      </w:r>
      <w:r>
        <w:rPr>
          <w:lang w:val="en-AU"/>
        </w:rPr>
        <w:t xml:space="preserve">of </w:t>
      </w:r>
      <w:r>
        <w:t>Aar</w:t>
      </w:r>
      <w:proofErr w:type="spellStart"/>
      <w:r>
        <w:rPr>
          <w:lang w:val="en-US"/>
        </w:rPr>
        <w:t>hus</w:t>
      </w:r>
      <w:proofErr w:type="spellEnd"/>
      <w:r>
        <w:rPr>
          <w:lang w:val="en-US"/>
        </w:rPr>
        <w:t xml:space="preserve"> University.</w:t>
      </w:r>
    </w:p>
    <w:p w14:paraId="193F0F2E" w14:textId="77777777" w:rsidR="00D147DA" w:rsidRPr="001B33D2" w:rsidRDefault="00D147DA" w:rsidP="00D147DA">
      <w:pPr>
        <w:jc w:val="both"/>
      </w:pPr>
      <w:r w:rsidRPr="001B33D2">
        <w:t>The W</w:t>
      </w:r>
      <w:r>
        <w:t>P</w:t>
      </w:r>
      <w:r w:rsidRPr="001B33D2">
        <w:t xml:space="preserve"> is responsible for the following scope relevant for this CDR</w:t>
      </w:r>
      <w:r>
        <w:t xml:space="preserve">: </w:t>
      </w:r>
    </w:p>
    <w:p w14:paraId="23361AC6" w14:textId="77777777" w:rsidR="00D147DA" w:rsidRPr="001B33D2" w:rsidRDefault="00D147DA" w:rsidP="00D147DA">
      <w:pPr>
        <w:pStyle w:val="ListParagraph"/>
        <w:numPr>
          <w:ilvl w:val="0"/>
          <w:numId w:val="23"/>
        </w:numPr>
        <w:spacing w:after="0" w:line="240" w:lineRule="auto"/>
        <w:jc w:val="both"/>
      </w:pPr>
      <w:r>
        <w:t>detailed design,</w:t>
      </w:r>
    </w:p>
    <w:p w14:paraId="6DADE735" w14:textId="77777777" w:rsidR="00D147DA" w:rsidRPr="001B33D2" w:rsidRDefault="00D147DA" w:rsidP="00D147DA">
      <w:pPr>
        <w:pStyle w:val="ListParagraph"/>
        <w:numPr>
          <w:ilvl w:val="0"/>
          <w:numId w:val="23"/>
        </w:numPr>
        <w:spacing w:after="0" w:line="240" w:lineRule="auto"/>
        <w:jc w:val="both"/>
      </w:pPr>
      <w:r w:rsidRPr="001B33D2">
        <w:t>prototyping</w:t>
      </w:r>
      <w:r>
        <w:t xml:space="preserve">, </w:t>
      </w:r>
    </w:p>
    <w:p w14:paraId="438BCED2" w14:textId="77777777" w:rsidR="00D147DA" w:rsidRPr="001B33D2" w:rsidRDefault="00D147DA" w:rsidP="00D147DA">
      <w:pPr>
        <w:pStyle w:val="ListParagraph"/>
        <w:numPr>
          <w:ilvl w:val="0"/>
          <w:numId w:val="23"/>
        </w:numPr>
        <w:spacing w:after="0" w:line="240" w:lineRule="auto"/>
        <w:jc w:val="both"/>
      </w:pPr>
      <w:r w:rsidRPr="001B33D2">
        <w:t>procurement</w:t>
      </w:r>
      <w:r>
        <w:t>,</w:t>
      </w:r>
    </w:p>
    <w:p w14:paraId="658A1DC9" w14:textId="77777777" w:rsidR="00D147DA" w:rsidRPr="001B33D2" w:rsidRDefault="00D147DA" w:rsidP="00D147DA">
      <w:pPr>
        <w:pStyle w:val="ListParagraph"/>
        <w:numPr>
          <w:ilvl w:val="0"/>
          <w:numId w:val="23"/>
        </w:numPr>
        <w:spacing w:after="0" w:line="240" w:lineRule="auto"/>
        <w:jc w:val="both"/>
      </w:pPr>
      <w:r>
        <w:t xml:space="preserve">and </w:t>
      </w:r>
      <w:r w:rsidRPr="001B33D2">
        <w:t>the construction, assembly, testing and other verification, and delivery of a complete</w:t>
      </w:r>
      <w:r>
        <w:t xml:space="preserve"> Beam Delivery System.</w:t>
      </w:r>
    </w:p>
    <w:p w14:paraId="7EA59D81" w14:textId="77777777" w:rsidR="00D147DA" w:rsidRDefault="00D147DA" w:rsidP="00D147DA">
      <w:pPr>
        <w:pStyle w:val="ESSUnassigned"/>
        <w:jc w:val="both"/>
        <w:rPr>
          <w:lang w:val="en-AU"/>
        </w:rPr>
      </w:pPr>
    </w:p>
    <w:p w14:paraId="329856E0" w14:textId="77777777" w:rsidR="00D147DA" w:rsidRPr="001B33D2" w:rsidRDefault="00D147DA" w:rsidP="00D147DA">
      <w:pPr>
        <w:pStyle w:val="ESSUnassigned"/>
        <w:jc w:val="both"/>
        <w:rPr>
          <w:lang w:val="en-AU"/>
        </w:rPr>
      </w:pPr>
      <w:r w:rsidRPr="001B33D2">
        <w:rPr>
          <w:lang w:val="en-AU"/>
        </w:rPr>
        <w:t>Deliverables for CDR - Information to be reviewed</w:t>
      </w:r>
    </w:p>
    <w:p w14:paraId="19499057" w14:textId="77777777" w:rsidR="00D147DA" w:rsidRDefault="00D147DA" w:rsidP="00D147DA">
      <w:pPr>
        <w:jc w:val="both"/>
      </w:pPr>
      <w:r>
        <w:t>1.</w:t>
      </w:r>
      <w:r>
        <w:tab/>
      </w:r>
      <w:r w:rsidRPr="00E95C48">
        <w:rPr>
          <w:u w:val="single"/>
        </w:rPr>
        <w:t>Technical Data Package</w:t>
      </w:r>
    </w:p>
    <w:p w14:paraId="36331F97" w14:textId="77777777" w:rsidR="00D147DA" w:rsidRDefault="00D147DA" w:rsidP="00D147DA">
      <w:pPr>
        <w:jc w:val="both"/>
      </w:pPr>
      <w:r>
        <w:t>Aar</w:t>
      </w:r>
      <w:proofErr w:type="spellStart"/>
      <w:r>
        <w:rPr>
          <w:lang w:val="en-US"/>
        </w:rPr>
        <w:t>hus</w:t>
      </w:r>
      <w:proofErr w:type="spellEnd"/>
      <w:r>
        <w:rPr>
          <w:lang w:val="en-US"/>
        </w:rPr>
        <w:t xml:space="preserve"> University</w:t>
      </w:r>
      <w:r>
        <w:t xml:space="preserve"> </w:t>
      </w:r>
      <w:r w:rsidRPr="001B33D2">
        <w:t xml:space="preserve">is requested to deliver </w:t>
      </w:r>
      <w:r>
        <w:t xml:space="preserve">a technical data package consisting of the following documents and data </w:t>
      </w:r>
      <w:r w:rsidRPr="001B33D2">
        <w:t xml:space="preserve">to the </w:t>
      </w:r>
      <w:r>
        <w:t>Chairman</w:t>
      </w:r>
      <w:r w:rsidRPr="001B33D2">
        <w:t xml:space="preserve"> for distribution to the Review Committee </w:t>
      </w:r>
      <w:r>
        <w:t>no later than 10</w:t>
      </w:r>
      <w:r w:rsidRPr="00AF123F">
        <w:t xml:space="preserve"> working days</w:t>
      </w:r>
      <w:r w:rsidRPr="001B33D2">
        <w:t xml:space="preserve"> prior to the CDR. </w:t>
      </w:r>
    </w:p>
    <w:p w14:paraId="624FB05B" w14:textId="77777777" w:rsidR="00D147DA" w:rsidRPr="00E733C5" w:rsidRDefault="00D147DA" w:rsidP="00D147DA">
      <w:pPr>
        <w:pStyle w:val="ListParagraph"/>
        <w:numPr>
          <w:ilvl w:val="0"/>
          <w:numId w:val="21"/>
        </w:numPr>
        <w:spacing w:after="0" w:line="240" w:lineRule="auto"/>
        <w:ind w:left="993" w:hanging="426"/>
        <w:jc w:val="both"/>
      </w:pPr>
      <w:r w:rsidRPr="00E733C5">
        <w:rPr>
          <w:b/>
        </w:rPr>
        <w:t>Requirements.</w:t>
      </w:r>
      <w:r w:rsidRPr="00A33FB6">
        <w:t> L</w:t>
      </w:r>
      <w:r w:rsidRPr="00E733C5">
        <w:t xml:space="preserve">ist </w:t>
      </w:r>
      <w:r>
        <w:t xml:space="preserve">of agreed </w:t>
      </w:r>
      <w:r w:rsidRPr="00E733C5">
        <w:t>requirements</w:t>
      </w:r>
      <w:r>
        <w:t>/specifications</w:t>
      </w:r>
      <w:r w:rsidRPr="00E733C5">
        <w:t xml:space="preserve">.  </w:t>
      </w:r>
    </w:p>
    <w:p w14:paraId="262D7E5C" w14:textId="77777777" w:rsidR="00D147DA" w:rsidRPr="00E733C5" w:rsidRDefault="00D147DA" w:rsidP="00D147DA">
      <w:pPr>
        <w:pStyle w:val="ListParagraph"/>
        <w:numPr>
          <w:ilvl w:val="0"/>
          <w:numId w:val="21"/>
        </w:numPr>
        <w:spacing w:after="0" w:line="240" w:lineRule="auto"/>
        <w:ind w:left="993" w:hanging="426"/>
        <w:jc w:val="both"/>
        <w:rPr>
          <w:b/>
        </w:rPr>
      </w:pPr>
      <w:r>
        <w:rPr>
          <w:b/>
        </w:rPr>
        <w:t>Beam Delivery system</w:t>
      </w:r>
      <w:r w:rsidRPr="00E733C5">
        <w:rPr>
          <w:b/>
        </w:rPr>
        <w:t xml:space="preserve"> optics design report</w:t>
      </w:r>
      <w:r w:rsidRPr="00FC43B9">
        <w:t>;</w:t>
      </w:r>
    </w:p>
    <w:p w14:paraId="3A554718" w14:textId="77777777" w:rsidR="00D147DA" w:rsidRPr="009A35FC" w:rsidRDefault="00D147DA" w:rsidP="00D147DA">
      <w:pPr>
        <w:pStyle w:val="ListParagraph"/>
        <w:numPr>
          <w:ilvl w:val="0"/>
          <w:numId w:val="21"/>
        </w:numPr>
        <w:spacing w:after="0" w:line="240" w:lineRule="auto"/>
        <w:ind w:left="993" w:hanging="426"/>
        <w:jc w:val="both"/>
        <w:rPr>
          <w:b/>
        </w:rPr>
      </w:pPr>
      <w:r>
        <w:rPr>
          <w:b/>
        </w:rPr>
        <w:t>RSM system engineering</w:t>
      </w:r>
      <w:r w:rsidRPr="009A35FC">
        <w:rPr>
          <w:b/>
        </w:rPr>
        <w:t xml:space="preserve"> </w:t>
      </w:r>
      <w:r>
        <w:rPr>
          <w:b/>
        </w:rPr>
        <w:t>Detailed D</w:t>
      </w:r>
      <w:r w:rsidRPr="009A35FC">
        <w:rPr>
          <w:b/>
        </w:rPr>
        <w:t xml:space="preserve">esign </w:t>
      </w:r>
      <w:r>
        <w:rPr>
          <w:b/>
        </w:rPr>
        <w:t>R</w:t>
      </w:r>
      <w:r w:rsidRPr="009A35FC">
        <w:rPr>
          <w:b/>
        </w:rPr>
        <w:t>eport</w:t>
      </w:r>
      <w:r w:rsidRPr="00FC43B9">
        <w:t>;</w:t>
      </w:r>
    </w:p>
    <w:p w14:paraId="74953BFB" w14:textId="77777777" w:rsidR="00D147DA" w:rsidRPr="008427CE" w:rsidRDefault="00D147DA" w:rsidP="00D147DA">
      <w:pPr>
        <w:pStyle w:val="ListParagraph"/>
        <w:numPr>
          <w:ilvl w:val="0"/>
          <w:numId w:val="21"/>
        </w:numPr>
        <w:spacing w:after="0" w:line="240" w:lineRule="auto"/>
        <w:ind w:left="993" w:hanging="426"/>
        <w:jc w:val="both"/>
      </w:pPr>
      <w:r w:rsidRPr="009A35FC">
        <w:rPr>
          <w:b/>
        </w:rPr>
        <w:t>CAD.</w:t>
      </w:r>
      <w:r w:rsidRPr="008427CE">
        <w:t xml:space="preserve">  3D CAD model, or 2D CAD files of the mechanical layouts of the </w:t>
      </w:r>
      <w:r>
        <w:t xml:space="preserve">RSM </w:t>
      </w:r>
      <w:r w:rsidRPr="008427CE">
        <w:t xml:space="preserve">systems within Aarhus </w:t>
      </w:r>
      <w:r>
        <w:t>and its vendors</w:t>
      </w:r>
      <w:r w:rsidRPr="008427CE">
        <w:t xml:space="preserve"> scope</w:t>
      </w:r>
      <w:r>
        <w:t>;</w:t>
      </w:r>
      <w:r w:rsidRPr="008427CE">
        <w:t> </w:t>
      </w:r>
    </w:p>
    <w:p w14:paraId="1C2B0B57" w14:textId="77777777" w:rsidR="00D147DA" w:rsidRDefault="00D147DA" w:rsidP="00D147DA">
      <w:pPr>
        <w:pStyle w:val="ListParagraph"/>
        <w:numPr>
          <w:ilvl w:val="0"/>
          <w:numId w:val="21"/>
        </w:numPr>
        <w:spacing w:after="0" w:line="240" w:lineRule="auto"/>
        <w:ind w:left="993" w:hanging="426"/>
        <w:jc w:val="both"/>
      </w:pPr>
      <w:r w:rsidRPr="009A35FC">
        <w:rPr>
          <w:b/>
        </w:rPr>
        <w:t>Verification Planning.</w:t>
      </w:r>
      <w:r>
        <w:t xml:space="preserve">  </w:t>
      </w:r>
      <w:r w:rsidRPr="008427CE">
        <w:t>F</w:t>
      </w:r>
      <w:r>
        <w:t xml:space="preserve">actory Acceptance </w:t>
      </w:r>
      <w:r w:rsidRPr="008427CE">
        <w:t>T</w:t>
      </w:r>
      <w:r>
        <w:t>est (FAT)</w:t>
      </w:r>
      <w:r w:rsidRPr="008427CE">
        <w:t xml:space="preserve"> plan</w:t>
      </w:r>
      <w:r>
        <w:t>s</w:t>
      </w:r>
      <w:r w:rsidRPr="008427CE">
        <w:t xml:space="preserve"> </w:t>
      </w:r>
      <w:r>
        <w:t xml:space="preserve">and other planning for verifying the </w:t>
      </w:r>
      <w:r w:rsidRPr="008427CE">
        <w:t>major components of the raster scanning system</w:t>
      </w:r>
      <w:r>
        <w:t xml:space="preserve"> meet requirements, specifications and design.</w:t>
      </w:r>
    </w:p>
    <w:p w14:paraId="3A5EC586" w14:textId="77777777" w:rsidR="00D147DA" w:rsidRDefault="00D147DA" w:rsidP="00D147DA">
      <w:pPr>
        <w:jc w:val="both"/>
      </w:pPr>
    </w:p>
    <w:p w14:paraId="60CC7301" w14:textId="77777777" w:rsidR="00D147DA" w:rsidRPr="00E95C48" w:rsidRDefault="00D147DA" w:rsidP="00D147DA">
      <w:pPr>
        <w:jc w:val="both"/>
        <w:rPr>
          <w:u w:val="single"/>
        </w:rPr>
      </w:pPr>
      <w:r>
        <w:t>2.</w:t>
      </w:r>
      <w:r>
        <w:tab/>
      </w:r>
      <w:r>
        <w:rPr>
          <w:u w:val="single"/>
        </w:rPr>
        <w:t>CDR Presentation</w:t>
      </w:r>
    </w:p>
    <w:p w14:paraId="1E64D897" w14:textId="77777777" w:rsidR="00D147DA" w:rsidRDefault="00D147DA" w:rsidP="00D147DA">
      <w:pPr>
        <w:jc w:val="both"/>
      </w:pPr>
      <w:r>
        <w:t>Aar</w:t>
      </w:r>
      <w:proofErr w:type="spellStart"/>
      <w:r>
        <w:rPr>
          <w:lang w:val="en-US"/>
        </w:rPr>
        <w:t>hus</w:t>
      </w:r>
      <w:proofErr w:type="spellEnd"/>
      <w:r>
        <w:rPr>
          <w:lang w:val="en-US"/>
        </w:rPr>
        <w:t xml:space="preserve"> University</w:t>
      </w:r>
      <w:r>
        <w:t xml:space="preserve"> </w:t>
      </w:r>
      <w:r w:rsidRPr="001B33D2">
        <w:t xml:space="preserve">is requested to </w:t>
      </w:r>
      <w:r>
        <w:t>prepare and present at CDR, PowerPoint presentation(s) with hardcopy supporting documents and data hand-outs as deemed necessary.  These presentations should address the following:</w:t>
      </w:r>
    </w:p>
    <w:p w14:paraId="1DD5C990" w14:textId="77777777" w:rsidR="00D147DA" w:rsidRPr="00E40E98" w:rsidRDefault="00D147DA" w:rsidP="00D147DA">
      <w:pPr>
        <w:pStyle w:val="ListParagraph"/>
        <w:numPr>
          <w:ilvl w:val="0"/>
          <w:numId w:val="27"/>
        </w:numPr>
        <w:ind w:hanging="720"/>
        <w:jc w:val="both"/>
      </w:pPr>
      <w:r w:rsidRPr="00E40E98">
        <w:t xml:space="preserve">Functional description and description of the equipment: provide a general description of the individual systems and equipment as well as its breakdown into sub-systems.  It should be coherent with and linked to the ESS </w:t>
      </w:r>
      <w:r>
        <w:t>Facility Breakdown structure (F</w:t>
      </w:r>
      <w:r w:rsidRPr="00E40E98">
        <w:t>BS);</w:t>
      </w:r>
    </w:p>
    <w:p w14:paraId="2DA24F56" w14:textId="77777777" w:rsidR="00D147DA" w:rsidRPr="00AF123F" w:rsidRDefault="00D147DA" w:rsidP="00D147DA">
      <w:pPr>
        <w:pStyle w:val="ListParagraph"/>
        <w:numPr>
          <w:ilvl w:val="0"/>
          <w:numId w:val="27"/>
        </w:numPr>
        <w:ind w:hanging="720"/>
        <w:jc w:val="both"/>
      </w:pPr>
      <w:r>
        <w:lastRenderedPageBreak/>
        <w:t>Summarise and highlight key points from the deliverables of the Technical Data Package;</w:t>
      </w:r>
      <w:r w:rsidRPr="00AF123F">
        <w:t xml:space="preserve"> </w:t>
      </w:r>
      <w:r w:rsidRPr="00AF123F">
        <w:rPr>
          <w:i/>
        </w:rPr>
        <w:t>identified above</w:t>
      </w:r>
    </w:p>
    <w:p w14:paraId="46CA6EA8" w14:textId="77777777" w:rsidR="00D147DA" w:rsidRPr="00AF123F" w:rsidRDefault="00D147DA" w:rsidP="00D147DA">
      <w:pPr>
        <w:pStyle w:val="ListParagraph"/>
        <w:numPr>
          <w:ilvl w:val="0"/>
          <w:numId w:val="27"/>
        </w:numPr>
        <w:ind w:hanging="720"/>
        <w:jc w:val="both"/>
      </w:pPr>
      <w:r w:rsidRPr="00AF123F">
        <w:t>Safety</w:t>
      </w:r>
      <w:r>
        <w:t>;</w:t>
      </w:r>
      <w:r w:rsidRPr="00AF123F">
        <w:t xml:space="preserve"> </w:t>
      </w:r>
      <w:r w:rsidRPr="00AF123F">
        <w:rPr>
          <w:i/>
        </w:rPr>
        <w:t>see below</w:t>
      </w:r>
      <w:r w:rsidRPr="00AF123F">
        <w:t xml:space="preserve"> </w:t>
      </w:r>
    </w:p>
    <w:p w14:paraId="5F0409C2" w14:textId="77777777" w:rsidR="00D147DA" w:rsidRPr="00AF123F" w:rsidRDefault="00D147DA" w:rsidP="00D147DA">
      <w:pPr>
        <w:pStyle w:val="ListParagraph"/>
        <w:numPr>
          <w:ilvl w:val="0"/>
          <w:numId w:val="27"/>
        </w:numPr>
        <w:ind w:hanging="720"/>
        <w:jc w:val="both"/>
        <w:rPr>
          <w:i/>
        </w:rPr>
      </w:pPr>
      <w:r w:rsidRPr="00AF123F">
        <w:t>Quality</w:t>
      </w:r>
      <w:r>
        <w:t>;</w:t>
      </w:r>
      <w:r w:rsidRPr="00AF123F">
        <w:t xml:space="preserve"> </w:t>
      </w:r>
      <w:r w:rsidRPr="00AF123F">
        <w:rPr>
          <w:i/>
        </w:rPr>
        <w:t>see below</w:t>
      </w:r>
    </w:p>
    <w:p w14:paraId="38F73271" w14:textId="77777777" w:rsidR="00D147DA" w:rsidRPr="00AF123F" w:rsidRDefault="00D147DA" w:rsidP="00D147DA">
      <w:pPr>
        <w:pStyle w:val="ListParagraph"/>
        <w:numPr>
          <w:ilvl w:val="0"/>
          <w:numId w:val="27"/>
        </w:numPr>
        <w:ind w:hanging="720"/>
        <w:jc w:val="both"/>
      </w:pPr>
      <w:r w:rsidRPr="00AF123F">
        <w:t xml:space="preserve">Reliability, Availability, Maintainability, </w:t>
      </w:r>
      <w:proofErr w:type="spellStart"/>
      <w:r>
        <w:t>Inspect</w:t>
      </w:r>
      <w:r w:rsidRPr="00AF123F">
        <w:t>ability</w:t>
      </w:r>
      <w:proofErr w:type="spellEnd"/>
      <w:r w:rsidRPr="00AF123F">
        <w:t xml:space="preserve"> (RAMI)</w:t>
      </w:r>
      <w:r>
        <w:t>;</w:t>
      </w:r>
      <w:r w:rsidRPr="00AF123F">
        <w:t xml:space="preserve"> </w:t>
      </w:r>
      <w:r w:rsidRPr="00AF123F">
        <w:rPr>
          <w:i/>
        </w:rPr>
        <w:t>see below</w:t>
      </w:r>
    </w:p>
    <w:p w14:paraId="7E56E027" w14:textId="77777777" w:rsidR="00D147DA" w:rsidRPr="00AF123F" w:rsidRDefault="00D147DA" w:rsidP="00D147DA">
      <w:pPr>
        <w:pStyle w:val="ListParagraph"/>
        <w:numPr>
          <w:ilvl w:val="0"/>
          <w:numId w:val="27"/>
        </w:numPr>
        <w:ind w:hanging="720"/>
        <w:jc w:val="both"/>
      </w:pPr>
      <w:r w:rsidRPr="00AF123F">
        <w:t>Beam Physics</w:t>
      </w:r>
      <w:r>
        <w:t>;</w:t>
      </w:r>
      <w:r w:rsidRPr="00AF123F">
        <w:t xml:space="preserve"> </w:t>
      </w:r>
      <w:r w:rsidRPr="00AF123F">
        <w:rPr>
          <w:i/>
        </w:rPr>
        <w:t>see below</w:t>
      </w:r>
    </w:p>
    <w:p w14:paraId="65E246D4" w14:textId="77777777" w:rsidR="00D147DA" w:rsidRPr="00AF123F" w:rsidRDefault="00D147DA" w:rsidP="00D147DA">
      <w:pPr>
        <w:pStyle w:val="ListParagraph"/>
        <w:numPr>
          <w:ilvl w:val="0"/>
          <w:numId w:val="27"/>
        </w:numPr>
        <w:ind w:hanging="720"/>
        <w:jc w:val="both"/>
      </w:pPr>
      <w:r w:rsidRPr="00AF123F">
        <w:t>Integrated Control Systems (ICS)</w:t>
      </w:r>
      <w:r>
        <w:rPr>
          <w:i/>
        </w:rPr>
        <w:t>;</w:t>
      </w:r>
      <w:r w:rsidRPr="00AF123F">
        <w:rPr>
          <w:i/>
        </w:rPr>
        <w:t xml:space="preserve"> see below</w:t>
      </w:r>
    </w:p>
    <w:p w14:paraId="34C42D3A" w14:textId="77777777" w:rsidR="00D147DA" w:rsidRPr="00A33FB6" w:rsidRDefault="00D147DA" w:rsidP="00D147DA">
      <w:pPr>
        <w:jc w:val="both"/>
      </w:pPr>
      <w:r w:rsidRPr="00AF123F">
        <w:t>Aar</w:t>
      </w:r>
      <w:proofErr w:type="spellStart"/>
      <w:r w:rsidRPr="00AF123F">
        <w:rPr>
          <w:lang w:val="en-US"/>
        </w:rPr>
        <w:t>hus</w:t>
      </w:r>
      <w:proofErr w:type="spellEnd"/>
      <w:r w:rsidRPr="00AF123F">
        <w:rPr>
          <w:lang w:val="en-US"/>
        </w:rPr>
        <w:t xml:space="preserve"> </w:t>
      </w:r>
      <w:r w:rsidRPr="00AF123F">
        <w:t>is requested to deliver an advanced draft of the CDR presentation(s) to the Chairman for distribution to the Review Committee no later than five (5) working days prior to the CDR.</w:t>
      </w:r>
      <w:r w:rsidRPr="001B33D2">
        <w:t xml:space="preserve"> </w:t>
      </w:r>
      <w:r>
        <w:t xml:space="preserve"> </w:t>
      </w:r>
    </w:p>
    <w:p w14:paraId="6507C75C" w14:textId="77777777" w:rsidR="00D147DA" w:rsidRDefault="00D147DA" w:rsidP="00D147DA">
      <w:pPr>
        <w:spacing w:before="360" w:after="120" w:line="240" w:lineRule="auto"/>
        <w:ind w:left="567" w:hanging="567"/>
        <w:jc w:val="both"/>
        <w:rPr>
          <w:b/>
        </w:rPr>
      </w:pPr>
      <w:r w:rsidRPr="00461AA0">
        <w:rPr>
          <w:b/>
        </w:rPr>
        <w:t>Safety</w:t>
      </w:r>
    </w:p>
    <w:p w14:paraId="76780496" w14:textId="77777777" w:rsidR="00D147DA" w:rsidRDefault="00D147DA" w:rsidP="00D147DA">
      <w:pPr>
        <w:spacing w:before="360" w:after="120" w:line="240" w:lineRule="auto"/>
        <w:ind w:left="567" w:hanging="567"/>
        <w:jc w:val="both"/>
        <w:rPr>
          <w:u w:val="single"/>
        </w:rPr>
      </w:pPr>
      <w:r w:rsidRPr="007C1D82">
        <w:rPr>
          <w:u w:val="single"/>
        </w:rPr>
        <w:t>Conventional Hazards</w:t>
      </w:r>
    </w:p>
    <w:p w14:paraId="7554EB78" w14:textId="77777777" w:rsidR="00D147DA" w:rsidRDefault="00D147DA" w:rsidP="00D147DA">
      <w:pPr>
        <w:spacing w:before="360" w:after="120" w:line="240" w:lineRule="auto"/>
        <w:jc w:val="both"/>
      </w:pPr>
      <w:r w:rsidRPr="007C1D82">
        <w:t xml:space="preserve">Aarhus </w:t>
      </w:r>
      <w:r>
        <w:t xml:space="preserve">should present on any identified modes of operation or maintenance tasks for RSM systems which could expose personnel to conventional hazards (e.g. high voltage hazards, discharge of gas in the tunnel).   </w:t>
      </w:r>
    </w:p>
    <w:p w14:paraId="55DA59E5" w14:textId="77777777" w:rsidR="00D147DA" w:rsidRPr="00461AA0" w:rsidRDefault="00D147DA" w:rsidP="00D147DA">
      <w:pPr>
        <w:spacing w:before="360" w:after="120" w:line="240" w:lineRule="auto"/>
        <w:ind w:left="567" w:hanging="567"/>
        <w:jc w:val="both"/>
        <w:rPr>
          <w:b/>
        </w:rPr>
      </w:pPr>
      <w:r>
        <w:rPr>
          <w:b/>
        </w:rPr>
        <w:t>Quality</w:t>
      </w:r>
    </w:p>
    <w:p w14:paraId="34B79769" w14:textId="77777777" w:rsidR="00D147DA" w:rsidRPr="00B063A2" w:rsidRDefault="00D147DA" w:rsidP="00D147DA">
      <w:pPr>
        <w:spacing w:after="0" w:line="240" w:lineRule="auto"/>
        <w:jc w:val="both"/>
        <w:rPr>
          <w:u w:val="single"/>
        </w:rPr>
      </w:pPr>
      <w:r w:rsidRPr="00B063A2">
        <w:rPr>
          <w:u w:val="single"/>
        </w:rPr>
        <w:t>Quality Planning</w:t>
      </w:r>
    </w:p>
    <w:p w14:paraId="02385C3C" w14:textId="77777777" w:rsidR="00D147DA" w:rsidRPr="00B063A2" w:rsidRDefault="00D147DA" w:rsidP="00D147DA">
      <w:pPr>
        <w:spacing w:after="0" w:line="240" w:lineRule="auto"/>
        <w:jc w:val="both"/>
      </w:pPr>
      <w:r w:rsidRPr="00B063A2">
        <w:rPr>
          <w:lang w:val="en-US"/>
        </w:rPr>
        <w:t xml:space="preserve">Describe planning for Quality, or provide a Quality Plan for </w:t>
      </w:r>
      <w:r>
        <w:rPr>
          <w:lang w:val="en-US"/>
        </w:rPr>
        <w:t>RSM</w:t>
      </w:r>
      <w:r w:rsidRPr="00B063A2">
        <w:rPr>
          <w:lang w:val="en-US"/>
        </w:rPr>
        <w:t xml:space="preserve"> systems scope. Use ISO 10005:2005 as guidance (not mandatory) for the planning of activities for Quality assurance and control.</w:t>
      </w:r>
    </w:p>
    <w:p w14:paraId="4737090B" w14:textId="77777777" w:rsidR="00D147DA" w:rsidRDefault="00D147DA" w:rsidP="00D147DA">
      <w:pPr>
        <w:spacing w:after="0" w:line="240" w:lineRule="auto"/>
        <w:jc w:val="both"/>
        <w:rPr>
          <w:u w:val="single"/>
        </w:rPr>
      </w:pPr>
    </w:p>
    <w:p w14:paraId="2562BB06" w14:textId="77777777" w:rsidR="00D147DA" w:rsidRDefault="00D147DA" w:rsidP="00D147DA">
      <w:pPr>
        <w:spacing w:after="0" w:line="240" w:lineRule="auto"/>
        <w:jc w:val="both"/>
        <w:rPr>
          <w:u w:val="single"/>
        </w:rPr>
      </w:pPr>
    </w:p>
    <w:p w14:paraId="57AD9F5C" w14:textId="77777777" w:rsidR="00D147DA" w:rsidRPr="00B063A2" w:rsidRDefault="00D147DA" w:rsidP="00D147DA">
      <w:pPr>
        <w:spacing w:after="0" w:line="240" w:lineRule="auto"/>
        <w:jc w:val="both"/>
        <w:rPr>
          <w:u w:val="single"/>
        </w:rPr>
      </w:pPr>
      <w:r w:rsidRPr="00B063A2">
        <w:rPr>
          <w:u w:val="single"/>
        </w:rPr>
        <w:t>Standards</w:t>
      </w:r>
    </w:p>
    <w:p w14:paraId="3AC75F85" w14:textId="77777777" w:rsidR="00D147DA" w:rsidRPr="005F37C0" w:rsidRDefault="00D147DA" w:rsidP="00D147DA">
      <w:pPr>
        <w:spacing w:after="0" w:line="240" w:lineRule="auto"/>
        <w:jc w:val="both"/>
        <w:rPr>
          <w:rFonts w:cs="Tahoma"/>
        </w:rPr>
      </w:pPr>
      <w:r w:rsidRPr="00B063A2">
        <w:rPr>
          <w:rFonts w:cs="Tahoma"/>
        </w:rPr>
        <w:t xml:space="preserve">Aarhus University is requested to </w:t>
      </w:r>
      <w:r>
        <w:rPr>
          <w:rFonts w:cs="Tahoma"/>
        </w:rPr>
        <w:t>list</w:t>
      </w:r>
      <w:r w:rsidRPr="00B063A2">
        <w:rPr>
          <w:rFonts w:cs="Tahoma"/>
        </w:rPr>
        <w:t xml:space="preserve"> </w:t>
      </w:r>
      <w:r>
        <w:rPr>
          <w:rFonts w:cs="Tahoma"/>
        </w:rPr>
        <w:t xml:space="preserve">the standards used for engineering design, construction and verification of RSM systems.  </w:t>
      </w:r>
      <w:r>
        <w:t xml:space="preserve">Note that </w:t>
      </w:r>
      <w:r w:rsidRPr="00B063A2">
        <w:t>ESS-000</w:t>
      </w:r>
      <w:r>
        <w:t>1</w:t>
      </w:r>
      <w:r w:rsidRPr="00B063A2">
        <w:t>515 Operating Procedure “Standards &amp; Norms applicable for ESS” identifies radiation protection Standards</w:t>
      </w:r>
      <w:r>
        <w:t>, namely I</w:t>
      </w:r>
      <w:r w:rsidRPr="00B063A2">
        <w:rPr>
          <w:rFonts w:cs="Tahoma"/>
        </w:rPr>
        <w:t>CRP, IAEA, Erratum</w:t>
      </w:r>
      <w:r>
        <w:rPr>
          <w:rFonts w:cs="Tahoma"/>
        </w:rPr>
        <w:t xml:space="preserve"> standards,</w:t>
      </w:r>
      <w:r w:rsidRPr="00B063A2">
        <w:t xml:space="preserve"> and </w:t>
      </w:r>
      <w:r>
        <w:t xml:space="preserve">also </w:t>
      </w:r>
      <w:r w:rsidRPr="00B063A2">
        <w:t>more general engineering Standards</w:t>
      </w:r>
      <w:r>
        <w:t xml:space="preserve">, such as </w:t>
      </w:r>
      <w:r w:rsidRPr="00B063A2">
        <w:t>SIS, CEN and ISO</w:t>
      </w:r>
      <w:r>
        <w:t xml:space="preserve">, which ESS considers would be </w:t>
      </w:r>
      <w:r w:rsidRPr="00B063A2">
        <w:t xml:space="preserve">applicable for the design and construction of ESS systems and components.  </w:t>
      </w:r>
      <w:r>
        <w:t xml:space="preserve">The ESS vacuum handbook also makes specific reference to applicable standards. </w:t>
      </w:r>
    </w:p>
    <w:p w14:paraId="0DA835A8" w14:textId="77777777" w:rsidR="00D147DA" w:rsidRDefault="00D147DA" w:rsidP="00D147DA">
      <w:pPr>
        <w:spacing w:before="360" w:after="120" w:line="240" w:lineRule="auto"/>
        <w:ind w:left="567" w:hanging="567"/>
        <w:jc w:val="both"/>
        <w:rPr>
          <w:b/>
        </w:rPr>
      </w:pPr>
      <w:r>
        <w:rPr>
          <w:b/>
        </w:rPr>
        <w:t>RAMI</w:t>
      </w:r>
    </w:p>
    <w:p w14:paraId="091F1453" w14:textId="77777777" w:rsidR="00D147DA" w:rsidRPr="00B063A2" w:rsidRDefault="00D147DA" w:rsidP="00D147DA">
      <w:pPr>
        <w:spacing w:before="240" w:after="120" w:line="240" w:lineRule="auto"/>
        <w:ind w:left="567" w:hanging="567"/>
        <w:jc w:val="both"/>
        <w:rPr>
          <w:b/>
          <w:u w:val="single"/>
        </w:rPr>
      </w:pPr>
      <w:r w:rsidRPr="00B063A2">
        <w:rPr>
          <w:u w:val="single"/>
        </w:rPr>
        <w:t xml:space="preserve">Random failures </w:t>
      </w:r>
    </w:p>
    <w:p w14:paraId="085B60AA" w14:textId="77777777" w:rsidR="00D147DA" w:rsidRPr="00B063A2" w:rsidRDefault="00D147DA" w:rsidP="00D147DA">
      <w:pPr>
        <w:spacing w:after="0" w:line="240" w:lineRule="auto"/>
        <w:jc w:val="both"/>
        <w:rPr>
          <w:rFonts w:cs="Tahoma"/>
          <w:u w:val="single"/>
        </w:rPr>
      </w:pPr>
      <w:r w:rsidRPr="00B063A2">
        <w:rPr>
          <w:rFonts w:cs="Tahoma"/>
        </w:rPr>
        <w:t>List the most frequent failures during normal operation (steady state operation).  Related maintenance actions, times to repair and to restart the system should be provided.</w:t>
      </w:r>
    </w:p>
    <w:p w14:paraId="34980930" w14:textId="77777777" w:rsidR="00D147DA" w:rsidRPr="00B063A2" w:rsidRDefault="00D147DA" w:rsidP="00D147DA">
      <w:pPr>
        <w:spacing w:after="0" w:line="240" w:lineRule="auto"/>
        <w:ind w:left="1080"/>
        <w:jc w:val="both"/>
      </w:pPr>
    </w:p>
    <w:p w14:paraId="47A54F74" w14:textId="77777777" w:rsidR="00D147DA" w:rsidRPr="00B063A2" w:rsidRDefault="00D147DA" w:rsidP="00D147DA">
      <w:pPr>
        <w:spacing w:after="0" w:line="240" w:lineRule="auto"/>
        <w:jc w:val="both"/>
        <w:rPr>
          <w:rFonts w:cs="Tahoma"/>
          <w:u w:val="single"/>
        </w:rPr>
      </w:pPr>
      <w:r w:rsidRPr="00B063A2">
        <w:rPr>
          <w:u w:val="single"/>
        </w:rPr>
        <w:t xml:space="preserve">Lifetime issues </w:t>
      </w:r>
    </w:p>
    <w:p w14:paraId="2BE5E6E4" w14:textId="77777777" w:rsidR="00D147DA" w:rsidRPr="00B063A2" w:rsidRDefault="00D147DA" w:rsidP="00D147DA">
      <w:pPr>
        <w:spacing w:after="0" w:line="240" w:lineRule="auto"/>
        <w:jc w:val="both"/>
        <w:rPr>
          <w:rFonts w:cs="Tahoma"/>
          <w:u w:val="single"/>
        </w:rPr>
      </w:pPr>
      <w:r w:rsidRPr="00B063A2">
        <w:rPr>
          <w:rFonts w:cs="Tahoma"/>
        </w:rPr>
        <w:lastRenderedPageBreak/>
        <w:t>Lis</w:t>
      </w:r>
      <w:r>
        <w:rPr>
          <w:rFonts w:cs="Tahoma"/>
        </w:rPr>
        <w:t xml:space="preserve">t the components for which </w:t>
      </w:r>
      <w:r w:rsidRPr="00A44EEE">
        <w:rPr>
          <w:rFonts w:cs="Tahoma"/>
        </w:rPr>
        <w:t xml:space="preserve">wear-out </w:t>
      </w:r>
      <w:r w:rsidRPr="00E40E98">
        <w:rPr>
          <w:rFonts w:cs="Tahoma"/>
        </w:rPr>
        <w:t>or degradation to failure</w:t>
      </w:r>
      <w:r>
        <w:rPr>
          <w:rFonts w:cs="Tahoma"/>
        </w:rPr>
        <w:t xml:space="preserve"> </w:t>
      </w:r>
      <w:r w:rsidRPr="00B063A2">
        <w:rPr>
          <w:rFonts w:cs="Tahoma"/>
        </w:rPr>
        <w:t xml:space="preserve">will occur within 20 years of operation of the machine.  For these components please provide maintenance actions, times-to-repair (hours) and the actions needed for restarting after repair. </w:t>
      </w:r>
    </w:p>
    <w:p w14:paraId="2DD772D3" w14:textId="77777777" w:rsidR="00D147DA" w:rsidRPr="00B063A2" w:rsidRDefault="00D147DA" w:rsidP="00D147DA">
      <w:pPr>
        <w:spacing w:after="0" w:line="240" w:lineRule="auto"/>
        <w:jc w:val="both"/>
        <w:rPr>
          <w:u w:val="single"/>
        </w:rPr>
      </w:pPr>
    </w:p>
    <w:p w14:paraId="3D5CD2C2" w14:textId="77777777" w:rsidR="00D147DA" w:rsidRPr="00B063A2" w:rsidRDefault="00D147DA" w:rsidP="00D147DA">
      <w:pPr>
        <w:spacing w:after="0" w:line="240" w:lineRule="auto"/>
        <w:jc w:val="both"/>
        <w:rPr>
          <w:u w:val="single"/>
        </w:rPr>
      </w:pPr>
      <w:r w:rsidRPr="00B063A2">
        <w:rPr>
          <w:u w:val="single"/>
        </w:rPr>
        <w:t xml:space="preserve">Catastrophic events </w:t>
      </w:r>
    </w:p>
    <w:p w14:paraId="2D0E289B" w14:textId="77777777" w:rsidR="00D147DA" w:rsidRPr="00461AA0" w:rsidRDefault="00D147DA" w:rsidP="00D147DA">
      <w:pPr>
        <w:jc w:val="both"/>
        <w:rPr>
          <w:b/>
          <w:u w:val="single"/>
        </w:rPr>
      </w:pPr>
      <w:r w:rsidRPr="00B063A2">
        <w:rPr>
          <w:rFonts w:cs="Tahoma"/>
        </w:rPr>
        <w:t>List the failures with catastrophic consequences in downtime or cost.  Please include an estimation of the probabilities, cost and downtime (hours) as well as the mitigation to avoid such failures.</w:t>
      </w:r>
    </w:p>
    <w:p w14:paraId="13388AC4" w14:textId="77777777" w:rsidR="00D147DA" w:rsidRPr="00D06FBF" w:rsidRDefault="00D147DA" w:rsidP="00D147DA">
      <w:pPr>
        <w:spacing w:before="360" w:after="120" w:line="240" w:lineRule="auto"/>
        <w:ind w:left="567" w:hanging="567"/>
        <w:jc w:val="both"/>
        <w:rPr>
          <w:b/>
        </w:rPr>
      </w:pPr>
      <w:r w:rsidRPr="00461AA0">
        <w:rPr>
          <w:b/>
        </w:rPr>
        <w:t>Beam Physics</w:t>
      </w:r>
      <w:r w:rsidRPr="00D06FBF">
        <w:rPr>
          <w:b/>
        </w:rPr>
        <w:t xml:space="preserve"> </w:t>
      </w:r>
    </w:p>
    <w:p w14:paraId="7B304D7A" w14:textId="77777777" w:rsidR="00D147DA" w:rsidRPr="00ED153C" w:rsidRDefault="00D147DA" w:rsidP="00D147DA">
      <w:pPr>
        <w:jc w:val="both"/>
      </w:pPr>
      <w:r w:rsidRPr="00C857C0">
        <w:t xml:space="preserve">Reviewers should assess the choices made in the </w:t>
      </w:r>
      <w:r>
        <w:t>RSM</w:t>
      </w:r>
      <w:r w:rsidRPr="00C857C0">
        <w:t xml:space="preserve"> design and also validity and usability of the results for the end-to-end simulations, for setting the tolerances and for fine-tuning of the </w:t>
      </w:r>
      <w:proofErr w:type="spellStart"/>
      <w:r w:rsidRPr="00C857C0">
        <w:t>linac</w:t>
      </w:r>
      <w:proofErr w:type="spellEnd"/>
      <w:r w:rsidRPr="00C857C0">
        <w:t>.</w:t>
      </w:r>
    </w:p>
    <w:p w14:paraId="07193E14" w14:textId="77777777" w:rsidR="00D147DA" w:rsidRPr="00461AA0" w:rsidRDefault="00D147DA" w:rsidP="00D147DA">
      <w:pPr>
        <w:spacing w:before="360" w:after="120" w:line="240" w:lineRule="auto"/>
        <w:ind w:left="567" w:hanging="567"/>
        <w:jc w:val="both"/>
        <w:rPr>
          <w:b/>
        </w:rPr>
      </w:pPr>
      <w:r w:rsidRPr="00461AA0">
        <w:rPr>
          <w:b/>
        </w:rPr>
        <w:t>I</w:t>
      </w:r>
      <w:r>
        <w:rPr>
          <w:b/>
        </w:rPr>
        <w:t>ntegrated Control System (ICS)</w:t>
      </w:r>
    </w:p>
    <w:p w14:paraId="6E6F495F" w14:textId="77777777" w:rsidR="00D147DA" w:rsidRPr="00513F10" w:rsidRDefault="00D147DA" w:rsidP="00D147DA">
      <w:pPr>
        <w:jc w:val="both"/>
      </w:pPr>
      <w:r w:rsidRPr="00513F10">
        <w:t>Descriptions or other identification of systems and components – for Integrated Control Systems (ICS) and including Machine Protection Systems (MPS) and Personnel Safety Systems (PSS):</w:t>
      </w:r>
    </w:p>
    <w:p w14:paraId="3E5EC5FC" w14:textId="77777777" w:rsidR="00D147DA" w:rsidRPr="00513F10" w:rsidRDefault="00D147DA" w:rsidP="00D147DA">
      <w:pPr>
        <w:pStyle w:val="ListParagraph"/>
        <w:numPr>
          <w:ilvl w:val="0"/>
          <w:numId w:val="24"/>
        </w:numPr>
        <w:spacing w:after="0" w:line="240" w:lineRule="auto"/>
        <w:ind w:left="567" w:hanging="425"/>
        <w:jc w:val="both"/>
      </w:pPr>
      <w:r w:rsidRPr="00513F10">
        <w:t>a list of the devices, that could be sent offsite from Aarhus University to allow controls development and test, and tentative dates for when each device would be available at Aarhus University and could be sent offsite.</w:t>
      </w:r>
    </w:p>
    <w:p w14:paraId="54DE33C8" w14:textId="77777777" w:rsidR="00D147DA" w:rsidRPr="00513F10" w:rsidRDefault="00D147DA" w:rsidP="00D147DA">
      <w:pPr>
        <w:pStyle w:val="ListParagraph"/>
        <w:numPr>
          <w:ilvl w:val="0"/>
          <w:numId w:val="24"/>
        </w:numPr>
        <w:spacing w:after="0" w:line="240" w:lineRule="auto"/>
        <w:ind w:left="567" w:hanging="425"/>
        <w:jc w:val="both"/>
      </w:pPr>
      <w:r w:rsidRPr="00513F10">
        <w:t xml:space="preserve">a list of the chosen power supplies that need to be controlled, including </w:t>
      </w:r>
      <w:r>
        <w:t>RSM</w:t>
      </w:r>
      <w:r w:rsidRPr="00513F10">
        <w:t xml:space="preserve"> system corrector PS, controls interface connectors and protocols, Interlock in/out signals (when applicable) and programming documentation.  Please identify the preferred / chosen protocol when several possibilities for protocol exist.</w:t>
      </w:r>
    </w:p>
    <w:p w14:paraId="6B755453" w14:textId="77777777" w:rsidR="00D147DA" w:rsidRPr="00513F10" w:rsidRDefault="00D147DA" w:rsidP="00D147DA">
      <w:pPr>
        <w:pStyle w:val="ListParagraph"/>
        <w:numPr>
          <w:ilvl w:val="0"/>
          <w:numId w:val="24"/>
        </w:numPr>
        <w:spacing w:after="0" w:line="240" w:lineRule="auto"/>
        <w:ind w:left="567" w:hanging="425"/>
        <w:jc w:val="both"/>
      </w:pPr>
      <w:r w:rsidRPr="00513F10">
        <w:t xml:space="preserve">a list of the vacuum devices on Ground (Primary Pumps, Turbo molecular Pumps, gauges, valves, gas dosing valve, residual gas analyser….) controls interface connectors and protocols, signal types. </w:t>
      </w:r>
    </w:p>
    <w:p w14:paraId="0F30D7BC" w14:textId="77777777" w:rsidR="00D147DA" w:rsidRPr="00513F10" w:rsidRDefault="00D147DA" w:rsidP="00D147DA">
      <w:pPr>
        <w:pStyle w:val="ListParagraph"/>
        <w:numPr>
          <w:ilvl w:val="0"/>
          <w:numId w:val="24"/>
        </w:numPr>
        <w:spacing w:after="0" w:line="240" w:lineRule="auto"/>
        <w:ind w:left="567" w:hanging="425"/>
        <w:jc w:val="both"/>
      </w:pPr>
      <w:r w:rsidRPr="00513F10">
        <w:t xml:space="preserve">a list of the sensors (flow meters, PT100 and pressure sensors) and the signal type produced by them. </w:t>
      </w:r>
    </w:p>
    <w:p w14:paraId="5FD10A35" w14:textId="77777777" w:rsidR="00D147DA" w:rsidRPr="00513F10" w:rsidRDefault="00D147DA" w:rsidP="00D147DA">
      <w:pPr>
        <w:pStyle w:val="ListParagraph"/>
        <w:numPr>
          <w:ilvl w:val="0"/>
          <w:numId w:val="24"/>
        </w:numPr>
        <w:spacing w:after="0" w:line="240" w:lineRule="auto"/>
        <w:ind w:left="567" w:hanging="425"/>
        <w:jc w:val="both"/>
      </w:pPr>
      <w:r w:rsidRPr="00513F10">
        <w:t xml:space="preserve">a list of the procedures required from the control system for the </w:t>
      </w:r>
      <w:r>
        <w:t>RSM</w:t>
      </w:r>
      <w:r w:rsidRPr="00513F10">
        <w:t xml:space="preserve"> system and their vacuum systems</w:t>
      </w:r>
    </w:p>
    <w:p w14:paraId="718174F5" w14:textId="77777777" w:rsidR="00D147DA" w:rsidRPr="00513F10" w:rsidRDefault="00D147DA" w:rsidP="00D147DA">
      <w:pPr>
        <w:pStyle w:val="ListParagraph"/>
        <w:numPr>
          <w:ilvl w:val="0"/>
          <w:numId w:val="24"/>
        </w:numPr>
        <w:spacing w:after="0" w:line="240" w:lineRule="auto"/>
        <w:ind w:left="567" w:hanging="425"/>
        <w:jc w:val="both"/>
      </w:pPr>
      <w:r w:rsidRPr="00513F10">
        <w:t>a list of protection functions required for the local protection system</w:t>
      </w:r>
    </w:p>
    <w:p w14:paraId="0E70D5D1" w14:textId="77777777" w:rsidR="00D147DA" w:rsidRPr="00513F10" w:rsidRDefault="00D147DA" w:rsidP="00D147DA">
      <w:pPr>
        <w:pStyle w:val="ListParagraph"/>
        <w:numPr>
          <w:ilvl w:val="0"/>
          <w:numId w:val="24"/>
        </w:numPr>
        <w:spacing w:after="0" w:line="240" w:lineRule="auto"/>
        <w:ind w:left="567" w:hanging="425"/>
      </w:pPr>
      <w:r w:rsidRPr="00513F10">
        <w:t>a list of the process variables that want to be monitored in the controls system, archiving rates and alarm limits (when applicable) for the control system, vacuum control system and local protection system.</w:t>
      </w:r>
    </w:p>
    <w:p w14:paraId="19C75B51" w14:textId="77777777" w:rsidR="00D147DA" w:rsidRPr="00513F10" w:rsidRDefault="00D147DA" w:rsidP="00D147DA">
      <w:pPr>
        <w:pStyle w:val="ListParagraph"/>
        <w:numPr>
          <w:ilvl w:val="0"/>
          <w:numId w:val="24"/>
        </w:numPr>
        <w:spacing w:after="0" w:line="240" w:lineRule="auto"/>
        <w:ind w:left="567" w:hanging="425"/>
      </w:pPr>
      <w:r w:rsidRPr="00513F10">
        <w:t xml:space="preserve">specifications for the feedback procedure and the automatic start-up of the </w:t>
      </w:r>
      <w:r>
        <w:t>RSM</w:t>
      </w:r>
      <w:r w:rsidRPr="00513F10">
        <w:t xml:space="preserve"> system</w:t>
      </w:r>
    </w:p>
    <w:p w14:paraId="7321C6ED" w14:textId="41D9644B" w:rsidR="00D147DA" w:rsidRPr="00D147DA" w:rsidRDefault="00D147DA" w:rsidP="00FA2519">
      <w:pPr>
        <w:pStyle w:val="ListParagraph"/>
        <w:numPr>
          <w:ilvl w:val="0"/>
          <w:numId w:val="24"/>
        </w:numPr>
        <w:spacing w:after="0" w:line="240" w:lineRule="auto"/>
        <w:ind w:left="567" w:hanging="425"/>
        <w:rPr>
          <w:highlight w:val="yellow"/>
        </w:rPr>
      </w:pPr>
      <w:r w:rsidRPr="00513F10">
        <w:t xml:space="preserve">to assist hazard identification for the PSS, please provide a table showing the voltages and estimated current outputs onto each device in the </w:t>
      </w:r>
      <w:r>
        <w:t>RSM</w:t>
      </w:r>
      <w:r w:rsidRPr="00513F10">
        <w:t xml:space="preserve"> system and identify which devices Aarhus University considers are hazards for PSS design and other mitigation.</w:t>
      </w:r>
    </w:p>
    <w:p w14:paraId="71D9559A" w14:textId="77777777" w:rsidR="00D147DA" w:rsidRDefault="00D147DA" w:rsidP="00D147DA">
      <w:pPr>
        <w:spacing w:after="200" w:line="276" w:lineRule="auto"/>
      </w:pPr>
      <w:r>
        <w:br w:type="page"/>
      </w:r>
    </w:p>
    <w:tbl>
      <w:tblPr>
        <w:tblStyle w:val="TableGrid"/>
        <w:tblW w:w="5000" w:type="pct"/>
        <w:tblLook w:val="04A0" w:firstRow="1" w:lastRow="0" w:firstColumn="1" w:lastColumn="0" w:noHBand="0" w:noVBand="1"/>
      </w:tblPr>
      <w:tblGrid>
        <w:gridCol w:w="8982"/>
      </w:tblGrid>
      <w:tr w:rsidR="00D147DA" w:rsidRPr="00486436" w14:paraId="53068150" w14:textId="77777777" w:rsidTr="00300EB8">
        <w:tc>
          <w:tcPr>
            <w:tcW w:w="5000" w:type="pct"/>
            <w:tcBorders>
              <w:top w:val="nil"/>
              <w:left w:val="nil"/>
              <w:bottom w:val="single" w:sz="4" w:space="0" w:color="auto"/>
              <w:right w:val="nil"/>
            </w:tcBorders>
          </w:tcPr>
          <w:p w14:paraId="100CB849" w14:textId="180A6376" w:rsidR="00D147DA" w:rsidRPr="00486436" w:rsidRDefault="00D147DA" w:rsidP="00D147DA">
            <w:pPr>
              <w:pStyle w:val="Heading1"/>
              <w:numPr>
                <w:ilvl w:val="0"/>
                <w:numId w:val="0"/>
              </w:numPr>
              <w:jc w:val="center"/>
              <w:rPr>
                <w:lang w:val="en-AU"/>
              </w:rPr>
            </w:pPr>
            <w:bookmarkStart w:id="10" w:name="_Toc468451967"/>
            <w:r w:rsidRPr="00756E66">
              <w:rPr>
                <w:lang w:val="en-AU"/>
              </w:rPr>
              <w:lastRenderedPageBreak/>
              <w:t xml:space="preserve">Appendix </w:t>
            </w:r>
            <w:r>
              <w:rPr>
                <w:lang w:val="en-AU"/>
              </w:rPr>
              <w:t>2</w:t>
            </w:r>
            <w:r>
              <w:rPr>
                <w:lang w:val="en-AU"/>
              </w:rPr>
              <w:t xml:space="preserve">: </w:t>
            </w:r>
            <w:r>
              <w:rPr>
                <w:lang w:val="en-AU"/>
              </w:rPr>
              <w:t>Review Committee and other Reviewers, Presenters and Observers</w:t>
            </w:r>
            <w:bookmarkEnd w:id="10"/>
          </w:p>
        </w:tc>
      </w:tr>
    </w:tbl>
    <w:p w14:paraId="3B9BCE21" w14:textId="77777777" w:rsidR="00D147DA" w:rsidRPr="00A33FB6" w:rsidRDefault="00D147DA" w:rsidP="00D147DA">
      <w:pPr>
        <w:rPr>
          <w:i/>
          <w:color w:val="FF0000"/>
          <w:sz w:val="20"/>
          <w:szCs w:val="20"/>
        </w:rPr>
      </w:pPr>
      <w:r w:rsidRPr="00A33FB6">
        <w:rPr>
          <w:i/>
          <w:color w:val="FF0000"/>
          <w:sz w:val="20"/>
          <w:szCs w:val="20"/>
        </w:rPr>
        <w:t>List to be finalised and names confirmed prior to CDR</w:t>
      </w:r>
    </w:p>
    <w:tbl>
      <w:tblPr>
        <w:tblStyle w:val="LightList"/>
        <w:tblW w:w="9059" w:type="dxa"/>
        <w:tblInd w:w="-20" w:type="dxa"/>
        <w:tblLayout w:type="fixed"/>
        <w:tblLook w:val="04A0" w:firstRow="1" w:lastRow="0" w:firstColumn="1" w:lastColumn="0" w:noHBand="0" w:noVBand="1"/>
      </w:tblPr>
      <w:tblGrid>
        <w:gridCol w:w="2538"/>
        <w:gridCol w:w="3827"/>
        <w:gridCol w:w="2694"/>
      </w:tblGrid>
      <w:tr w:rsidR="00D147DA" w14:paraId="181A9270" w14:textId="77777777" w:rsidTr="00300E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bottom w:val="single" w:sz="4" w:space="0" w:color="auto"/>
            </w:tcBorders>
          </w:tcPr>
          <w:p w14:paraId="633F8953" w14:textId="77777777" w:rsidR="00D147DA" w:rsidRDefault="00D147DA" w:rsidP="00300EB8">
            <w:r>
              <w:t>Name</w:t>
            </w:r>
          </w:p>
        </w:tc>
        <w:tc>
          <w:tcPr>
            <w:tcW w:w="3827" w:type="dxa"/>
            <w:tcBorders>
              <w:bottom w:val="single" w:sz="4" w:space="0" w:color="auto"/>
            </w:tcBorders>
          </w:tcPr>
          <w:p w14:paraId="17841DFB" w14:textId="77777777" w:rsidR="00D147DA" w:rsidRDefault="00D147DA" w:rsidP="00300EB8">
            <w:pPr>
              <w:cnfStyle w:val="100000000000" w:firstRow="1" w:lastRow="0" w:firstColumn="0" w:lastColumn="0" w:oddVBand="0" w:evenVBand="0" w:oddHBand="0" w:evenHBand="0" w:firstRowFirstColumn="0" w:firstRowLastColumn="0" w:lastRowFirstColumn="0" w:lastRowLastColumn="0"/>
            </w:pPr>
            <w:r>
              <w:t>Organisation</w:t>
            </w:r>
          </w:p>
        </w:tc>
        <w:tc>
          <w:tcPr>
            <w:tcW w:w="2694" w:type="dxa"/>
            <w:tcBorders>
              <w:bottom w:val="single" w:sz="4" w:space="0" w:color="auto"/>
            </w:tcBorders>
          </w:tcPr>
          <w:p w14:paraId="427EDE15" w14:textId="77777777" w:rsidR="00D147DA" w:rsidRDefault="00D147DA" w:rsidP="00300EB8">
            <w:pPr>
              <w:cnfStyle w:val="100000000000" w:firstRow="1" w:lastRow="0" w:firstColumn="0" w:lastColumn="0" w:oddVBand="0" w:evenVBand="0" w:oddHBand="0" w:evenHBand="0" w:firstRowFirstColumn="0" w:firstRowLastColumn="0" w:lastRowFirstColumn="0" w:lastRowLastColumn="0"/>
            </w:pPr>
            <w:r>
              <w:t>Appointment for CDR</w:t>
            </w:r>
          </w:p>
        </w:tc>
      </w:tr>
      <w:tr w:rsidR="00D147DA" w:rsidRPr="00BE2F12" w14:paraId="1E12FDF2" w14:textId="77777777" w:rsidTr="00300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4E709F1D" w14:textId="77777777" w:rsidR="00D147DA" w:rsidRPr="00AA19A9" w:rsidRDefault="00D147DA" w:rsidP="00300EB8">
            <w:pPr>
              <w:spacing w:before="120" w:after="120"/>
              <w:rPr>
                <w:sz w:val="20"/>
              </w:rPr>
            </w:pPr>
            <w:r w:rsidRPr="00AA19A9">
              <w:rPr>
                <w:sz w:val="20"/>
              </w:rPr>
              <w:t xml:space="preserve">John </w:t>
            </w:r>
            <w:proofErr w:type="spellStart"/>
            <w:r w:rsidRPr="00AA19A9">
              <w:rPr>
                <w:sz w:val="20"/>
              </w:rPr>
              <w:t>Weisend</w:t>
            </w:r>
            <w:proofErr w:type="spellEnd"/>
            <w:r w:rsidRPr="00AA19A9">
              <w:rPr>
                <w:sz w:val="20"/>
              </w:rPr>
              <w:t xml:space="preserve"> II</w:t>
            </w:r>
          </w:p>
        </w:tc>
        <w:tc>
          <w:tcPr>
            <w:tcW w:w="3827" w:type="dxa"/>
            <w:tcBorders>
              <w:top w:val="single" w:sz="4" w:space="0" w:color="auto"/>
              <w:left w:val="single" w:sz="4" w:space="0" w:color="auto"/>
              <w:bottom w:val="single" w:sz="4" w:space="0" w:color="auto"/>
              <w:right w:val="single" w:sz="4" w:space="0" w:color="auto"/>
            </w:tcBorders>
          </w:tcPr>
          <w:p w14:paraId="5194FFDD" w14:textId="77777777" w:rsidR="00D147DA" w:rsidRPr="00AA19A9" w:rsidRDefault="00D147DA" w:rsidP="00300EB8">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AA19A9">
              <w:rPr>
                <w:sz w:val="20"/>
              </w:rPr>
              <w:t>ESS, ACCSYS Deputy Project Leader</w:t>
            </w:r>
          </w:p>
        </w:tc>
        <w:tc>
          <w:tcPr>
            <w:tcW w:w="2694" w:type="dxa"/>
            <w:tcBorders>
              <w:top w:val="single" w:sz="4" w:space="0" w:color="auto"/>
              <w:left w:val="single" w:sz="4" w:space="0" w:color="auto"/>
              <w:bottom w:val="single" w:sz="4" w:space="0" w:color="auto"/>
              <w:right w:val="single" w:sz="4" w:space="0" w:color="auto"/>
            </w:tcBorders>
          </w:tcPr>
          <w:p w14:paraId="5C28A371" w14:textId="77777777" w:rsidR="00D147DA" w:rsidRPr="00AA19A9" w:rsidRDefault="00D147DA" w:rsidP="00300EB8">
            <w:pPr>
              <w:spacing w:before="120" w:after="120"/>
              <w:cnfStyle w:val="000000100000" w:firstRow="0" w:lastRow="0" w:firstColumn="0" w:lastColumn="0" w:oddVBand="0" w:evenVBand="0" w:oddHBand="1" w:evenHBand="0" w:firstRowFirstColumn="0" w:firstRowLastColumn="0" w:lastRowFirstColumn="0" w:lastRowLastColumn="0"/>
              <w:rPr>
                <w:sz w:val="20"/>
              </w:rPr>
            </w:pPr>
            <w:r w:rsidRPr="00AA19A9">
              <w:rPr>
                <w:sz w:val="20"/>
              </w:rPr>
              <w:t>Chair</w:t>
            </w:r>
            <w:r>
              <w:rPr>
                <w:sz w:val="20"/>
              </w:rPr>
              <w:t>man of the Review Committee</w:t>
            </w:r>
            <w:r w:rsidRPr="00AA19A9">
              <w:rPr>
                <w:sz w:val="20"/>
              </w:rPr>
              <w:t xml:space="preserve"> </w:t>
            </w:r>
          </w:p>
        </w:tc>
      </w:tr>
      <w:tr w:rsidR="00D147DA" w:rsidRPr="00BE2F12" w14:paraId="74F6143E" w14:textId="77777777" w:rsidTr="00300EB8">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59A4E2DC" w14:textId="77777777" w:rsidR="00D147DA" w:rsidRPr="00AA19A9" w:rsidRDefault="00D147DA" w:rsidP="00300EB8">
            <w:pPr>
              <w:spacing w:before="60" w:after="60"/>
              <w:rPr>
                <w:sz w:val="20"/>
              </w:rPr>
            </w:pPr>
            <w:proofErr w:type="spellStart"/>
            <w:r w:rsidRPr="00462573">
              <w:rPr>
                <w:sz w:val="20"/>
              </w:rPr>
              <w:t>Lali</w:t>
            </w:r>
            <w:proofErr w:type="spellEnd"/>
            <w:r w:rsidRPr="00462573">
              <w:rPr>
                <w:sz w:val="20"/>
              </w:rPr>
              <w:t xml:space="preserve"> </w:t>
            </w:r>
            <w:proofErr w:type="spellStart"/>
            <w:r w:rsidRPr="00462573">
              <w:rPr>
                <w:sz w:val="20"/>
              </w:rPr>
              <w:t>Tchelidze</w:t>
            </w:r>
            <w:proofErr w:type="spellEnd"/>
          </w:p>
        </w:tc>
        <w:tc>
          <w:tcPr>
            <w:tcW w:w="3827" w:type="dxa"/>
            <w:tcBorders>
              <w:top w:val="single" w:sz="4" w:space="0" w:color="auto"/>
              <w:left w:val="single" w:sz="4" w:space="0" w:color="auto"/>
              <w:bottom w:val="single" w:sz="4" w:space="0" w:color="auto"/>
              <w:right w:val="single" w:sz="4" w:space="0" w:color="auto"/>
            </w:tcBorders>
          </w:tcPr>
          <w:p w14:paraId="25A009BC" w14:textId="77777777" w:rsidR="00D147DA" w:rsidRPr="00AA19A9"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sidRPr="00AA19A9">
              <w:rPr>
                <w:sz w:val="20"/>
              </w:rPr>
              <w:t xml:space="preserve">ESS, ACCSYS </w:t>
            </w:r>
            <w:r>
              <w:rPr>
                <w:sz w:val="20"/>
              </w:rPr>
              <w:t>Safety Manager</w:t>
            </w:r>
          </w:p>
        </w:tc>
        <w:tc>
          <w:tcPr>
            <w:tcW w:w="2694" w:type="dxa"/>
            <w:tcBorders>
              <w:top w:val="single" w:sz="4" w:space="0" w:color="auto"/>
              <w:left w:val="single" w:sz="4" w:space="0" w:color="auto"/>
              <w:bottom w:val="single" w:sz="4" w:space="0" w:color="auto"/>
              <w:right w:val="single" w:sz="4" w:space="0" w:color="auto"/>
            </w:tcBorders>
          </w:tcPr>
          <w:p w14:paraId="07A235C9" w14:textId="77777777" w:rsidR="00D147DA"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Pr>
                <w:sz w:val="20"/>
              </w:rPr>
              <w:t>Review Committee member</w:t>
            </w:r>
          </w:p>
        </w:tc>
      </w:tr>
      <w:tr w:rsidR="00D147DA" w:rsidRPr="00BE2F12" w14:paraId="78BABC11" w14:textId="77777777" w:rsidTr="00300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1F737F85" w14:textId="77777777" w:rsidR="00D147DA" w:rsidRPr="00AA19A9" w:rsidRDefault="00D147DA" w:rsidP="00300EB8">
            <w:pPr>
              <w:spacing w:before="60" w:after="60"/>
              <w:rPr>
                <w:sz w:val="20"/>
              </w:rPr>
            </w:pPr>
            <w:r w:rsidRPr="00AA19A9">
              <w:rPr>
                <w:sz w:val="20"/>
              </w:rPr>
              <w:t>Matthew Conlon</w:t>
            </w:r>
          </w:p>
        </w:tc>
        <w:tc>
          <w:tcPr>
            <w:tcW w:w="3827" w:type="dxa"/>
            <w:tcBorders>
              <w:top w:val="single" w:sz="4" w:space="0" w:color="auto"/>
              <w:left w:val="single" w:sz="4" w:space="0" w:color="auto"/>
              <w:bottom w:val="single" w:sz="4" w:space="0" w:color="auto"/>
              <w:right w:val="single" w:sz="4" w:space="0" w:color="auto"/>
            </w:tcBorders>
          </w:tcPr>
          <w:p w14:paraId="2CEFC17F" w14:textId="77777777" w:rsidR="00D147DA" w:rsidRPr="00AA19A9"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sidRPr="00AA19A9">
              <w:rPr>
                <w:sz w:val="20"/>
              </w:rPr>
              <w:t xml:space="preserve">ESS, ACCSYS </w:t>
            </w:r>
            <w:r>
              <w:rPr>
                <w:sz w:val="20"/>
              </w:rPr>
              <w:t>Quality Assurance Manager</w:t>
            </w:r>
            <w:r w:rsidRPr="00AA19A9">
              <w:rPr>
                <w:sz w:val="20"/>
              </w:rPr>
              <w:t xml:space="preserve"> </w:t>
            </w:r>
          </w:p>
        </w:tc>
        <w:tc>
          <w:tcPr>
            <w:tcW w:w="2694" w:type="dxa"/>
            <w:tcBorders>
              <w:top w:val="single" w:sz="4" w:space="0" w:color="auto"/>
              <w:left w:val="single" w:sz="4" w:space="0" w:color="auto"/>
              <w:bottom w:val="single" w:sz="4" w:space="0" w:color="auto"/>
              <w:right w:val="single" w:sz="4" w:space="0" w:color="auto"/>
            </w:tcBorders>
          </w:tcPr>
          <w:p w14:paraId="04DEF71D" w14:textId="77777777" w:rsidR="00D147DA"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Pr>
                <w:sz w:val="20"/>
              </w:rPr>
              <w:t>Review Committee member</w:t>
            </w:r>
          </w:p>
        </w:tc>
      </w:tr>
      <w:tr w:rsidR="00D147DA" w:rsidRPr="00BE2F12" w14:paraId="39082946" w14:textId="77777777" w:rsidTr="00300EB8">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2ECDE2A5" w14:textId="77777777" w:rsidR="00D147DA" w:rsidRPr="006B6D8E" w:rsidRDefault="00D147DA" w:rsidP="00300EB8">
            <w:pPr>
              <w:spacing w:before="60" w:after="60"/>
              <w:rPr>
                <w:sz w:val="20"/>
              </w:rPr>
            </w:pPr>
            <w:r>
              <w:rPr>
                <w:sz w:val="20"/>
              </w:rPr>
              <w:t xml:space="preserve">Thomas </w:t>
            </w:r>
            <w:proofErr w:type="spellStart"/>
            <w:r>
              <w:rPr>
                <w:sz w:val="20"/>
              </w:rPr>
              <w:t>Shea</w:t>
            </w:r>
            <w:proofErr w:type="spellEnd"/>
          </w:p>
        </w:tc>
        <w:tc>
          <w:tcPr>
            <w:tcW w:w="3827" w:type="dxa"/>
            <w:tcBorders>
              <w:top w:val="single" w:sz="4" w:space="0" w:color="auto"/>
              <w:left w:val="single" w:sz="4" w:space="0" w:color="auto"/>
              <w:bottom w:val="single" w:sz="4" w:space="0" w:color="auto"/>
              <w:right w:val="single" w:sz="4" w:space="0" w:color="auto"/>
            </w:tcBorders>
          </w:tcPr>
          <w:p w14:paraId="2B7CA132" w14:textId="77777777" w:rsidR="00D147DA"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rFonts w:cs="Tahoma"/>
                <w:color w:val="000000"/>
                <w:sz w:val="20"/>
              </w:rPr>
            </w:pPr>
            <w:r>
              <w:rPr>
                <w:rFonts w:cs="Tahoma"/>
                <w:color w:val="000000"/>
                <w:sz w:val="20"/>
              </w:rPr>
              <w:t xml:space="preserve">ESS, ACCSYS Beam Instrumentation </w:t>
            </w:r>
          </w:p>
        </w:tc>
        <w:tc>
          <w:tcPr>
            <w:tcW w:w="2694" w:type="dxa"/>
            <w:tcBorders>
              <w:top w:val="single" w:sz="4" w:space="0" w:color="auto"/>
              <w:left w:val="single" w:sz="4" w:space="0" w:color="auto"/>
              <w:bottom w:val="single" w:sz="4" w:space="0" w:color="auto"/>
              <w:right w:val="single" w:sz="4" w:space="0" w:color="auto"/>
            </w:tcBorders>
          </w:tcPr>
          <w:p w14:paraId="6740B90E" w14:textId="77777777" w:rsidR="00D147DA"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Pr>
                <w:sz w:val="20"/>
              </w:rPr>
              <w:t>Review Committee member</w:t>
            </w:r>
          </w:p>
        </w:tc>
      </w:tr>
      <w:tr w:rsidR="00D147DA" w:rsidRPr="00BE2F12" w14:paraId="1B7C66D5" w14:textId="77777777" w:rsidTr="00300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09243E72" w14:textId="77777777" w:rsidR="00D147DA" w:rsidRPr="006B6D8E" w:rsidRDefault="00D147DA" w:rsidP="00300EB8">
            <w:pPr>
              <w:spacing w:before="60" w:after="60"/>
              <w:rPr>
                <w:sz w:val="20"/>
              </w:rPr>
            </w:pPr>
            <w:proofErr w:type="spellStart"/>
            <w:r>
              <w:rPr>
                <w:sz w:val="20"/>
              </w:rPr>
              <w:t>Enric</w:t>
            </w:r>
            <w:proofErr w:type="spellEnd"/>
            <w:r>
              <w:rPr>
                <w:sz w:val="20"/>
              </w:rPr>
              <w:t xml:space="preserve"> </w:t>
            </w:r>
            <w:proofErr w:type="spellStart"/>
            <w:r w:rsidRPr="009D55C1">
              <w:rPr>
                <w:sz w:val="20"/>
              </w:rPr>
              <w:t>Bargalló</w:t>
            </w:r>
            <w:proofErr w:type="spellEnd"/>
          </w:p>
        </w:tc>
        <w:tc>
          <w:tcPr>
            <w:tcW w:w="3827" w:type="dxa"/>
            <w:tcBorders>
              <w:top w:val="single" w:sz="4" w:space="0" w:color="auto"/>
              <w:left w:val="single" w:sz="4" w:space="0" w:color="auto"/>
              <w:bottom w:val="single" w:sz="4" w:space="0" w:color="auto"/>
              <w:right w:val="single" w:sz="4" w:space="0" w:color="auto"/>
            </w:tcBorders>
          </w:tcPr>
          <w:p w14:paraId="4E7C50FD" w14:textId="77777777" w:rsidR="00D147DA"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rFonts w:cs="Tahoma"/>
                <w:color w:val="000000"/>
                <w:sz w:val="20"/>
              </w:rPr>
            </w:pPr>
            <w:r>
              <w:rPr>
                <w:sz w:val="20"/>
              </w:rPr>
              <w:t>ESS, ACCSYS RAMI Engineer</w:t>
            </w:r>
          </w:p>
        </w:tc>
        <w:tc>
          <w:tcPr>
            <w:tcW w:w="2694" w:type="dxa"/>
            <w:tcBorders>
              <w:top w:val="single" w:sz="4" w:space="0" w:color="auto"/>
              <w:left w:val="single" w:sz="4" w:space="0" w:color="auto"/>
              <w:bottom w:val="single" w:sz="4" w:space="0" w:color="auto"/>
              <w:right w:val="single" w:sz="4" w:space="0" w:color="auto"/>
            </w:tcBorders>
          </w:tcPr>
          <w:p w14:paraId="123BCEE2" w14:textId="77777777" w:rsidR="00D147DA"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Pr>
                <w:sz w:val="20"/>
              </w:rPr>
              <w:t>Review Committee member</w:t>
            </w:r>
          </w:p>
        </w:tc>
      </w:tr>
      <w:tr w:rsidR="00D147DA" w:rsidRPr="00BE2F12" w14:paraId="78C900D5" w14:textId="77777777" w:rsidTr="00300EB8">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0E81ABBC" w14:textId="77777777" w:rsidR="00D147DA" w:rsidRPr="006B6D8E" w:rsidRDefault="00D147DA" w:rsidP="00300EB8">
            <w:pPr>
              <w:spacing w:before="60" w:after="60"/>
              <w:rPr>
                <w:sz w:val="20"/>
              </w:rPr>
            </w:pPr>
            <w:r w:rsidRPr="006B6D8E">
              <w:rPr>
                <w:sz w:val="20"/>
              </w:rPr>
              <w:t xml:space="preserve">Daniel </w:t>
            </w:r>
            <w:proofErr w:type="spellStart"/>
            <w:r w:rsidRPr="006B6D8E">
              <w:rPr>
                <w:sz w:val="20"/>
              </w:rPr>
              <w:t>Piso</w:t>
            </w:r>
            <w:proofErr w:type="spellEnd"/>
            <w:r w:rsidRPr="006B6D8E">
              <w:rPr>
                <w:sz w:val="20"/>
              </w:rPr>
              <w:t xml:space="preserve"> </w:t>
            </w:r>
            <w:r w:rsidRPr="006B6D8E">
              <w:rPr>
                <w:rFonts w:cs="Tahoma"/>
                <w:bCs w:val="0"/>
                <w:sz w:val="20"/>
              </w:rPr>
              <w:t>Fernandez</w:t>
            </w:r>
          </w:p>
        </w:tc>
        <w:tc>
          <w:tcPr>
            <w:tcW w:w="3827" w:type="dxa"/>
            <w:tcBorders>
              <w:top w:val="single" w:sz="4" w:space="0" w:color="auto"/>
              <w:left w:val="single" w:sz="4" w:space="0" w:color="auto"/>
              <w:bottom w:val="single" w:sz="4" w:space="0" w:color="auto"/>
              <w:right w:val="single" w:sz="4" w:space="0" w:color="auto"/>
            </w:tcBorders>
          </w:tcPr>
          <w:p w14:paraId="1FA6012C" w14:textId="77777777" w:rsidR="00D147DA"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rFonts w:cs="Tahoma"/>
                <w:color w:val="000000"/>
                <w:sz w:val="20"/>
              </w:rPr>
            </w:pPr>
            <w:r>
              <w:rPr>
                <w:rFonts w:cs="Tahoma"/>
                <w:color w:val="000000"/>
                <w:sz w:val="20"/>
              </w:rPr>
              <w:t xml:space="preserve">ESS, Integrated Control Systems (ICS) </w:t>
            </w:r>
          </w:p>
        </w:tc>
        <w:tc>
          <w:tcPr>
            <w:tcW w:w="2694" w:type="dxa"/>
            <w:tcBorders>
              <w:top w:val="single" w:sz="4" w:space="0" w:color="auto"/>
              <w:left w:val="single" w:sz="4" w:space="0" w:color="auto"/>
              <w:bottom w:val="single" w:sz="4" w:space="0" w:color="auto"/>
              <w:right w:val="single" w:sz="4" w:space="0" w:color="auto"/>
            </w:tcBorders>
          </w:tcPr>
          <w:p w14:paraId="3E87BF77" w14:textId="77777777" w:rsidR="00D147DA"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Pr>
                <w:sz w:val="20"/>
              </w:rPr>
              <w:t>Review Committee member</w:t>
            </w:r>
          </w:p>
        </w:tc>
      </w:tr>
      <w:tr w:rsidR="00D147DA" w:rsidRPr="00BE2F12" w14:paraId="297FCE87" w14:textId="77777777" w:rsidTr="00300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5231EBF4" w14:textId="77777777" w:rsidR="00D147DA" w:rsidRDefault="00D147DA" w:rsidP="00300EB8">
            <w:pPr>
              <w:spacing w:before="60" w:after="60"/>
              <w:rPr>
                <w:sz w:val="20"/>
              </w:rPr>
            </w:pPr>
            <w:r>
              <w:rPr>
                <w:sz w:val="20"/>
              </w:rPr>
              <w:t>Marcelo Ferreira</w:t>
            </w:r>
          </w:p>
        </w:tc>
        <w:tc>
          <w:tcPr>
            <w:tcW w:w="3827" w:type="dxa"/>
            <w:tcBorders>
              <w:top w:val="single" w:sz="4" w:space="0" w:color="auto"/>
              <w:left w:val="single" w:sz="4" w:space="0" w:color="auto"/>
              <w:bottom w:val="single" w:sz="4" w:space="0" w:color="auto"/>
              <w:right w:val="single" w:sz="4" w:space="0" w:color="auto"/>
            </w:tcBorders>
          </w:tcPr>
          <w:p w14:paraId="6035E427" w14:textId="77777777" w:rsidR="00D147DA" w:rsidRPr="00AA19A9"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Pr>
                <w:sz w:val="20"/>
              </w:rPr>
              <w:t xml:space="preserve">ESS, ACCSYS Vacuum Systems </w:t>
            </w:r>
          </w:p>
        </w:tc>
        <w:tc>
          <w:tcPr>
            <w:tcW w:w="2694" w:type="dxa"/>
            <w:tcBorders>
              <w:top w:val="single" w:sz="4" w:space="0" w:color="auto"/>
              <w:left w:val="single" w:sz="4" w:space="0" w:color="auto"/>
              <w:bottom w:val="single" w:sz="4" w:space="0" w:color="auto"/>
              <w:right w:val="single" w:sz="4" w:space="0" w:color="auto"/>
            </w:tcBorders>
          </w:tcPr>
          <w:p w14:paraId="0E7E9752" w14:textId="77777777" w:rsidR="00D147DA"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Pr>
                <w:sz w:val="20"/>
              </w:rPr>
              <w:t>Reviewer</w:t>
            </w:r>
          </w:p>
        </w:tc>
      </w:tr>
      <w:tr w:rsidR="00D147DA" w:rsidRPr="00BE2F12" w14:paraId="1E89DC65" w14:textId="77777777" w:rsidTr="00300EB8">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2722CB30" w14:textId="77777777" w:rsidR="00D147DA" w:rsidRPr="00AA19A9" w:rsidRDefault="00D147DA" w:rsidP="00300EB8">
            <w:pPr>
              <w:spacing w:before="60" w:after="60"/>
              <w:rPr>
                <w:sz w:val="20"/>
              </w:rPr>
            </w:pPr>
            <w:r>
              <w:rPr>
                <w:sz w:val="20"/>
              </w:rPr>
              <w:t xml:space="preserve">Mohammad </w:t>
            </w:r>
            <w:proofErr w:type="spellStart"/>
            <w:r>
              <w:rPr>
                <w:sz w:val="20"/>
              </w:rPr>
              <w:t>Eshraqi</w:t>
            </w:r>
            <w:proofErr w:type="spellEnd"/>
          </w:p>
        </w:tc>
        <w:tc>
          <w:tcPr>
            <w:tcW w:w="3827" w:type="dxa"/>
            <w:tcBorders>
              <w:top w:val="single" w:sz="4" w:space="0" w:color="auto"/>
              <w:left w:val="single" w:sz="4" w:space="0" w:color="auto"/>
              <w:bottom w:val="single" w:sz="4" w:space="0" w:color="auto"/>
              <w:right w:val="single" w:sz="4" w:space="0" w:color="auto"/>
            </w:tcBorders>
          </w:tcPr>
          <w:p w14:paraId="7CD9C87A" w14:textId="77777777" w:rsidR="00D147DA" w:rsidRPr="00AA19A9"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sidRPr="00AA19A9">
              <w:rPr>
                <w:sz w:val="20"/>
              </w:rPr>
              <w:t xml:space="preserve">ESS, </w:t>
            </w:r>
            <w:r>
              <w:rPr>
                <w:sz w:val="20"/>
              </w:rPr>
              <w:t>ACCSYS beam physics</w:t>
            </w:r>
          </w:p>
        </w:tc>
        <w:tc>
          <w:tcPr>
            <w:tcW w:w="2694" w:type="dxa"/>
            <w:tcBorders>
              <w:top w:val="single" w:sz="4" w:space="0" w:color="auto"/>
              <w:left w:val="single" w:sz="4" w:space="0" w:color="auto"/>
              <w:bottom w:val="single" w:sz="4" w:space="0" w:color="auto"/>
              <w:right w:val="single" w:sz="4" w:space="0" w:color="auto"/>
            </w:tcBorders>
          </w:tcPr>
          <w:p w14:paraId="49ECDA92" w14:textId="77777777" w:rsidR="00D147DA"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Pr>
                <w:sz w:val="20"/>
              </w:rPr>
              <w:t>Reviewer</w:t>
            </w:r>
          </w:p>
        </w:tc>
      </w:tr>
      <w:tr w:rsidR="00D147DA" w:rsidRPr="00BE2F12" w14:paraId="7FA42435" w14:textId="77777777" w:rsidTr="00300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tcPr>
          <w:p w14:paraId="29D8E1DD" w14:textId="77777777" w:rsidR="00D147DA" w:rsidRPr="00AA19A9" w:rsidRDefault="00D147DA" w:rsidP="00300EB8">
            <w:pPr>
              <w:spacing w:before="60" w:after="60"/>
              <w:rPr>
                <w:sz w:val="20"/>
              </w:rPr>
            </w:pPr>
            <w:r>
              <w:rPr>
                <w:sz w:val="20"/>
              </w:rPr>
              <w:t>Carlos Martins</w:t>
            </w:r>
          </w:p>
        </w:tc>
        <w:tc>
          <w:tcPr>
            <w:tcW w:w="3827" w:type="dxa"/>
            <w:tcBorders>
              <w:top w:val="single" w:sz="4" w:space="0" w:color="auto"/>
              <w:left w:val="single" w:sz="4" w:space="0" w:color="auto"/>
              <w:bottom w:val="single" w:sz="4" w:space="0" w:color="auto"/>
              <w:right w:val="single" w:sz="4" w:space="0" w:color="auto"/>
            </w:tcBorders>
          </w:tcPr>
          <w:p w14:paraId="005DA698" w14:textId="77777777" w:rsidR="00D147DA" w:rsidRPr="00AA19A9"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Pr>
                <w:sz w:val="20"/>
              </w:rPr>
              <w:t>ESS, ACCSYS power converters incl. supplies</w:t>
            </w:r>
          </w:p>
        </w:tc>
        <w:tc>
          <w:tcPr>
            <w:tcW w:w="2694" w:type="dxa"/>
            <w:tcBorders>
              <w:top w:val="single" w:sz="4" w:space="0" w:color="auto"/>
              <w:left w:val="single" w:sz="4" w:space="0" w:color="auto"/>
              <w:bottom w:val="single" w:sz="4" w:space="0" w:color="auto"/>
              <w:right w:val="single" w:sz="4" w:space="0" w:color="auto"/>
            </w:tcBorders>
          </w:tcPr>
          <w:p w14:paraId="23CCB763" w14:textId="77777777" w:rsidR="00D147DA"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Pr>
                <w:sz w:val="20"/>
              </w:rPr>
              <w:t>Reviewer</w:t>
            </w:r>
          </w:p>
        </w:tc>
      </w:tr>
      <w:tr w:rsidR="00D147DA" w:rsidRPr="00BE2F12" w14:paraId="01D3151F" w14:textId="77777777" w:rsidTr="00300EB8">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shd w:val="clear" w:color="auto" w:fill="auto"/>
          </w:tcPr>
          <w:p w14:paraId="570E0C46" w14:textId="77777777" w:rsidR="00D147DA" w:rsidRPr="001960B5" w:rsidRDefault="00D147DA" w:rsidP="00300EB8">
            <w:pPr>
              <w:spacing w:before="60" w:after="60"/>
              <w:rPr>
                <w:sz w:val="20"/>
                <w:lang w:val="en-AU"/>
              </w:rPr>
            </w:pPr>
            <w:r>
              <w:rPr>
                <w:sz w:val="20"/>
                <w:lang w:val="en-AU"/>
              </w:rPr>
              <w:t>Inigo Alonso</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0F9BF8E" w14:textId="77777777" w:rsidR="00D147DA" w:rsidRPr="00E04959"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Pr>
                <w:sz w:val="20"/>
              </w:rPr>
              <w:t xml:space="preserve">ESS, ACCSYS deputy WP </w:t>
            </w:r>
            <w:proofErr w:type="spellStart"/>
            <w:r>
              <w:rPr>
                <w:sz w:val="20"/>
              </w:rPr>
              <w:t>Ldr</w:t>
            </w:r>
            <w:proofErr w:type="spellEnd"/>
            <w:r>
              <w:rPr>
                <w:sz w:val="20"/>
              </w:rPr>
              <w:t>, Beam Delivery</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18369A88" w14:textId="77777777" w:rsidR="00D147DA" w:rsidRPr="004C6DA2"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Pr>
                <w:sz w:val="20"/>
              </w:rPr>
              <w:t>Reviewer</w:t>
            </w:r>
          </w:p>
        </w:tc>
      </w:tr>
      <w:tr w:rsidR="00D147DA" w:rsidRPr="00BE2F12" w14:paraId="71742BAF" w14:textId="77777777" w:rsidTr="00300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shd w:val="clear" w:color="auto" w:fill="auto"/>
          </w:tcPr>
          <w:p w14:paraId="19DE0534" w14:textId="77777777" w:rsidR="00D147DA" w:rsidRPr="001960B5" w:rsidRDefault="00D147DA" w:rsidP="00300EB8">
            <w:pPr>
              <w:spacing w:before="60" w:after="60"/>
              <w:rPr>
                <w:sz w:val="20"/>
                <w:lang w:val="en-AU"/>
              </w:rPr>
            </w:pPr>
            <w:r>
              <w:rPr>
                <w:sz w:val="20"/>
                <w:lang w:val="en-AU"/>
              </w:rPr>
              <w:t xml:space="preserve">Annika </w:t>
            </w:r>
            <w:proofErr w:type="spellStart"/>
            <w:r>
              <w:rPr>
                <w:sz w:val="20"/>
                <w:lang w:val="en-AU"/>
              </w:rPr>
              <w:t>Nordt</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7A658B" w14:textId="77777777" w:rsidR="00D147DA" w:rsidRPr="00E04959"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Pr>
                <w:rFonts w:cs="Tahoma"/>
                <w:color w:val="000000"/>
                <w:sz w:val="20"/>
              </w:rPr>
              <w:t>ESS ICS, Machine Protection Systems</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73968B8A" w14:textId="77777777" w:rsidR="00D147DA" w:rsidRPr="004C6DA2"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Pr>
                <w:sz w:val="20"/>
              </w:rPr>
              <w:t>Reviewer</w:t>
            </w:r>
          </w:p>
        </w:tc>
      </w:tr>
      <w:tr w:rsidR="00D147DA" w:rsidRPr="00BE2F12" w14:paraId="43EB23E2" w14:textId="77777777" w:rsidTr="00300EB8">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shd w:val="clear" w:color="auto" w:fill="auto"/>
          </w:tcPr>
          <w:p w14:paraId="10BCD0D6" w14:textId="77777777" w:rsidR="00D147DA" w:rsidRPr="001960B5" w:rsidRDefault="00D147DA" w:rsidP="00300EB8">
            <w:pPr>
              <w:spacing w:before="60" w:after="60"/>
              <w:rPr>
                <w:sz w:val="20"/>
              </w:rPr>
            </w:pPr>
            <w:proofErr w:type="spellStart"/>
            <w:r w:rsidRPr="001960B5">
              <w:rPr>
                <w:sz w:val="20"/>
                <w:lang w:val="en-AU"/>
              </w:rPr>
              <w:t>Søren</w:t>
            </w:r>
            <w:proofErr w:type="spellEnd"/>
            <w:r w:rsidRPr="001960B5">
              <w:rPr>
                <w:sz w:val="20"/>
                <w:lang w:val="en-AU"/>
              </w:rPr>
              <w:t xml:space="preserve"> Pape </w:t>
            </w:r>
            <w:proofErr w:type="spellStart"/>
            <w:r w:rsidRPr="001960B5">
              <w:rPr>
                <w:sz w:val="20"/>
                <w:lang w:val="en-AU"/>
              </w:rPr>
              <w:t>Møller</w:t>
            </w:r>
            <w:proofErr w:type="spellEnd"/>
            <w:r w:rsidRPr="001960B5">
              <w:rPr>
                <w:sz w:val="20"/>
                <w:lang w:val="en-AU"/>
              </w:rPr>
              <w:t xml:space="preserve">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6A469C0" w14:textId="77777777" w:rsidR="00D147DA" w:rsidRPr="00AA19A9"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sidRPr="00E04959">
              <w:rPr>
                <w:sz w:val="20"/>
              </w:rPr>
              <w:t>Aarhus University</w:t>
            </w:r>
            <w:r>
              <w:rPr>
                <w:sz w:val="20"/>
              </w:rPr>
              <w:t xml:space="preserve">, WP </w:t>
            </w:r>
            <w:proofErr w:type="spellStart"/>
            <w:r>
              <w:rPr>
                <w:sz w:val="20"/>
              </w:rPr>
              <w:t>Ldr</w:t>
            </w:r>
            <w:proofErr w:type="spellEnd"/>
            <w:r>
              <w:rPr>
                <w:sz w:val="20"/>
              </w:rPr>
              <w:t>, Beam Delivery</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5C79B394" w14:textId="77777777" w:rsidR="00D147DA" w:rsidRDefault="00D147DA" w:rsidP="00300EB8">
            <w:pPr>
              <w:spacing w:before="60" w:after="60"/>
              <w:cnfStyle w:val="000000000000" w:firstRow="0" w:lastRow="0" w:firstColumn="0" w:lastColumn="0" w:oddVBand="0" w:evenVBand="0" w:oddHBand="0" w:evenHBand="0" w:firstRowFirstColumn="0" w:firstRowLastColumn="0" w:lastRowFirstColumn="0" w:lastRowLastColumn="0"/>
              <w:rPr>
                <w:sz w:val="20"/>
              </w:rPr>
            </w:pPr>
            <w:r w:rsidRPr="004C6DA2">
              <w:rPr>
                <w:sz w:val="20"/>
              </w:rPr>
              <w:t>Presenter</w:t>
            </w:r>
          </w:p>
        </w:tc>
      </w:tr>
      <w:tr w:rsidR="00D147DA" w:rsidRPr="00BE2F12" w14:paraId="296A850A" w14:textId="77777777" w:rsidTr="00300E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tcBorders>
              <w:top w:val="single" w:sz="4" w:space="0" w:color="auto"/>
              <w:left w:val="single" w:sz="4" w:space="0" w:color="auto"/>
              <w:bottom w:val="single" w:sz="4" w:space="0" w:color="auto"/>
              <w:right w:val="single" w:sz="4" w:space="0" w:color="auto"/>
            </w:tcBorders>
            <w:shd w:val="clear" w:color="auto" w:fill="auto"/>
          </w:tcPr>
          <w:p w14:paraId="2ECC7D41" w14:textId="77777777" w:rsidR="00D147DA" w:rsidRPr="00AA19A9" w:rsidRDefault="00D147DA" w:rsidP="00300EB8">
            <w:pPr>
              <w:spacing w:before="60" w:after="60"/>
              <w:rPr>
                <w:sz w:val="20"/>
              </w:rPr>
            </w:pPr>
            <w:r w:rsidRPr="001960B5">
              <w:rPr>
                <w:rFonts w:cs="Tahoma"/>
                <w:sz w:val="20"/>
              </w:rPr>
              <w:t xml:space="preserve">Heine </w:t>
            </w:r>
            <w:proofErr w:type="spellStart"/>
            <w:r w:rsidRPr="001960B5">
              <w:rPr>
                <w:rFonts w:cs="Tahoma"/>
                <w:sz w:val="20"/>
              </w:rPr>
              <w:t>Dølrath</w:t>
            </w:r>
            <w:proofErr w:type="spellEnd"/>
            <w:r w:rsidRPr="001960B5">
              <w:rPr>
                <w:rFonts w:cs="Tahoma"/>
                <w:sz w:val="20"/>
              </w:rPr>
              <w:t xml:space="preserve"> Thomsen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5EDEC85" w14:textId="77777777" w:rsidR="00D147DA" w:rsidRPr="00AA19A9"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sidRPr="00E04959">
              <w:rPr>
                <w:sz w:val="20"/>
              </w:rPr>
              <w:t>Aarhus University</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43979637" w14:textId="77777777" w:rsidR="00D147DA" w:rsidRDefault="00D147DA" w:rsidP="00300EB8">
            <w:pPr>
              <w:spacing w:before="60" w:after="60"/>
              <w:cnfStyle w:val="000000100000" w:firstRow="0" w:lastRow="0" w:firstColumn="0" w:lastColumn="0" w:oddVBand="0" w:evenVBand="0" w:oddHBand="1" w:evenHBand="0" w:firstRowFirstColumn="0" w:firstRowLastColumn="0" w:lastRowFirstColumn="0" w:lastRowLastColumn="0"/>
              <w:rPr>
                <w:sz w:val="20"/>
              </w:rPr>
            </w:pPr>
            <w:r>
              <w:rPr>
                <w:sz w:val="20"/>
              </w:rPr>
              <w:t>Presenter</w:t>
            </w:r>
          </w:p>
        </w:tc>
      </w:tr>
    </w:tbl>
    <w:p w14:paraId="767E87ED" w14:textId="77777777" w:rsidR="00D147DA" w:rsidRDefault="00D147DA" w:rsidP="00D147DA"/>
    <w:p w14:paraId="6F31913F" w14:textId="77777777" w:rsidR="00D147DA" w:rsidRPr="00426F28" w:rsidRDefault="00D147DA" w:rsidP="00D147DA">
      <w:pPr>
        <w:rPr>
          <w:szCs w:val="24"/>
        </w:rPr>
      </w:pPr>
      <w:r w:rsidRPr="00426F28">
        <w:rPr>
          <w:szCs w:val="24"/>
        </w:rPr>
        <w:t xml:space="preserve">The CDR Committee conducts this review of design with the authority of ACCSYS Project Leader, Mats </w:t>
      </w:r>
      <w:proofErr w:type="spellStart"/>
      <w:r w:rsidRPr="00426F28">
        <w:rPr>
          <w:szCs w:val="24"/>
        </w:rPr>
        <w:t>Lindroos</w:t>
      </w:r>
      <w:proofErr w:type="spellEnd"/>
      <w:r w:rsidRPr="00426F28">
        <w:rPr>
          <w:szCs w:val="24"/>
        </w:rPr>
        <w:t xml:space="preserve">, and ESS </w:t>
      </w:r>
      <w:r>
        <w:rPr>
          <w:szCs w:val="24"/>
        </w:rPr>
        <w:t>Director General</w:t>
      </w:r>
      <w:r w:rsidRPr="00426F28">
        <w:rPr>
          <w:szCs w:val="24"/>
        </w:rPr>
        <w:t xml:space="preserve">, </w:t>
      </w:r>
      <w:r>
        <w:rPr>
          <w:szCs w:val="24"/>
        </w:rPr>
        <w:t xml:space="preserve">John </w:t>
      </w:r>
      <w:proofErr w:type="spellStart"/>
      <w:r>
        <w:rPr>
          <w:szCs w:val="24"/>
        </w:rPr>
        <w:t>Womersley</w:t>
      </w:r>
      <w:proofErr w:type="spellEnd"/>
      <w:r w:rsidRPr="00426F28">
        <w:rPr>
          <w:szCs w:val="24"/>
        </w:rPr>
        <w:t xml:space="preserve">.  </w:t>
      </w:r>
    </w:p>
    <w:p w14:paraId="5B9E0B5B" w14:textId="77777777" w:rsidR="00D147DA" w:rsidRPr="00426F28" w:rsidRDefault="00D147DA" w:rsidP="00D147DA">
      <w:pPr>
        <w:rPr>
          <w:szCs w:val="24"/>
        </w:rPr>
      </w:pPr>
      <w:r w:rsidRPr="00426F28">
        <w:rPr>
          <w:szCs w:val="24"/>
        </w:rPr>
        <w:t>The Committee serves in an advisory capacity to:</w:t>
      </w:r>
    </w:p>
    <w:p w14:paraId="59268A6F" w14:textId="77777777" w:rsidR="00D147DA" w:rsidRPr="00426F28" w:rsidRDefault="00D147DA" w:rsidP="00D147DA">
      <w:pPr>
        <w:pStyle w:val="ListParagraph"/>
        <w:numPr>
          <w:ilvl w:val="0"/>
          <w:numId w:val="25"/>
        </w:numPr>
        <w:spacing w:after="0" w:line="240" w:lineRule="auto"/>
        <w:rPr>
          <w:szCs w:val="24"/>
        </w:rPr>
      </w:pPr>
      <w:r w:rsidRPr="00426F28">
        <w:rPr>
          <w:szCs w:val="24"/>
        </w:rPr>
        <w:t xml:space="preserve">the ACCSYS WP6 (Beam Delivery) Leader and deputy, and </w:t>
      </w:r>
    </w:p>
    <w:p w14:paraId="36999F23" w14:textId="77777777" w:rsidR="00D147DA" w:rsidRPr="00426F28" w:rsidRDefault="00D147DA" w:rsidP="00D147DA">
      <w:pPr>
        <w:pStyle w:val="ListParagraph"/>
        <w:numPr>
          <w:ilvl w:val="0"/>
          <w:numId w:val="25"/>
        </w:numPr>
        <w:spacing w:after="0" w:line="240" w:lineRule="auto"/>
        <w:rPr>
          <w:szCs w:val="24"/>
        </w:rPr>
      </w:pPr>
      <w:r w:rsidRPr="00426F28">
        <w:rPr>
          <w:szCs w:val="24"/>
        </w:rPr>
        <w:t>the ACCSYS management team</w:t>
      </w:r>
      <w:r>
        <w:rPr>
          <w:szCs w:val="24"/>
        </w:rPr>
        <w:t>.</w:t>
      </w:r>
      <w:r w:rsidRPr="00426F28">
        <w:rPr>
          <w:szCs w:val="24"/>
        </w:rPr>
        <w:t xml:space="preserve"> </w:t>
      </w:r>
    </w:p>
    <w:p w14:paraId="3E7AE140" w14:textId="77777777" w:rsidR="00D147DA" w:rsidRPr="00426F28" w:rsidRDefault="00D147DA" w:rsidP="00D147DA">
      <w:pPr>
        <w:spacing w:after="200" w:line="276" w:lineRule="auto"/>
        <w:rPr>
          <w:szCs w:val="24"/>
        </w:rPr>
      </w:pPr>
      <w:r w:rsidRPr="00426F28">
        <w:rPr>
          <w:szCs w:val="24"/>
        </w:rPr>
        <w:br w:type="page"/>
      </w:r>
    </w:p>
    <w:tbl>
      <w:tblPr>
        <w:tblStyle w:val="TableGrid"/>
        <w:tblpPr w:leftFromText="180" w:rightFromText="180" w:vertAnchor="text" w:horzAnchor="page" w:tblpX="1810" w:tblpY="147"/>
        <w:tblW w:w="5000" w:type="pct"/>
        <w:tblLook w:val="04A0" w:firstRow="1" w:lastRow="0" w:firstColumn="1" w:lastColumn="0" w:noHBand="0" w:noVBand="1"/>
      </w:tblPr>
      <w:tblGrid>
        <w:gridCol w:w="8982"/>
      </w:tblGrid>
      <w:tr w:rsidR="00D147DA" w:rsidRPr="00486436" w14:paraId="22CC44C9" w14:textId="77777777" w:rsidTr="00300EB8">
        <w:tc>
          <w:tcPr>
            <w:tcW w:w="5000" w:type="pct"/>
            <w:tcBorders>
              <w:top w:val="nil"/>
              <w:left w:val="nil"/>
              <w:bottom w:val="single" w:sz="4" w:space="0" w:color="auto"/>
              <w:right w:val="nil"/>
            </w:tcBorders>
          </w:tcPr>
          <w:p w14:paraId="6A3C350E" w14:textId="4CEA31DB" w:rsidR="00D147DA" w:rsidRPr="00486436" w:rsidRDefault="00D147DA" w:rsidP="00D147DA">
            <w:pPr>
              <w:pStyle w:val="Heading1"/>
              <w:numPr>
                <w:ilvl w:val="0"/>
                <w:numId w:val="0"/>
              </w:numPr>
              <w:jc w:val="center"/>
              <w:rPr>
                <w:lang w:val="en-AU"/>
              </w:rPr>
            </w:pPr>
            <w:bookmarkStart w:id="11" w:name="_Toc468451968"/>
            <w:r w:rsidRPr="00756E66">
              <w:rPr>
                <w:lang w:val="en-AU"/>
              </w:rPr>
              <w:lastRenderedPageBreak/>
              <w:t xml:space="preserve">Appendix </w:t>
            </w:r>
            <w:r>
              <w:rPr>
                <w:lang w:val="en-AU"/>
              </w:rPr>
              <w:t>3</w:t>
            </w:r>
            <w:r>
              <w:rPr>
                <w:lang w:val="en-AU"/>
              </w:rPr>
              <w:t xml:space="preserve">: </w:t>
            </w:r>
            <w:r>
              <w:rPr>
                <w:lang w:val="en-AU"/>
              </w:rPr>
              <w:t>Questions</w:t>
            </w:r>
            <w:bookmarkEnd w:id="11"/>
          </w:p>
        </w:tc>
      </w:tr>
    </w:tbl>
    <w:p w14:paraId="11779FAD" w14:textId="77777777" w:rsidR="00D147DA" w:rsidRPr="002A0214" w:rsidRDefault="00D147DA" w:rsidP="00D147DA">
      <w:pPr>
        <w:pStyle w:val="ListParagraph"/>
        <w:numPr>
          <w:ilvl w:val="0"/>
          <w:numId w:val="26"/>
        </w:numPr>
        <w:spacing w:after="0" w:line="240" w:lineRule="auto"/>
        <w:ind w:left="567" w:hanging="567"/>
      </w:pPr>
      <w:r w:rsidRPr="002A0214">
        <w:t xml:space="preserve">Has design and supporting activity for </w:t>
      </w:r>
      <w:r>
        <w:t>the RSM</w:t>
      </w:r>
      <w:r w:rsidRPr="002A0214">
        <w:t xml:space="preserve"> system progressed and reached a level of technical maturity in accordance with the activities and milestones for this Work Unit recorded in the ESS ACCSYS Project and been documented sufficiently and presented in a suitable format to enable review at this CDR?</w:t>
      </w:r>
      <w:r w:rsidRPr="002A0214">
        <w:br/>
      </w:r>
    </w:p>
    <w:p w14:paraId="35355C5B" w14:textId="77777777" w:rsidR="00D147DA" w:rsidRPr="002A0214" w:rsidRDefault="00D147DA" w:rsidP="00D147DA">
      <w:pPr>
        <w:pStyle w:val="ListParagraph"/>
        <w:numPr>
          <w:ilvl w:val="0"/>
          <w:numId w:val="26"/>
        </w:numPr>
        <w:spacing w:after="0" w:line="240" w:lineRule="auto"/>
        <w:ind w:left="567" w:hanging="567"/>
      </w:pPr>
      <w:r w:rsidRPr="002A0214">
        <w:t xml:space="preserve">Are all or a sufficient coverage of requirements and specifications for the </w:t>
      </w:r>
      <w:r>
        <w:t>RSM</w:t>
      </w:r>
      <w:r w:rsidRPr="002A0214">
        <w:t xml:space="preserve"> system, including for its interfaces with other systems, documented by ESS, communicated to and understood by the Work Unit team?</w:t>
      </w:r>
    </w:p>
    <w:p w14:paraId="5B24E4DA" w14:textId="77777777" w:rsidR="00D147DA" w:rsidRPr="0014657B" w:rsidRDefault="00D147DA" w:rsidP="00D147DA">
      <w:pPr>
        <w:pStyle w:val="ListParagraph"/>
        <w:ind w:left="567" w:hanging="567"/>
        <w:rPr>
          <w:highlight w:val="yellow"/>
        </w:rPr>
      </w:pPr>
    </w:p>
    <w:p w14:paraId="316C5836" w14:textId="77777777" w:rsidR="00D147DA" w:rsidRPr="005F37C0" w:rsidRDefault="00D147DA" w:rsidP="00D147DA">
      <w:pPr>
        <w:pStyle w:val="ListParagraph"/>
        <w:numPr>
          <w:ilvl w:val="0"/>
          <w:numId w:val="26"/>
        </w:numPr>
        <w:spacing w:after="0" w:line="240" w:lineRule="auto"/>
        <w:ind w:left="567" w:hanging="567"/>
      </w:pPr>
      <w:r w:rsidRPr="005F37C0">
        <w:t>Does the design meet these requirements and specifications?</w:t>
      </w:r>
      <w:r w:rsidRPr="005F37C0">
        <w:br/>
      </w:r>
    </w:p>
    <w:p w14:paraId="2480E15E" w14:textId="77777777" w:rsidR="00D147DA" w:rsidRPr="005F37C0" w:rsidRDefault="00D147DA" w:rsidP="00D147DA">
      <w:pPr>
        <w:pStyle w:val="ListParagraph"/>
        <w:numPr>
          <w:ilvl w:val="0"/>
          <w:numId w:val="26"/>
        </w:numPr>
        <w:spacing w:after="0" w:line="240" w:lineRule="auto"/>
        <w:ind w:left="567" w:hanging="567"/>
      </w:pPr>
      <w:r w:rsidRPr="005F37C0">
        <w:t>Have safety issues and technical risks been identified and eliminated or otherwise mitigated for in the detailed design or identified for managing for manufacture, assembly, installation or operation?</w:t>
      </w:r>
      <w:r w:rsidRPr="005F37C0">
        <w:br/>
      </w:r>
    </w:p>
    <w:p w14:paraId="7F528D24" w14:textId="77777777" w:rsidR="00D147DA" w:rsidRPr="005F37C0" w:rsidRDefault="00D147DA" w:rsidP="00D147DA">
      <w:pPr>
        <w:pStyle w:val="ListParagraph"/>
        <w:numPr>
          <w:ilvl w:val="0"/>
          <w:numId w:val="26"/>
        </w:numPr>
        <w:spacing w:after="0" w:line="240" w:lineRule="auto"/>
        <w:ind w:left="567" w:hanging="567"/>
      </w:pPr>
      <w:r w:rsidRPr="005F37C0">
        <w:t>What quality assurance and quality control activities have been planned and how will these be conducted and documented or reported?</w:t>
      </w:r>
      <w:r w:rsidRPr="005F37C0">
        <w:br/>
      </w:r>
    </w:p>
    <w:p w14:paraId="1CFD8E8C" w14:textId="77777777" w:rsidR="00D147DA" w:rsidRPr="005F37C0" w:rsidRDefault="00D147DA" w:rsidP="00D147DA">
      <w:pPr>
        <w:pStyle w:val="ListParagraph"/>
        <w:numPr>
          <w:ilvl w:val="0"/>
          <w:numId w:val="26"/>
        </w:numPr>
        <w:spacing w:after="0" w:line="240" w:lineRule="auto"/>
        <w:ind w:left="567" w:hanging="567"/>
      </w:pPr>
      <w:r w:rsidRPr="005F37C0">
        <w:t>Are there sufficient staff resources assigned to the Work Unit team by its parent Aarhus University</w:t>
      </w:r>
      <w:r>
        <w:t xml:space="preserve"> and its subcontractor(s)</w:t>
      </w:r>
      <w:r w:rsidRPr="005F37C0">
        <w:t xml:space="preserve"> to allow to progress with work in accordance with activities, durations and milestone dates shown in the ESS ACCSYS Project plan?</w:t>
      </w:r>
      <w:r w:rsidRPr="005F37C0">
        <w:br/>
      </w:r>
    </w:p>
    <w:p w14:paraId="46525D10" w14:textId="77777777" w:rsidR="00D147DA" w:rsidRPr="005F37C0" w:rsidRDefault="00D147DA" w:rsidP="00D147DA">
      <w:pPr>
        <w:pStyle w:val="ListParagraph"/>
        <w:numPr>
          <w:ilvl w:val="0"/>
          <w:numId w:val="26"/>
        </w:numPr>
        <w:spacing w:after="0" w:line="240" w:lineRule="auto"/>
        <w:ind w:left="567" w:hanging="567"/>
      </w:pPr>
      <w:r w:rsidRPr="005F37C0">
        <w:t xml:space="preserve">Is the design information and information on procedures required for the operation of the </w:t>
      </w:r>
      <w:r>
        <w:t>RSM</w:t>
      </w:r>
      <w:r w:rsidRPr="005F37C0">
        <w:t xml:space="preserve"> system delivered and presented at CDR sufficient to define the controls interfaces and allow the start of the controls system design?</w:t>
      </w:r>
      <w:r w:rsidRPr="005F37C0">
        <w:br/>
      </w:r>
    </w:p>
    <w:p w14:paraId="60C8FE3C" w14:textId="77777777" w:rsidR="00D147DA" w:rsidRPr="005F37C0" w:rsidRDefault="00D147DA" w:rsidP="00D147DA">
      <w:pPr>
        <w:pStyle w:val="ListParagraph"/>
        <w:numPr>
          <w:ilvl w:val="0"/>
          <w:numId w:val="26"/>
        </w:numPr>
        <w:spacing w:after="0" w:line="240" w:lineRule="auto"/>
        <w:ind w:left="567" w:hanging="567"/>
      </w:pPr>
      <w:r w:rsidRPr="005F37C0">
        <w:t>Are the strategy, policies and regulations for procurement, manufacture and assembly sufficiently identified, defined, documented and understood by the Work Unit team or its parent Aarhus University, including supplier source(s) and procurement activities and progressed to a sufficient stage?</w:t>
      </w:r>
      <w:r w:rsidRPr="005F37C0">
        <w:br/>
      </w:r>
    </w:p>
    <w:p w14:paraId="19CE3252" w14:textId="77777777" w:rsidR="00D147DA" w:rsidRPr="005F37C0" w:rsidRDefault="00D147DA" w:rsidP="00D147DA">
      <w:pPr>
        <w:pStyle w:val="ListParagraph"/>
        <w:numPr>
          <w:ilvl w:val="0"/>
          <w:numId w:val="26"/>
        </w:numPr>
        <w:spacing w:after="0" w:line="240" w:lineRule="auto"/>
        <w:ind w:left="567" w:hanging="567"/>
      </w:pPr>
      <w:r w:rsidRPr="005F37C0">
        <w:t xml:space="preserve">Is the schedule for delivery of materials, components and for the manufacture of </w:t>
      </w:r>
      <w:r>
        <w:t>the RSM</w:t>
      </w:r>
      <w:r w:rsidRPr="005F37C0">
        <w:t xml:space="preserve"> system sufficiently understood and in accordance with activities, durations and milestone dates shown in the ACCSYS project plan?</w:t>
      </w:r>
      <w:r w:rsidRPr="005F37C0">
        <w:br/>
      </w:r>
    </w:p>
    <w:p w14:paraId="166D2432" w14:textId="77777777" w:rsidR="00D147DA" w:rsidRPr="005F37C0" w:rsidRDefault="00D147DA" w:rsidP="00D147DA">
      <w:pPr>
        <w:pStyle w:val="ListParagraph"/>
        <w:numPr>
          <w:ilvl w:val="0"/>
          <w:numId w:val="26"/>
        </w:numPr>
        <w:spacing w:after="0" w:line="240" w:lineRule="auto"/>
        <w:ind w:left="567" w:hanging="567"/>
      </w:pPr>
      <w:r w:rsidRPr="005F37C0">
        <w:t>Does the work unit team or its parent Aarhus University</w:t>
      </w:r>
      <w:r>
        <w:t xml:space="preserve"> and its subcontractor(s)</w:t>
      </w:r>
      <w:r w:rsidRPr="005F37C0">
        <w:t xml:space="preserve"> require additional input from ESS or its other partners, or seek additional review, decision or approval from ESS to proceed with all work planed?</w:t>
      </w:r>
      <w:r w:rsidRPr="005F37C0">
        <w:br/>
      </w:r>
    </w:p>
    <w:p w14:paraId="7CC1ABCB" w14:textId="04794FC7" w:rsidR="00C11E3A" w:rsidRPr="0017476C" w:rsidRDefault="00D147DA" w:rsidP="00C11E3A">
      <w:pPr>
        <w:pStyle w:val="ListParagraph"/>
        <w:numPr>
          <w:ilvl w:val="0"/>
          <w:numId w:val="26"/>
        </w:numPr>
        <w:spacing w:after="200" w:line="276" w:lineRule="auto"/>
        <w:ind w:left="567" w:hanging="567"/>
      </w:pPr>
      <w:r w:rsidRPr="005F37C0">
        <w:t>Are there any outstanding agreements to be made or other actions necessary to allow the work unit to achieve the Plan?</w:t>
      </w:r>
    </w:p>
    <w:sectPr w:rsidR="00C11E3A" w:rsidRPr="0017476C" w:rsidSect="00720902">
      <w:headerReference w:type="even" r:id="rId9"/>
      <w:headerReference w:type="default" r:id="rId10"/>
      <w:footerReference w:type="even" r:id="rId11"/>
      <w:footerReference w:type="default" r:id="rId12"/>
      <w:headerReference w:type="first" r:id="rId13"/>
      <w:footerReference w:type="first" r:id="rId14"/>
      <w:pgSz w:w="11907" w:h="16840" w:code="9"/>
      <w:pgMar w:top="1701" w:right="1440" w:bottom="1440" w:left="1701" w:header="731" w:footer="73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6EA7D" w14:textId="77777777" w:rsidR="00EF6341" w:rsidRDefault="00EF6341" w:rsidP="00D84B5E">
      <w:pPr>
        <w:spacing w:after="0" w:line="240" w:lineRule="auto"/>
      </w:pPr>
      <w:r>
        <w:separator/>
      </w:r>
    </w:p>
  </w:endnote>
  <w:endnote w:type="continuationSeparator" w:id="0">
    <w:p w14:paraId="646695D3" w14:textId="77777777" w:rsidR="00EF6341" w:rsidRDefault="00EF6341" w:rsidP="00D8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0BBAD" w14:textId="77777777" w:rsidR="00ED4BA8" w:rsidRDefault="00ED4B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C29EE" w14:textId="089D13FB" w:rsidR="007E6D3A" w:rsidRDefault="007E6D3A" w:rsidP="002C5728">
    <w:pPr>
      <w:pStyle w:val="Footer"/>
      <w:jc w:val="center"/>
    </w:pPr>
    <w:r>
      <w:rPr>
        <w:rStyle w:val="PageNumber"/>
      </w:rPr>
      <w:fldChar w:fldCharType="begin"/>
    </w:r>
    <w:r>
      <w:rPr>
        <w:rStyle w:val="PageNumber"/>
      </w:rPr>
      <w:instrText xml:space="preserve"> PAGE </w:instrText>
    </w:r>
    <w:r>
      <w:rPr>
        <w:rStyle w:val="PageNumber"/>
      </w:rPr>
      <w:fldChar w:fldCharType="separate"/>
    </w:r>
    <w:r w:rsidR="00D147DA">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D147DA">
      <w:rPr>
        <w:rStyle w:val="PageNumber"/>
        <w:noProof/>
      </w:rPr>
      <w:t>10</w:t>
    </w:r>
    <w:r>
      <w:rPr>
        <w:rStyle w:val="PageNumber"/>
      </w:rPr>
      <w:fldChar w:fldCharType="end"/>
    </w:r>
    <w:r>
      <w:rPr>
        <w:rStyle w:val="PageNumber"/>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85F9" w14:textId="3A4679AE" w:rsidR="007E6D3A" w:rsidRPr="002C5728" w:rsidRDefault="002C5728" w:rsidP="002C5728">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sidR="00ED4BA8">
      <w:rPr>
        <w:sz w:val="13"/>
        <w:szCs w:val="13"/>
      </w:rPr>
      <w:t>Report</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sidR="00ED4BA8">
      <w:rPr>
        <w:sz w:val="13"/>
        <w:szCs w:val="13"/>
      </w:rPr>
      <w:t>ESS-0060987</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sidR="00ED4BA8">
      <w:rPr>
        <w:sz w:val="13"/>
        <w:szCs w:val="13"/>
      </w:rPr>
      <w:t>2</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fldChar w:fldCharType="separate"/>
    </w:r>
    <w:r w:rsidR="00ED4BA8" w:rsidRPr="00ED4BA8">
      <w:t>Jul 15, 2016</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DA348" w14:textId="77777777" w:rsidR="00EF6341" w:rsidRDefault="00EF6341" w:rsidP="00D84B5E">
      <w:pPr>
        <w:spacing w:after="0" w:line="240" w:lineRule="auto"/>
      </w:pPr>
      <w:r>
        <w:separator/>
      </w:r>
    </w:p>
  </w:footnote>
  <w:footnote w:type="continuationSeparator" w:id="0">
    <w:p w14:paraId="4A06DD23" w14:textId="77777777" w:rsidR="00EF6341" w:rsidRDefault="00EF6341" w:rsidP="00D84B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548E4" w14:textId="77777777" w:rsidR="007E6D3A" w:rsidRDefault="00EF6341">
    <w:pPr>
      <w:pStyle w:val="Header"/>
    </w:pPr>
    <w:sdt>
      <w:sdtPr>
        <w:id w:val="281778772"/>
        <w:placeholder>
          <w:docPart w:val="9FAB5D7CA2146E4B9B19FCB8D4A3979B"/>
        </w:placeholder>
        <w:temporary/>
        <w:showingPlcHdr/>
      </w:sdtPr>
      <w:sdtEndPr/>
      <w:sdtContent>
        <w:r w:rsidR="007E6D3A">
          <w:t>[Type text]</w:t>
        </w:r>
      </w:sdtContent>
    </w:sdt>
    <w:r w:rsidR="007E6D3A">
      <w:ptab w:relativeTo="margin" w:alignment="center" w:leader="none"/>
    </w:r>
    <w:sdt>
      <w:sdtPr>
        <w:id w:val="-247424033"/>
        <w:placeholder>
          <w:docPart w:val="1A5E4330DD76D24DB286646ADB47F57F"/>
        </w:placeholder>
        <w:temporary/>
        <w:showingPlcHdr/>
      </w:sdtPr>
      <w:sdtEndPr/>
      <w:sdtContent>
        <w:r w:rsidR="007E6D3A">
          <w:t>[Type text]</w:t>
        </w:r>
      </w:sdtContent>
    </w:sdt>
    <w:r w:rsidR="007E6D3A">
      <w:ptab w:relativeTo="margin" w:alignment="right" w:leader="none"/>
    </w:r>
    <w:sdt>
      <w:sdtPr>
        <w:id w:val="651568375"/>
        <w:placeholder>
          <w:docPart w:val="D2EF777AECAF0E409F1A70E701A54498"/>
        </w:placeholder>
        <w:temporary/>
        <w:showingPlcHdr/>
      </w:sdtPr>
      <w:sdtEndPr/>
      <w:sdtContent>
        <w:r w:rsidR="007E6D3A">
          <w:t>[Type text]</w:t>
        </w:r>
      </w:sdtContent>
    </w:sdt>
  </w:p>
  <w:p w14:paraId="2B6A39C8" w14:textId="77777777" w:rsidR="007E6D3A" w:rsidRDefault="007E6D3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49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7"/>
      <w:gridCol w:w="4271"/>
      <w:gridCol w:w="1877"/>
      <w:gridCol w:w="1240"/>
    </w:tblGrid>
    <w:tr w:rsidR="002C5728" w14:paraId="5E32AAF0" w14:textId="77777777" w:rsidTr="004E194E">
      <w:trPr>
        <w:trHeight w:val="196"/>
      </w:trPr>
      <w:tc>
        <w:tcPr>
          <w:tcW w:w="852" w:type="pct"/>
        </w:tcPr>
        <w:p w14:paraId="79F49351" w14:textId="77777777" w:rsidR="002C5728" w:rsidRPr="005226FB" w:rsidRDefault="002C5728" w:rsidP="004E194E">
          <w:pPr>
            <w:pStyle w:val="Header"/>
          </w:pPr>
          <w:r>
            <w:t>Document Type</w:t>
          </w:r>
        </w:p>
      </w:tc>
      <w:tc>
        <w:tcPr>
          <w:tcW w:w="2398" w:type="pct"/>
        </w:tcPr>
        <w:p w14:paraId="36C47F9D" w14:textId="77777777" w:rsidR="002C5728" w:rsidRPr="005226FB" w:rsidRDefault="002C5728" w:rsidP="004E194E">
          <w:pPr>
            <w:pStyle w:val="Header"/>
          </w:pPr>
          <w:fldSimple w:instr=" DOCPROPERTY &quot;MXType.Localized&quot;  \* MERGEFORMAT ">
            <w:r w:rsidR="00ED4BA8">
              <w:t>Review Report</w:t>
            </w:r>
          </w:fldSimple>
        </w:p>
      </w:tc>
      <w:tc>
        <w:tcPr>
          <w:tcW w:w="1054" w:type="pct"/>
        </w:tcPr>
        <w:p w14:paraId="2B60872C" w14:textId="06B54DD5" w:rsidR="002C5728" w:rsidRPr="005226FB" w:rsidRDefault="002C5728" w:rsidP="002C5728">
          <w:pPr>
            <w:pStyle w:val="Header"/>
          </w:pPr>
          <w:r>
            <w:t>Date</w:t>
          </w:r>
        </w:p>
      </w:tc>
      <w:tc>
        <w:tcPr>
          <w:tcW w:w="696" w:type="pct"/>
        </w:tcPr>
        <w:p w14:paraId="312E745C" w14:textId="77777777" w:rsidR="002C5728" w:rsidRDefault="002C5728" w:rsidP="004E194E">
          <w:pPr>
            <w:pStyle w:val="Header"/>
          </w:pPr>
          <w:fldSimple w:instr=" DOCPROPERTY &quot;MXPrinted Date&quot;  \* MERGEFORMAT ">
            <w:r w:rsidR="00ED4BA8">
              <w:t>Dec 2, 2016</w:t>
            </w:r>
          </w:fldSimple>
        </w:p>
      </w:tc>
    </w:tr>
    <w:tr w:rsidR="002C5728" w14:paraId="68449723" w14:textId="77777777" w:rsidTr="004E194E">
      <w:trPr>
        <w:trHeight w:val="196"/>
      </w:trPr>
      <w:tc>
        <w:tcPr>
          <w:tcW w:w="852" w:type="pct"/>
        </w:tcPr>
        <w:p w14:paraId="58D497E5" w14:textId="77777777" w:rsidR="002C5728" w:rsidRPr="005226FB" w:rsidRDefault="002C5728" w:rsidP="004E194E">
          <w:pPr>
            <w:pStyle w:val="Header"/>
          </w:pPr>
          <w:r w:rsidRPr="005226FB">
            <w:t>Document Number</w:t>
          </w:r>
        </w:p>
      </w:tc>
      <w:tc>
        <w:tcPr>
          <w:tcW w:w="2398" w:type="pct"/>
        </w:tcPr>
        <w:p w14:paraId="6ED41CCE" w14:textId="77777777" w:rsidR="002C5728" w:rsidRPr="005226FB" w:rsidRDefault="002C5728" w:rsidP="004E194E">
          <w:pPr>
            <w:pStyle w:val="Header"/>
          </w:pPr>
          <w:fldSimple w:instr=" DOCPROPERTY &quot;MXName&quot;  \* MERGEFORMAT ">
            <w:r w:rsidR="00ED4BA8">
              <w:t>ESS-0086996</w:t>
            </w:r>
          </w:fldSimple>
        </w:p>
      </w:tc>
      <w:tc>
        <w:tcPr>
          <w:tcW w:w="1054" w:type="pct"/>
        </w:tcPr>
        <w:p w14:paraId="5A620B43" w14:textId="77777777" w:rsidR="002C5728" w:rsidRPr="005226FB" w:rsidRDefault="002C5728" w:rsidP="004E194E">
          <w:pPr>
            <w:pStyle w:val="Header"/>
          </w:pPr>
          <w:r>
            <w:t xml:space="preserve">State </w:t>
          </w:r>
        </w:p>
      </w:tc>
      <w:tc>
        <w:tcPr>
          <w:tcW w:w="696" w:type="pct"/>
        </w:tcPr>
        <w:p w14:paraId="7E56F010" w14:textId="77777777" w:rsidR="002C5728" w:rsidRPr="005226FB" w:rsidRDefault="002C5728" w:rsidP="004E194E">
          <w:pPr>
            <w:pStyle w:val="Header"/>
          </w:pPr>
          <w:fldSimple w:instr=" DOCPROPERTY &quot;MXCurrent&quot;  \* MERGEFORMAT ">
            <w:r w:rsidR="00ED4BA8">
              <w:t>Preliminary</w:t>
            </w:r>
          </w:fldSimple>
        </w:p>
      </w:tc>
    </w:tr>
    <w:tr w:rsidR="002C5728" w14:paraId="08FD610C" w14:textId="77777777" w:rsidTr="004E194E">
      <w:trPr>
        <w:trHeight w:val="196"/>
      </w:trPr>
      <w:tc>
        <w:tcPr>
          <w:tcW w:w="852" w:type="pct"/>
        </w:tcPr>
        <w:p w14:paraId="2A670756" w14:textId="77777777" w:rsidR="002C5728" w:rsidRPr="005226FB" w:rsidRDefault="002C5728" w:rsidP="004E194E">
          <w:pPr>
            <w:pStyle w:val="Header"/>
          </w:pPr>
          <w:r w:rsidRPr="005226FB">
            <w:t>Revision</w:t>
          </w:r>
        </w:p>
      </w:tc>
      <w:tc>
        <w:tcPr>
          <w:tcW w:w="2398" w:type="pct"/>
        </w:tcPr>
        <w:p w14:paraId="4D913E1E" w14:textId="77777777" w:rsidR="002C5728" w:rsidRPr="005226FB" w:rsidRDefault="002C5728" w:rsidP="004E194E">
          <w:pPr>
            <w:pStyle w:val="Header"/>
          </w:pPr>
          <w:fldSimple w:instr=" DOCPROPERTY &quot;MXRevision&quot;  \* MERGEFORMAT ">
            <w:r w:rsidR="00ED4BA8">
              <w:t>1</w:t>
            </w:r>
          </w:fldSimple>
          <w:r>
            <w:t xml:space="preserve"> </w:t>
          </w:r>
          <w:fldSimple w:instr=" DOCPROPERTY &quot;MXPrinted Version&quot;  \* MERGEFORMAT ">
            <w:r w:rsidR="00ED4BA8">
              <w:t>(1)</w:t>
            </w:r>
          </w:fldSimple>
        </w:p>
      </w:tc>
      <w:tc>
        <w:tcPr>
          <w:tcW w:w="1054" w:type="pct"/>
        </w:tcPr>
        <w:p w14:paraId="5808D080" w14:textId="77777777" w:rsidR="002C5728" w:rsidRPr="005226FB" w:rsidRDefault="002C5728" w:rsidP="004E194E">
          <w:pPr>
            <w:pStyle w:val="Header"/>
          </w:pPr>
          <w:r>
            <w:t xml:space="preserve">Confidentiality Level </w:t>
          </w:r>
        </w:p>
      </w:tc>
      <w:tc>
        <w:tcPr>
          <w:tcW w:w="696" w:type="pct"/>
        </w:tcPr>
        <w:p w14:paraId="6533A2E7" w14:textId="77777777" w:rsidR="002C5728" w:rsidRPr="005226FB" w:rsidRDefault="002C5728" w:rsidP="004E194E">
          <w:pPr>
            <w:pStyle w:val="Header"/>
          </w:pPr>
          <w:r w:rsidRPr="009A00BB">
            <w:fldChar w:fldCharType="begin"/>
          </w:r>
          <w:r w:rsidRPr="009A00BB">
            <w:instrText xml:space="preserve"> IF </w:instrText>
          </w:r>
          <w:fldSimple w:instr=" DOCPROPERTY &quot;MXConfidentiality&quot;  \* MERGEFORMAT ">
            <w:r w:rsidR="00ED4BA8">
              <w:instrText>Internal</w:instrText>
            </w:r>
          </w:fldSimple>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fldSimple w:instr=" DOCPROPERTY &quot;MXConfidentiality&quot; \* MERGEFORMAT ">
            <w:r w:rsidR="00ED4BA8">
              <w:instrText>Internal</w:instrText>
            </w:r>
          </w:fldSimple>
          <w:r w:rsidRPr="009A00BB">
            <w:instrText xml:space="preserve"> </w:instrText>
          </w:r>
          <w:r w:rsidRPr="009A00BB">
            <w:fldChar w:fldCharType="separate"/>
          </w:r>
          <w:r w:rsidR="00ED4BA8">
            <w:rPr>
              <w:noProof/>
            </w:rPr>
            <w:t>Internal</w:t>
          </w:r>
          <w:r w:rsidRPr="009A00BB">
            <w:fldChar w:fldCharType="end"/>
          </w:r>
        </w:p>
      </w:tc>
    </w:tr>
  </w:tbl>
  <w:p w14:paraId="090DE131" w14:textId="77777777" w:rsidR="007E6D3A" w:rsidRPr="002C5728" w:rsidRDefault="007E6D3A" w:rsidP="002C572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1559"/>
      <w:gridCol w:w="2353"/>
    </w:tblGrid>
    <w:tr w:rsidR="007E6D3A" w14:paraId="061B4016" w14:textId="77777777" w:rsidTr="00F13777">
      <w:trPr>
        <w:trHeight w:val="196"/>
      </w:trPr>
      <w:tc>
        <w:tcPr>
          <w:tcW w:w="5070" w:type="dxa"/>
          <w:vMerge w:val="restart"/>
        </w:tcPr>
        <w:p w14:paraId="5112F187" w14:textId="77777777" w:rsidR="007E6D3A" w:rsidRDefault="007E6D3A" w:rsidP="00F13777">
          <w:pPr>
            <w:pStyle w:val="Header"/>
          </w:pPr>
          <w:r>
            <w:rPr>
              <w:noProof/>
              <w:lang w:val="en-US"/>
            </w:rPr>
            <w:drawing>
              <wp:inline distT="0" distB="0" distL="0" distR="0" wp14:anchorId="7C70A15E" wp14:editId="07EB7C0D">
                <wp:extent cx="1314730" cy="704850"/>
                <wp:effectExtent l="0" t="0" r="0" b="0"/>
                <wp:docPr id="1" name="Picture 1"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1766" cy="708622"/>
                        </a:xfrm>
                        <a:prstGeom prst="rect">
                          <a:avLst/>
                        </a:prstGeom>
                        <a:noFill/>
                        <a:ln>
                          <a:noFill/>
                        </a:ln>
                      </pic:spPr>
                    </pic:pic>
                  </a:graphicData>
                </a:graphic>
              </wp:inline>
            </w:drawing>
          </w:r>
        </w:p>
      </w:tc>
      <w:tc>
        <w:tcPr>
          <w:tcW w:w="1559" w:type="dxa"/>
        </w:tcPr>
        <w:p w14:paraId="5EC8B8A9" w14:textId="77777777" w:rsidR="007E6D3A" w:rsidRPr="005226FB" w:rsidRDefault="007E6D3A" w:rsidP="00F13777">
          <w:pPr>
            <w:pStyle w:val="Header"/>
          </w:pPr>
          <w:r>
            <w:t>Document Type</w:t>
          </w:r>
        </w:p>
      </w:tc>
      <w:tc>
        <w:tcPr>
          <w:tcW w:w="2353" w:type="dxa"/>
        </w:tcPr>
        <w:p w14:paraId="55610575" w14:textId="77777777" w:rsidR="007E6D3A" w:rsidRPr="005226FB" w:rsidRDefault="004328ED" w:rsidP="00F13777">
          <w:pPr>
            <w:pStyle w:val="Header"/>
          </w:pPr>
          <w:fldSimple w:instr=" DOCPROPERTY &quot;MXType.Localized&quot;  \* MERGEFORMAT ">
            <w:r w:rsidR="00ED4BA8">
              <w:t>Review Report</w:t>
            </w:r>
          </w:fldSimple>
        </w:p>
      </w:tc>
    </w:tr>
    <w:tr w:rsidR="007E6D3A" w14:paraId="4C00A66C" w14:textId="77777777" w:rsidTr="00F13777">
      <w:trPr>
        <w:trHeight w:val="196"/>
      </w:trPr>
      <w:tc>
        <w:tcPr>
          <w:tcW w:w="5070" w:type="dxa"/>
          <w:vMerge/>
        </w:tcPr>
        <w:p w14:paraId="5E7632A7" w14:textId="77777777" w:rsidR="007E6D3A" w:rsidRDefault="007E6D3A" w:rsidP="00F13777">
          <w:pPr>
            <w:pStyle w:val="Header"/>
          </w:pPr>
        </w:p>
      </w:tc>
      <w:tc>
        <w:tcPr>
          <w:tcW w:w="1559" w:type="dxa"/>
        </w:tcPr>
        <w:p w14:paraId="77822661" w14:textId="77777777" w:rsidR="007E6D3A" w:rsidRPr="005226FB" w:rsidRDefault="007E6D3A" w:rsidP="00F13777">
          <w:pPr>
            <w:pStyle w:val="Header"/>
          </w:pPr>
          <w:r w:rsidRPr="005226FB">
            <w:t>Document Number</w:t>
          </w:r>
        </w:p>
      </w:tc>
      <w:tc>
        <w:tcPr>
          <w:tcW w:w="2353" w:type="dxa"/>
        </w:tcPr>
        <w:p w14:paraId="57073ECA" w14:textId="77777777" w:rsidR="007E6D3A" w:rsidRPr="005226FB" w:rsidRDefault="004328ED" w:rsidP="00F13777">
          <w:pPr>
            <w:pStyle w:val="Header"/>
          </w:pPr>
          <w:fldSimple w:instr=" DOCPROPERTY &quot;MXName&quot;  \* MERGEFORMAT ">
            <w:r w:rsidR="00ED4BA8">
              <w:t>ESS-0086996</w:t>
            </w:r>
          </w:fldSimple>
        </w:p>
      </w:tc>
    </w:tr>
    <w:tr w:rsidR="007E6D3A" w14:paraId="75029722" w14:textId="77777777" w:rsidTr="00F13777">
      <w:trPr>
        <w:trHeight w:val="196"/>
      </w:trPr>
      <w:tc>
        <w:tcPr>
          <w:tcW w:w="5070" w:type="dxa"/>
          <w:vMerge/>
        </w:tcPr>
        <w:p w14:paraId="4FFD4B4F" w14:textId="77777777" w:rsidR="007E6D3A" w:rsidRDefault="007E6D3A" w:rsidP="00F13777">
          <w:pPr>
            <w:pStyle w:val="Header"/>
          </w:pPr>
        </w:p>
      </w:tc>
      <w:tc>
        <w:tcPr>
          <w:tcW w:w="1559" w:type="dxa"/>
        </w:tcPr>
        <w:p w14:paraId="433EF9E1" w14:textId="77777777" w:rsidR="007E6D3A" w:rsidRPr="005226FB" w:rsidRDefault="007E6D3A" w:rsidP="00F13777">
          <w:pPr>
            <w:pStyle w:val="Header"/>
          </w:pPr>
          <w:r w:rsidRPr="005226FB">
            <w:t>Date</w:t>
          </w:r>
        </w:p>
      </w:tc>
      <w:tc>
        <w:tcPr>
          <w:tcW w:w="2353" w:type="dxa"/>
        </w:tcPr>
        <w:p w14:paraId="620500F5" w14:textId="77777777" w:rsidR="007E6D3A" w:rsidRPr="005226FB" w:rsidRDefault="004328ED" w:rsidP="00F13777">
          <w:pPr>
            <w:pStyle w:val="Header"/>
          </w:pPr>
          <w:fldSimple w:instr=" DOCPROPERTY &quot;MXPrinted Date&quot;  \* MERGEFORMAT ">
            <w:r w:rsidR="00ED4BA8">
              <w:t>Dec 2, 2016</w:t>
            </w:r>
          </w:fldSimple>
        </w:p>
      </w:tc>
    </w:tr>
    <w:tr w:rsidR="007E6D3A" w14:paraId="0009D5B2" w14:textId="77777777" w:rsidTr="00F13777">
      <w:trPr>
        <w:trHeight w:val="196"/>
      </w:trPr>
      <w:tc>
        <w:tcPr>
          <w:tcW w:w="5070" w:type="dxa"/>
          <w:vMerge/>
        </w:tcPr>
        <w:p w14:paraId="7F6CF546" w14:textId="77777777" w:rsidR="007E6D3A" w:rsidRDefault="007E6D3A" w:rsidP="00F13777">
          <w:pPr>
            <w:pStyle w:val="Header"/>
          </w:pPr>
        </w:p>
      </w:tc>
      <w:tc>
        <w:tcPr>
          <w:tcW w:w="1559" w:type="dxa"/>
        </w:tcPr>
        <w:p w14:paraId="120A7D70" w14:textId="77777777" w:rsidR="007E6D3A" w:rsidRPr="005226FB" w:rsidRDefault="007E6D3A" w:rsidP="00F13777">
          <w:pPr>
            <w:pStyle w:val="Header"/>
          </w:pPr>
          <w:r w:rsidRPr="005226FB">
            <w:t>Revision</w:t>
          </w:r>
        </w:p>
      </w:tc>
      <w:tc>
        <w:tcPr>
          <w:tcW w:w="2353" w:type="dxa"/>
        </w:tcPr>
        <w:p w14:paraId="377AE0AB" w14:textId="77777777" w:rsidR="007E6D3A" w:rsidRPr="005226FB" w:rsidRDefault="004328ED" w:rsidP="00F13777">
          <w:pPr>
            <w:pStyle w:val="Header"/>
          </w:pPr>
          <w:fldSimple w:instr=" DOCPROPERTY &quot;MXRevision&quot;  \* MERGEFORMAT ">
            <w:r w:rsidR="00ED4BA8">
              <w:t>1</w:t>
            </w:r>
          </w:fldSimple>
          <w:r w:rsidR="007E6D3A">
            <w:t xml:space="preserve"> </w:t>
          </w:r>
          <w:fldSimple w:instr=" DOCPROPERTY &quot;MXPrinted Version&quot;  \* MERGEFORMAT ">
            <w:r w:rsidR="00ED4BA8">
              <w:t>(1)</w:t>
            </w:r>
          </w:fldSimple>
        </w:p>
      </w:tc>
    </w:tr>
    <w:tr w:rsidR="007E6D3A" w14:paraId="710D26EE" w14:textId="77777777" w:rsidTr="00F13777">
      <w:trPr>
        <w:trHeight w:val="196"/>
      </w:trPr>
      <w:tc>
        <w:tcPr>
          <w:tcW w:w="5070" w:type="dxa"/>
          <w:vMerge/>
        </w:tcPr>
        <w:p w14:paraId="1457AB6A" w14:textId="77777777" w:rsidR="007E6D3A" w:rsidRDefault="007E6D3A" w:rsidP="00F13777">
          <w:pPr>
            <w:pStyle w:val="Header"/>
          </w:pPr>
        </w:p>
      </w:tc>
      <w:tc>
        <w:tcPr>
          <w:tcW w:w="1559" w:type="dxa"/>
        </w:tcPr>
        <w:p w14:paraId="0257B943" w14:textId="77777777" w:rsidR="007E6D3A" w:rsidRPr="005226FB" w:rsidRDefault="007E6D3A" w:rsidP="00F13777">
          <w:pPr>
            <w:pStyle w:val="Header"/>
          </w:pPr>
          <w:r w:rsidRPr="005226FB">
            <w:t>State</w:t>
          </w:r>
        </w:p>
      </w:tc>
      <w:tc>
        <w:tcPr>
          <w:tcW w:w="2353" w:type="dxa"/>
        </w:tcPr>
        <w:p w14:paraId="7A6ADF80" w14:textId="77777777" w:rsidR="007E6D3A" w:rsidRPr="005226FB" w:rsidRDefault="004328ED" w:rsidP="00F13777">
          <w:pPr>
            <w:pStyle w:val="Header"/>
          </w:pPr>
          <w:fldSimple w:instr=" DOCPROPERTY &quot;MXCurrent&quot;  \* MERGEFORMAT ">
            <w:r w:rsidR="00ED4BA8">
              <w:t>Preliminary</w:t>
            </w:r>
          </w:fldSimple>
        </w:p>
      </w:tc>
    </w:tr>
    <w:tr w:rsidR="007E6D3A" w14:paraId="780C33A6" w14:textId="77777777" w:rsidTr="00F13777">
      <w:trPr>
        <w:trHeight w:val="196"/>
      </w:trPr>
      <w:tc>
        <w:tcPr>
          <w:tcW w:w="5070" w:type="dxa"/>
          <w:vMerge/>
        </w:tcPr>
        <w:p w14:paraId="209B79B7" w14:textId="77777777" w:rsidR="007E6D3A" w:rsidRDefault="007E6D3A" w:rsidP="00F13777">
          <w:pPr>
            <w:pStyle w:val="Header"/>
          </w:pPr>
        </w:p>
      </w:tc>
      <w:tc>
        <w:tcPr>
          <w:tcW w:w="1559" w:type="dxa"/>
        </w:tcPr>
        <w:p w14:paraId="079921B3" w14:textId="77777777" w:rsidR="007E6D3A" w:rsidRPr="005226FB" w:rsidRDefault="007E6D3A" w:rsidP="00F13777">
          <w:pPr>
            <w:pStyle w:val="Header"/>
          </w:pPr>
          <w:r>
            <w:t>Confidentiality Level</w:t>
          </w:r>
        </w:p>
      </w:tc>
      <w:tc>
        <w:tcPr>
          <w:tcW w:w="2353" w:type="dxa"/>
        </w:tcPr>
        <w:p w14:paraId="18AE76B1" w14:textId="6E2FBBC8" w:rsidR="007E6D3A" w:rsidRPr="005226FB" w:rsidRDefault="00E16A64" w:rsidP="00F13777">
          <w:pPr>
            <w:pStyle w:val="Header"/>
          </w:pPr>
          <w:r w:rsidRPr="009A00BB">
            <w:fldChar w:fldCharType="begin"/>
          </w:r>
          <w:r w:rsidRPr="009A00BB">
            <w:instrText xml:space="preserve"> IF </w:instrText>
          </w:r>
          <w:r w:rsidR="00EF6341">
            <w:fldChar w:fldCharType="begin"/>
          </w:r>
          <w:r w:rsidR="00EF6341">
            <w:instrText xml:space="preserve"> DOCPROPERTY "MXConfidentiality"  \* MERGEFORMAT </w:instrText>
          </w:r>
          <w:r w:rsidR="00EF6341">
            <w:fldChar w:fldCharType="separate"/>
          </w:r>
          <w:r w:rsidR="00ED4BA8">
            <w:instrText>Internal</w:instrText>
          </w:r>
          <w:r w:rsidR="00EF6341">
            <w:fldChar w:fldCharType="end"/>
          </w:r>
          <w:r w:rsidRPr="009A00BB">
            <w:instrText xml:space="preserve"> = "Confidential" </w:instrText>
          </w:r>
          <w:r w:rsidRPr="00717218">
            <w:rPr>
              <w:b/>
              <w:color w:val="FF0000"/>
            </w:rPr>
            <w:fldChar w:fldCharType="begin"/>
          </w:r>
          <w:r w:rsidRPr="00717218">
            <w:rPr>
              <w:b/>
              <w:color w:val="FF0000"/>
            </w:rPr>
            <w:instrText xml:space="preserve"> DOCPROPERTY "MXConfidentiality" \* MERGEFORMAT </w:instrText>
          </w:r>
          <w:r w:rsidRPr="00717218">
            <w:rPr>
              <w:b/>
              <w:color w:val="FF0000"/>
            </w:rPr>
            <w:fldChar w:fldCharType="separate"/>
          </w:r>
          <w:r>
            <w:rPr>
              <w:b/>
              <w:color w:val="FF0000"/>
            </w:rPr>
            <w:instrText>Confidential</w:instrText>
          </w:r>
          <w:r w:rsidRPr="00717218">
            <w:rPr>
              <w:b/>
              <w:color w:val="FF0000"/>
            </w:rPr>
            <w:fldChar w:fldCharType="end"/>
          </w:r>
          <w:r w:rsidRPr="009A00BB">
            <w:instrText xml:space="preserve">  </w:instrText>
          </w:r>
          <w:r w:rsidR="00EF6341">
            <w:fldChar w:fldCharType="begin"/>
          </w:r>
          <w:r w:rsidR="00EF6341">
            <w:instrText xml:space="preserve"> DOCPROPERTY "MXConfidentiality" \* MERGEFORMAT </w:instrText>
          </w:r>
          <w:r w:rsidR="00EF6341">
            <w:fldChar w:fldCharType="separate"/>
          </w:r>
          <w:r w:rsidR="00ED4BA8">
            <w:instrText>Internal</w:instrText>
          </w:r>
          <w:r w:rsidR="00EF6341">
            <w:fldChar w:fldCharType="end"/>
          </w:r>
          <w:r w:rsidRPr="009A00BB">
            <w:instrText xml:space="preserve"> </w:instrText>
          </w:r>
          <w:r w:rsidRPr="009A00BB">
            <w:fldChar w:fldCharType="separate"/>
          </w:r>
          <w:r w:rsidR="00ED4BA8">
            <w:rPr>
              <w:noProof/>
            </w:rPr>
            <w:t>Internal</w:t>
          </w:r>
          <w:r w:rsidRPr="009A00BB">
            <w:fldChar w:fldCharType="end"/>
          </w:r>
        </w:p>
      </w:tc>
    </w:tr>
    <w:tr w:rsidR="007E6D3A" w14:paraId="026A9237" w14:textId="77777777" w:rsidTr="00F13777">
      <w:trPr>
        <w:trHeight w:val="196"/>
      </w:trPr>
      <w:tc>
        <w:tcPr>
          <w:tcW w:w="5070" w:type="dxa"/>
          <w:vMerge/>
        </w:tcPr>
        <w:p w14:paraId="07264EDC" w14:textId="77777777" w:rsidR="007E6D3A" w:rsidRDefault="007E6D3A" w:rsidP="00F13777">
          <w:pPr>
            <w:pStyle w:val="Header"/>
          </w:pPr>
        </w:p>
      </w:tc>
      <w:tc>
        <w:tcPr>
          <w:tcW w:w="1559" w:type="dxa"/>
        </w:tcPr>
        <w:p w14:paraId="63AC0298" w14:textId="77777777" w:rsidR="007E6D3A" w:rsidRPr="005226FB" w:rsidRDefault="007E6D3A" w:rsidP="00F13777">
          <w:pPr>
            <w:pStyle w:val="Header"/>
          </w:pPr>
          <w:r>
            <w:t>Page</w:t>
          </w:r>
        </w:p>
      </w:tc>
      <w:tc>
        <w:tcPr>
          <w:tcW w:w="2353" w:type="dxa"/>
        </w:tcPr>
        <w:p w14:paraId="58EC75A8" w14:textId="77777777" w:rsidR="007E6D3A" w:rsidRPr="005226FB" w:rsidRDefault="007E6D3A" w:rsidP="00F13777">
          <w:pPr>
            <w:pStyle w:val="Header"/>
          </w:pPr>
          <w:r>
            <w:rPr>
              <w:rStyle w:val="PageNumber"/>
            </w:rPr>
            <w:fldChar w:fldCharType="begin"/>
          </w:r>
          <w:r>
            <w:rPr>
              <w:rStyle w:val="PageNumber"/>
            </w:rPr>
            <w:instrText xml:space="preserve"> PAGE </w:instrText>
          </w:r>
          <w:r>
            <w:rPr>
              <w:rStyle w:val="PageNumber"/>
            </w:rPr>
            <w:fldChar w:fldCharType="separate"/>
          </w:r>
          <w:r w:rsidR="00D147DA">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D147DA">
            <w:rPr>
              <w:rStyle w:val="PageNumber"/>
              <w:noProof/>
            </w:rPr>
            <w:t>10</w:t>
          </w:r>
          <w:r>
            <w:rPr>
              <w:rStyle w:val="PageNumber"/>
            </w:rPr>
            <w:fldChar w:fldCharType="end"/>
          </w:r>
          <w:r>
            <w:rPr>
              <w:rStyle w:val="PageNumber"/>
            </w:rPr>
            <w:t>)</w:t>
          </w:r>
        </w:p>
      </w:tc>
    </w:tr>
  </w:tbl>
  <w:p w14:paraId="4D77F5D6" w14:textId="77777777" w:rsidR="007E6D3A" w:rsidRPr="007E6D3A" w:rsidRDefault="007E6D3A" w:rsidP="007E6D3A">
    <w:pPr>
      <w:spacing w:after="0" w:line="240" w:lineRule="auto"/>
      <w:rPr>
        <w:sz w:val="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210EF"/>
    <w:multiLevelType w:val="hybridMultilevel"/>
    <w:tmpl w:val="CDF0EC8A"/>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
    <w:nsid w:val="10956299"/>
    <w:multiLevelType w:val="hybridMultilevel"/>
    <w:tmpl w:val="C50ACE0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14BF0549"/>
    <w:multiLevelType w:val="hybridMultilevel"/>
    <w:tmpl w:val="F8AA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309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E5070A"/>
    <w:multiLevelType w:val="multilevel"/>
    <w:tmpl w:val="32BE1552"/>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0E2187"/>
    <w:multiLevelType w:val="hybridMultilevel"/>
    <w:tmpl w:val="EE90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3915D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0C77418"/>
    <w:multiLevelType w:val="hybridMultilevel"/>
    <w:tmpl w:val="D466FE62"/>
    <w:lvl w:ilvl="0" w:tplc="04090001">
      <w:start w:val="1"/>
      <w:numFmt w:val="bullet"/>
      <w:lvlText w:val=""/>
      <w:lvlJc w:val="left"/>
      <w:pPr>
        <w:ind w:left="720" w:hanging="360"/>
      </w:pPr>
      <w:rPr>
        <w:rFonts w:ascii="Symbol" w:hAnsi="Symbol" w:hint="default"/>
      </w:rPr>
    </w:lvl>
    <w:lvl w:ilvl="1" w:tplc="BD00331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E69CA"/>
    <w:multiLevelType w:val="hybridMultilevel"/>
    <w:tmpl w:val="7A385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1F3BD4"/>
    <w:multiLevelType w:val="multilevel"/>
    <w:tmpl w:val="55C4A52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AF6763"/>
    <w:multiLevelType w:val="hybridMultilevel"/>
    <w:tmpl w:val="1CFEC458"/>
    <w:lvl w:ilvl="0" w:tplc="88F6C758">
      <w:start w:val="1"/>
      <w:numFmt w:val="decimal"/>
      <w:lvlText w:val="[%1]"/>
      <w:lvlJc w:val="left"/>
      <w:pPr>
        <w:ind w:left="998" w:hanging="9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207402"/>
    <w:multiLevelType w:val="hybridMultilevel"/>
    <w:tmpl w:val="853C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2F2F5F"/>
    <w:multiLevelType w:val="hybridMultilevel"/>
    <w:tmpl w:val="AFCA80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06CFF"/>
    <w:multiLevelType w:val="hybridMultilevel"/>
    <w:tmpl w:val="EA681D1A"/>
    <w:lvl w:ilvl="0" w:tplc="C434A2FA">
      <w:start w:val="1"/>
      <w:numFmt w:val="bullet"/>
      <w:pStyle w:val="ESS-ListSubsidiary"/>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C63C54"/>
    <w:multiLevelType w:val="hybridMultilevel"/>
    <w:tmpl w:val="DD44378C"/>
    <w:lvl w:ilvl="0" w:tplc="04090001">
      <w:start w:val="1"/>
      <w:numFmt w:val="bullet"/>
      <w:lvlText w:val=""/>
      <w:lvlJc w:val="left"/>
      <w:pPr>
        <w:ind w:left="720" w:hanging="360"/>
      </w:pPr>
      <w:rPr>
        <w:rFonts w:ascii="Symbol" w:hAnsi="Symbol" w:hint="default"/>
      </w:rPr>
    </w:lvl>
    <w:lvl w:ilvl="1" w:tplc="AC7E02A4">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5B68BA"/>
    <w:multiLevelType w:val="hybridMultilevel"/>
    <w:tmpl w:val="31BC53D6"/>
    <w:lvl w:ilvl="0" w:tplc="B3126576">
      <w:start w:val="1"/>
      <w:numFmt w:val="bullet"/>
      <w:pStyle w:val="ESS-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F32A67"/>
    <w:multiLevelType w:val="hybridMultilevel"/>
    <w:tmpl w:val="1B54E202"/>
    <w:lvl w:ilvl="0" w:tplc="0BE25800">
      <w:start w:val="1"/>
      <w:numFmt w:val="decimal"/>
      <w:pStyle w:val="ESS-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605ABA"/>
    <w:multiLevelType w:val="hybridMultilevel"/>
    <w:tmpl w:val="708C4684"/>
    <w:lvl w:ilvl="0" w:tplc="519C3D50">
      <w:start w:val="1"/>
      <w:numFmt w:val="lowerLetter"/>
      <w:pStyle w:val="ESS-List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296DB0"/>
    <w:multiLevelType w:val="hybridMultilevel"/>
    <w:tmpl w:val="A6AA4F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B5F9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3043133"/>
    <w:multiLevelType w:val="hybridMultilevel"/>
    <w:tmpl w:val="75E2C4D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1">
    <w:nsid w:val="7609119E"/>
    <w:multiLevelType w:val="hybridMultilevel"/>
    <w:tmpl w:val="1B4218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9373DF"/>
    <w:multiLevelType w:val="hybridMultilevel"/>
    <w:tmpl w:val="087CD5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A560BBE"/>
    <w:multiLevelType w:val="hybridMultilevel"/>
    <w:tmpl w:val="632E5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4864DF"/>
    <w:multiLevelType w:val="hybridMultilevel"/>
    <w:tmpl w:val="BF325C30"/>
    <w:lvl w:ilvl="0" w:tplc="5B822828">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17"/>
  </w:num>
  <w:num w:numId="5">
    <w:abstractNumId w:val="24"/>
  </w:num>
  <w:num w:numId="6">
    <w:abstractNumId w:val="18"/>
  </w:num>
  <w:num w:numId="7">
    <w:abstractNumId w:val="12"/>
  </w:num>
  <w:num w:numId="8">
    <w:abstractNumId w:val="12"/>
    <w:lvlOverride w:ilvl="0">
      <w:lvl w:ilvl="0" w:tplc="0409001B">
        <w:start w:val="1"/>
        <w:numFmt w:val="lowerRoman"/>
        <w:lvlText w:val="%1."/>
        <w:lvlJc w:val="righ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5"/>
  </w:num>
  <w:num w:numId="10">
    <w:abstractNumId w:val="23"/>
  </w:num>
  <w:num w:numId="11">
    <w:abstractNumId w:val="14"/>
  </w:num>
  <w:num w:numId="12">
    <w:abstractNumId w:val="13"/>
  </w:num>
  <w:num w:numId="13">
    <w:abstractNumId w:val="21"/>
  </w:num>
  <w:num w:numId="14">
    <w:abstractNumId w:val="16"/>
  </w:num>
  <w:num w:numId="15">
    <w:abstractNumId w:val="19"/>
  </w:num>
  <w:num w:numId="16">
    <w:abstractNumId w:val="10"/>
  </w:num>
  <w:num w:numId="17">
    <w:abstractNumId w:val="15"/>
  </w:num>
  <w:num w:numId="18">
    <w:abstractNumId w:val="22"/>
  </w:num>
  <w:num w:numId="19">
    <w:abstractNumId w:val="7"/>
  </w:num>
  <w:num w:numId="20">
    <w:abstractNumId w:val="2"/>
  </w:num>
  <w:num w:numId="21">
    <w:abstractNumId w:val="0"/>
  </w:num>
  <w:num w:numId="22">
    <w:abstractNumId w:val="6"/>
  </w:num>
  <w:num w:numId="23">
    <w:abstractNumId w:val="20"/>
  </w:num>
  <w:num w:numId="24">
    <w:abstractNumId w:val="5"/>
  </w:num>
  <w:num w:numId="25">
    <w:abstractNumId w:val="1"/>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styleLockTheme/>
  <w:styleLockQFSet/>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32"/>
    <w:rsid w:val="00011DFD"/>
    <w:rsid w:val="00016E88"/>
    <w:rsid w:val="00035994"/>
    <w:rsid w:val="000473C0"/>
    <w:rsid w:val="000477DC"/>
    <w:rsid w:val="00054F1B"/>
    <w:rsid w:val="000555BD"/>
    <w:rsid w:val="000677CD"/>
    <w:rsid w:val="000753F4"/>
    <w:rsid w:val="000858CE"/>
    <w:rsid w:val="000A273C"/>
    <w:rsid w:val="000C41A3"/>
    <w:rsid w:val="000C5AF2"/>
    <w:rsid w:val="000E5F28"/>
    <w:rsid w:val="001306FF"/>
    <w:rsid w:val="001362D8"/>
    <w:rsid w:val="00136CE7"/>
    <w:rsid w:val="00146218"/>
    <w:rsid w:val="00147315"/>
    <w:rsid w:val="00157EEC"/>
    <w:rsid w:val="001607AF"/>
    <w:rsid w:val="00160EE2"/>
    <w:rsid w:val="00173F47"/>
    <w:rsid w:val="0017476C"/>
    <w:rsid w:val="00185241"/>
    <w:rsid w:val="00186FA9"/>
    <w:rsid w:val="00190F62"/>
    <w:rsid w:val="001931B2"/>
    <w:rsid w:val="00197F94"/>
    <w:rsid w:val="001A77D4"/>
    <w:rsid w:val="001C4ABA"/>
    <w:rsid w:val="001C54CA"/>
    <w:rsid w:val="001C5E21"/>
    <w:rsid w:val="001D05EE"/>
    <w:rsid w:val="001D4E9D"/>
    <w:rsid w:val="001E3F3C"/>
    <w:rsid w:val="001E6EDA"/>
    <w:rsid w:val="00201A94"/>
    <w:rsid w:val="00217411"/>
    <w:rsid w:val="0022446E"/>
    <w:rsid w:val="0023025B"/>
    <w:rsid w:val="002304E2"/>
    <w:rsid w:val="0023114C"/>
    <w:rsid w:val="00235F4E"/>
    <w:rsid w:val="00252975"/>
    <w:rsid w:val="00262F71"/>
    <w:rsid w:val="00264B87"/>
    <w:rsid w:val="00285F2B"/>
    <w:rsid w:val="002B2C7F"/>
    <w:rsid w:val="002C5728"/>
    <w:rsid w:val="002D2343"/>
    <w:rsid w:val="002F076C"/>
    <w:rsid w:val="002F7E58"/>
    <w:rsid w:val="00303C37"/>
    <w:rsid w:val="00304230"/>
    <w:rsid w:val="003046DF"/>
    <w:rsid w:val="003102AF"/>
    <w:rsid w:val="00315257"/>
    <w:rsid w:val="003348F7"/>
    <w:rsid w:val="00335112"/>
    <w:rsid w:val="0034671F"/>
    <w:rsid w:val="00347453"/>
    <w:rsid w:val="0036298A"/>
    <w:rsid w:val="00386554"/>
    <w:rsid w:val="00397071"/>
    <w:rsid w:val="003A7548"/>
    <w:rsid w:val="003B2EBF"/>
    <w:rsid w:val="003C57FC"/>
    <w:rsid w:val="003D60CF"/>
    <w:rsid w:val="003F1CAB"/>
    <w:rsid w:val="004007B3"/>
    <w:rsid w:val="00402F5A"/>
    <w:rsid w:val="004050EA"/>
    <w:rsid w:val="004075C7"/>
    <w:rsid w:val="004238D0"/>
    <w:rsid w:val="004328ED"/>
    <w:rsid w:val="004369D4"/>
    <w:rsid w:val="004463F5"/>
    <w:rsid w:val="0045462D"/>
    <w:rsid w:val="004773BD"/>
    <w:rsid w:val="00487985"/>
    <w:rsid w:val="00490A57"/>
    <w:rsid w:val="004B1D92"/>
    <w:rsid w:val="004C432A"/>
    <w:rsid w:val="004C469D"/>
    <w:rsid w:val="004C4AA1"/>
    <w:rsid w:val="004D3F27"/>
    <w:rsid w:val="004F0B9D"/>
    <w:rsid w:val="004F4C8F"/>
    <w:rsid w:val="004F739A"/>
    <w:rsid w:val="00501132"/>
    <w:rsid w:val="00506A8F"/>
    <w:rsid w:val="00512DDD"/>
    <w:rsid w:val="005226FB"/>
    <w:rsid w:val="00542EDB"/>
    <w:rsid w:val="005506DD"/>
    <w:rsid w:val="00573FB4"/>
    <w:rsid w:val="00577DEF"/>
    <w:rsid w:val="00580046"/>
    <w:rsid w:val="00590145"/>
    <w:rsid w:val="005A28E7"/>
    <w:rsid w:val="005A70F8"/>
    <w:rsid w:val="005B3269"/>
    <w:rsid w:val="005B773A"/>
    <w:rsid w:val="005E0EE1"/>
    <w:rsid w:val="005E1F83"/>
    <w:rsid w:val="005E30BC"/>
    <w:rsid w:val="005E3756"/>
    <w:rsid w:val="005F6F5A"/>
    <w:rsid w:val="00612DD8"/>
    <w:rsid w:val="00622886"/>
    <w:rsid w:val="00642197"/>
    <w:rsid w:val="00642EDE"/>
    <w:rsid w:val="006502E3"/>
    <w:rsid w:val="00651807"/>
    <w:rsid w:val="00654066"/>
    <w:rsid w:val="00657C3E"/>
    <w:rsid w:val="00674519"/>
    <w:rsid w:val="0068101C"/>
    <w:rsid w:val="00697DD3"/>
    <w:rsid w:val="006A5BC0"/>
    <w:rsid w:val="006B7CEA"/>
    <w:rsid w:val="006C57A2"/>
    <w:rsid w:val="006C7F31"/>
    <w:rsid w:val="006D1AF9"/>
    <w:rsid w:val="006F7BD6"/>
    <w:rsid w:val="00711542"/>
    <w:rsid w:val="00720902"/>
    <w:rsid w:val="00722FE4"/>
    <w:rsid w:val="007254F4"/>
    <w:rsid w:val="007262DB"/>
    <w:rsid w:val="00732415"/>
    <w:rsid w:val="007406E1"/>
    <w:rsid w:val="007635AC"/>
    <w:rsid w:val="00791B26"/>
    <w:rsid w:val="007974E7"/>
    <w:rsid w:val="007A0F21"/>
    <w:rsid w:val="007A42D7"/>
    <w:rsid w:val="007B2408"/>
    <w:rsid w:val="007B401F"/>
    <w:rsid w:val="007B662E"/>
    <w:rsid w:val="007C2084"/>
    <w:rsid w:val="007E1EC1"/>
    <w:rsid w:val="007E5B32"/>
    <w:rsid w:val="007E6D3A"/>
    <w:rsid w:val="00820D0F"/>
    <w:rsid w:val="008228B4"/>
    <w:rsid w:val="00831DA9"/>
    <w:rsid w:val="00833B66"/>
    <w:rsid w:val="00856794"/>
    <w:rsid w:val="008630DB"/>
    <w:rsid w:val="0088515A"/>
    <w:rsid w:val="008906EE"/>
    <w:rsid w:val="00893822"/>
    <w:rsid w:val="008A536D"/>
    <w:rsid w:val="008B31A1"/>
    <w:rsid w:val="008D25BA"/>
    <w:rsid w:val="00903D9C"/>
    <w:rsid w:val="0090693E"/>
    <w:rsid w:val="00912352"/>
    <w:rsid w:val="00920923"/>
    <w:rsid w:val="00953356"/>
    <w:rsid w:val="00955DFC"/>
    <w:rsid w:val="00967E2F"/>
    <w:rsid w:val="00970530"/>
    <w:rsid w:val="009755CA"/>
    <w:rsid w:val="00982FA1"/>
    <w:rsid w:val="00985131"/>
    <w:rsid w:val="00997AAA"/>
    <w:rsid w:val="009B6528"/>
    <w:rsid w:val="009C6F7F"/>
    <w:rsid w:val="009D052C"/>
    <w:rsid w:val="009E3C83"/>
    <w:rsid w:val="00A009A5"/>
    <w:rsid w:val="00A50DBF"/>
    <w:rsid w:val="00A537AF"/>
    <w:rsid w:val="00A60016"/>
    <w:rsid w:val="00A64411"/>
    <w:rsid w:val="00A75EB8"/>
    <w:rsid w:val="00A808D3"/>
    <w:rsid w:val="00A86EE6"/>
    <w:rsid w:val="00A95EF2"/>
    <w:rsid w:val="00AA5B2F"/>
    <w:rsid w:val="00AB2A99"/>
    <w:rsid w:val="00AE1DDA"/>
    <w:rsid w:val="00AE3DF8"/>
    <w:rsid w:val="00AE64E6"/>
    <w:rsid w:val="00AF12BA"/>
    <w:rsid w:val="00AF738B"/>
    <w:rsid w:val="00B11F2E"/>
    <w:rsid w:val="00B135B4"/>
    <w:rsid w:val="00B148F2"/>
    <w:rsid w:val="00B32E85"/>
    <w:rsid w:val="00B43D6F"/>
    <w:rsid w:val="00B4417C"/>
    <w:rsid w:val="00B55C5C"/>
    <w:rsid w:val="00B6279E"/>
    <w:rsid w:val="00B74BD6"/>
    <w:rsid w:val="00B83C46"/>
    <w:rsid w:val="00B85CD4"/>
    <w:rsid w:val="00B919DD"/>
    <w:rsid w:val="00B943D0"/>
    <w:rsid w:val="00BD1D8E"/>
    <w:rsid w:val="00BE142A"/>
    <w:rsid w:val="00BE32A3"/>
    <w:rsid w:val="00BE6CE6"/>
    <w:rsid w:val="00C11E3A"/>
    <w:rsid w:val="00C163D8"/>
    <w:rsid w:val="00C33064"/>
    <w:rsid w:val="00C5152B"/>
    <w:rsid w:val="00C715F2"/>
    <w:rsid w:val="00C7671C"/>
    <w:rsid w:val="00C800AC"/>
    <w:rsid w:val="00C8294B"/>
    <w:rsid w:val="00C93503"/>
    <w:rsid w:val="00CA42EF"/>
    <w:rsid w:val="00CA50AD"/>
    <w:rsid w:val="00CB0EF1"/>
    <w:rsid w:val="00CB4DA4"/>
    <w:rsid w:val="00CC775B"/>
    <w:rsid w:val="00CE1793"/>
    <w:rsid w:val="00D147DA"/>
    <w:rsid w:val="00D14FF3"/>
    <w:rsid w:val="00D44FF5"/>
    <w:rsid w:val="00D54213"/>
    <w:rsid w:val="00D614C9"/>
    <w:rsid w:val="00D84110"/>
    <w:rsid w:val="00D84B5E"/>
    <w:rsid w:val="00D87424"/>
    <w:rsid w:val="00D9584B"/>
    <w:rsid w:val="00DA238C"/>
    <w:rsid w:val="00DA3CB6"/>
    <w:rsid w:val="00DE0391"/>
    <w:rsid w:val="00DF1529"/>
    <w:rsid w:val="00E05F0C"/>
    <w:rsid w:val="00E136AE"/>
    <w:rsid w:val="00E142D5"/>
    <w:rsid w:val="00E1676D"/>
    <w:rsid w:val="00E16A64"/>
    <w:rsid w:val="00E356B2"/>
    <w:rsid w:val="00E36D78"/>
    <w:rsid w:val="00E4341F"/>
    <w:rsid w:val="00E46913"/>
    <w:rsid w:val="00E5291F"/>
    <w:rsid w:val="00E54A1F"/>
    <w:rsid w:val="00E738ED"/>
    <w:rsid w:val="00E779A7"/>
    <w:rsid w:val="00E80715"/>
    <w:rsid w:val="00E81101"/>
    <w:rsid w:val="00E83109"/>
    <w:rsid w:val="00E83BC1"/>
    <w:rsid w:val="00E86F67"/>
    <w:rsid w:val="00EA12A9"/>
    <w:rsid w:val="00EA6960"/>
    <w:rsid w:val="00ED4BA8"/>
    <w:rsid w:val="00EE03D9"/>
    <w:rsid w:val="00EF6341"/>
    <w:rsid w:val="00F0117D"/>
    <w:rsid w:val="00F03A22"/>
    <w:rsid w:val="00F13777"/>
    <w:rsid w:val="00F245C1"/>
    <w:rsid w:val="00F3096F"/>
    <w:rsid w:val="00F33E02"/>
    <w:rsid w:val="00F50567"/>
    <w:rsid w:val="00F67CD8"/>
    <w:rsid w:val="00F70F27"/>
    <w:rsid w:val="00F9152F"/>
    <w:rsid w:val="00FA0700"/>
    <w:rsid w:val="00FB4FD0"/>
    <w:rsid w:val="00FC3FEF"/>
    <w:rsid w:val="00FC41F2"/>
    <w:rsid w:val="00FF66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300C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82">
    <w:lsdException w:name="Normal" w:locked="0" w:uiPriority="0" w:qFormat="1"/>
    <w:lsdException w:name="heading 1" w:locked="0" w:uiPriority="29" w:qFormat="1"/>
    <w:lsdException w:name="heading 2" w:locked="0" w:semiHidden="1" w:uiPriority="29" w:unhideWhenUsed="1" w:qFormat="1"/>
    <w:lsdException w:name="heading 3" w:locked="0" w:semiHidden="1" w:uiPriority="29" w:unhideWhenUsed="1"/>
    <w:lsdException w:name="heading 4" w:locked="0" w:semiHidden="1" w:uiPriority="29" w:unhideWhenUsed="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unhideWhenUsed="1"/>
    <w:lsdException w:name="toc 2" w:locked="0" w:uiPriority="39" w:unhideWhenUsed="1"/>
    <w:lsdException w:name="toc 3" w:locked="0" w:uiPriority="39" w:unhideWhenUsed="1"/>
    <w:lsdException w:name="toc 4" w:locked="0" w:uiPriority="39" w:unhideWhenUsed="1"/>
    <w:lsdException w:name="toc 5" w:locked="0" w:uiPriority="39" w:unhideWhenUsed="1"/>
    <w:lsdException w:name="toc 6" w:locked="0" w:uiPriority="39" w:unhideWhenUsed="1"/>
    <w:lsdException w:name="toc 7" w:locked="0" w:uiPriority="39" w:unhideWhenUsed="1"/>
    <w:lsdException w:name="toc 8" w:locked="0"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locked="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2"/>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atentStyles>
  <w:style w:type="paragraph" w:default="1" w:styleId="Normal">
    <w:name w:val="Normal"/>
    <w:qFormat/>
    <w:rsid w:val="00E142D5"/>
    <w:pPr>
      <w:spacing w:after="240" w:line="280" w:lineRule="atLeast"/>
    </w:pPr>
    <w:rPr>
      <w:rFonts w:ascii="Calibri" w:hAnsi="Calibri"/>
      <w:sz w:val="24"/>
      <w:lang w:val="en-GB"/>
    </w:rPr>
  </w:style>
  <w:style w:type="paragraph" w:styleId="Heading1">
    <w:name w:val="heading 1"/>
    <w:next w:val="Normal"/>
    <w:link w:val="Heading1Char"/>
    <w:uiPriority w:val="29"/>
    <w:qFormat/>
    <w:rsid w:val="007B401F"/>
    <w:pPr>
      <w:keepNext/>
      <w:numPr>
        <w:numId w:val="2"/>
      </w:numPr>
      <w:tabs>
        <w:tab w:val="left" w:pos="992"/>
      </w:tabs>
      <w:spacing w:before="480" w:after="240" w:line="240" w:lineRule="auto"/>
      <w:ind w:left="992" w:hanging="992"/>
      <w:outlineLvl w:val="0"/>
    </w:pPr>
    <w:rPr>
      <w:rFonts w:ascii="Calibri" w:eastAsiaTheme="majorEastAsia" w:hAnsi="Calibri" w:cstheme="majorBidi"/>
      <w:b/>
      <w:bCs/>
      <w:caps/>
      <w:sz w:val="28"/>
      <w:szCs w:val="28"/>
      <w:lang w:val="en-GB"/>
    </w:rPr>
  </w:style>
  <w:style w:type="paragraph" w:styleId="Heading2">
    <w:name w:val="heading 2"/>
    <w:next w:val="Normal"/>
    <w:link w:val="Heading2Char"/>
    <w:uiPriority w:val="29"/>
    <w:qFormat/>
    <w:rsid w:val="003102AF"/>
    <w:pPr>
      <w:keepNext/>
      <w:numPr>
        <w:ilvl w:val="1"/>
        <w:numId w:val="2"/>
      </w:numPr>
      <w:tabs>
        <w:tab w:val="left" w:pos="992"/>
      </w:tabs>
      <w:spacing w:before="120" w:after="120" w:line="240" w:lineRule="auto"/>
      <w:ind w:left="992" w:hanging="992"/>
      <w:outlineLvl w:val="1"/>
    </w:pPr>
    <w:rPr>
      <w:rFonts w:ascii="Calibri" w:eastAsiaTheme="majorEastAsia" w:hAnsi="Calibri" w:cstheme="majorBidi"/>
      <w:b/>
      <w:bCs/>
      <w:sz w:val="28"/>
      <w:szCs w:val="26"/>
      <w:lang w:val="en-GB"/>
    </w:rPr>
  </w:style>
  <w:style w:type="paragraph" w:styleId="Heading3">
    <w:name w:val="heading 3"/>
    <w:next w:val="Normal"/>
    <w:link w:val="Heading3Char"/>
    <w:uiPriority w:val="29"/>
    <w:rsid w:val="003102AF"/>
    <w:pPr>
      <w:keepNext/>
      <w:numPr>
        <w:ilvl w:val="2"/>
        <w:numId w:val="2"/>
      </w:numPr>
      <w:tabs>
        <w:tab w:val="left" w:pos="992"/>
      </w:tabs>
      <w:spacing w:after="120" w:line="240" w:lineRule="auto"/>
      <w:ind w:left="992" w:hanging="992"/>
      <w:outlineLvl w:val="2"/>
    </w:pPr>
    <w:rPr>
      <w:rFonts w:ascii="Calibri" w:eastAsiaTheme="majorEastAsia" w:hAnsi="Calibri" w:cstheme="majorBidi"/>
      <w:b/>
      <w:bCs/>
      <w:sz w:val="24"/>
      <w:lang w:val="en-GB"/>
    </w:rPr>
  </w:style>
  <w:style w:type="paragraph" w:styleId="Heading4">
    <w:name w:val="heading 4"/>
    <w:next w:val="Normal"/>
    <w:link w:val="Heading4Char"/>
    <w:uiPriority w:val="29"/>
    <w:rsid w:val="003102AF"/>
    <w:pPr>
      <w:keepNext/>
      <w:numPr>
        <w:ilvl w:val="3"/>
        <w:numId w:val="2"/>
      </w:numPr>
      <w:tabs>
        <w:tab w:val="left" w:pos="992"/>
      </w:tabs>
      <w:spacing w:after="120" w:line="240" w:lineRule="auto"/>
      <w:ind w:left="992" w:hanging="992"/>
      <w:outlineLvl w:val="3"/>
    </w:pPr>
    <w:rPr>
      <w:rFonts w:ascii="Calibri" w:eastAsiaTheme="majorEastAsia" w:hAnsi="Calibri" w:cstheme="majorBidi"/>
      <w:b/>
      <w:bCs/>
      <w:iCs/>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9"/>
    <w:rsid w:val="00E142D5"/>
    <w:rPr>
      <w:rFonts w:ascii="Calibri" w:eastAsiaTheme="majorEastAsia" w:hAnsi="Calibri" w:cstheme="majorBidi"/>
      <w:b/>
      <w:bCs/>
      <w:caps/>
      <w:sz w:val="28"/>
      <w:szCs w:val="28"/>
      <w:lang w:val="en-GB"/>
    </w:rPr>
  </w:style>
  <w:style w:type="character" w:customStyle="1" w:styleId="Heading2Char">
    <w:name w:val="Heading 2 Char"/>
    <w:basedOn w:val="DefaultParagraphFont"/>
    <w:link w:val="Heading2"/>
    <w:uiPriority w:val="29"/>
    <w:rsid w:val="00E142D5"/>
    <w:rPr>
      <w:rFonts w:ascii="Calibri" w:eastAsiaTheme="majorEastAsia" w:hAnsi="Calibri" w:cstheme="majorBidi"/>
      <w:b/>
      <w:bCs/>
      <w:sz w:val="28"/>
      <w:szCs w:val="26"/>
      <w:lang w:val="en-GB"/>
    </w:rPr>
  </w:style>
  <w:style w:type="character" w:customStyle="1" w:styleId="Heading3Char">
    <w:name w:val="Heading 3 Char"/>
    <w:basedOn w:val="DefaultParagraphFont"/>
    <w:link w:val="Heading3"/>
    <w:uiPriority w:val="29"/>
    <w:rsid w:val="00E142D5"/>
    <w:rPr>
      <w:rFonts w:ascii="Calibri" w:eastAsiaTheme="majorEastAsia" w:hAnsi="Calibri" w:cstheme="majorBidi"/>
      <w:b/>
      <w:bCs/>
      <w:sz w:val="24"/>
      <w:lang w:val="en-GB"/>
    </w:rPr>
  </w:style>
  <w:style w:type="character" w:customStyle="1" w:styleId="Heading4Char">
    <w:name w:val="Heading 4 Char"/>
    <w:basedOn w:val="DefaultParagraphFont"/>
    <w:link w:val="Heading4"/>
    <w:uiPriority w:val="29"/>
    <w:rsid w:val="00E142D5"/>
    <w:rPr>
      <w:rFonts w:ascii="Calibri" w:eastAsiaTheme="majorEastAsia" w:hAnsi="Calibri" w:cstheme="majorBidi"/>
      <w:b/>
      <w:bCs/>
      <w:iCs/>
      <w:sz w:val="24"/>
      <w:lang w:val="en-GB"/>
    </w:rPr>
  </w:style>
  <w:style w:type="paragraph" w:customStyle="1" w:styleId="ESS-Heading1">
    <w:name w:val="ESS-Heading 1"/>
    <w:next w:val="Normal"/>
    <w:uiPriority w:val="29"/>
    <w:rsid w:val="00651807"/>
    <w:pPr>
      <w:keepNext/>
      <w:spacing w:before="480" w:after="240" w:line="240" w:lineRule="auto"/>
      <w:outlineLvl w:val="0"/>
    </w:pPr>
    <w:rPr>
      <w:rFonts w:ascii="Calibri" w:eastAsiaTheme="majorEastAsia" w:hAnsi="Calibri" w:cstheme="majorBidi"/>
      <w:b/>
      <w:bCs/>
      <w:caps/>
      <w:sz w:val="28"/>
      <w:szCs w:val="28"/>
      <w:lang w:val="en-GB"/>
    </w:rPr>
  </w:style>
  <w:style w:type="paragraph" w:customStyle="1" w:styleId="ESS-Heading2">
    <w:name w:val="ESS-Heading 2"/>
    <w:next w:val="Normal"/>
    <w:uiPriority w:val="29"/>
    <w:rsid w:val="004C4AA1"/>
    <w:pPr>
      <w:keepNext/>
      <w:spacing w:before="120" w:after="120" w:line="240" w:lineRule="auto"/>
      <w:outlineLvl w:val="1"/>
    </w:pPr>
    <w:rPr>
      <w:rFonts w:ascii="Calibri" w:eastAsiaTheme="majorEastAsia" w:hAnsi="Calibri" w:cstheme="majorBidi"/>
      <w:b/>
      <w:bCs/>
      <w:sz w:val="28"/>
      <w:szCs w:val="28"/>
      <w:lang w:val="en-GB"/>
    </w:rPr>
  </w:style>
  <w:style w:type="paragraph" w:customStyle="1" w:styleId="ESS-Heading3">
    <w:name w:val="ESS-Heading 3"/>
    <w:next w:val="Normal"/>
    <w:uiPriority w:val="29"/>
    <w:rsid w:val="004C4AA1"/>
    <w:pPr>
      <w:keepNext/>
      <w:spacing w:after="120" w:line="240" w:lineRule="auto"/>
      <w:outlineLvl w:val="2"/>
    </w:pPr>
    <w:rPr>
      <w:rFonts w:ascii="Calibri" w:eastAsiaTheme="majorEastAsia" w:hAnsi="Calibri" w:cstheme="majorBidi"/>
      <w:b/>
      <w:bCs/>
      <w:sz w:val="24"/>
      <w:szCs w:val="24"/>
      <w:lang w:val="en-GB"/>
    </w:rPr>
  </w:style>
  <w:style w:type="paragraph" w:customStyle="1" w:styleId="ESS-Heading4">
    <w:name w:val="ESS-Heading 4"/>
    <w:next w:val="Normal"/>
    <w:uiPriority w:val="29"/>
    <w:rsid w:val="004C4AA1"/>
    <w:pPr>
      <w:keepNext/>
      <w:spacing w:after="120" w:line="240" w:lineRule="auto"/>
      <w:outlineLvl w:val="3"/>
    </w:pPr>
    <w:rPr>
      <w:rFonts w:ascii="Calibri" w:eastAsiaTheme="majorEastAsia" w:hAnsi="Calibri" w:cstheme="majorBidi"/>
      <w:b/>
      <w:bCs/>
      <w:i/>
      <w:sz w:val="24"/>
      <w:szCs w:val="24"/>
      <w:lang w:val="en-GB"/>
    </w:rPr>
  </w:style>
  <w:style w:type="paragraph" w:styleId="Caption">
    <w:name w:val="caption"/>
    <w:basedOn w:val="Normal"/>
    <w:next w:val="Normal"/>
    <w:uiPriority w:val="35"/>
    <w:semiHidden/>
    <w:qFormat/>
    <w:locked/>
    <w:rsid w:val="00856794"/>
    <w:pPr>
      <w:spacing w:after="200" w:line="240" w:lineRule="auto"/>
      <w:ind w:left="998" w:hanging="998"/>
    </w:pPr>
    <w:rPr>
      <w:b/>
      <w:bCs/>
      <w:sz w:val="20"/>
      <w:szCs w:val="20"/>
    </w:rPr>
  </w:style>
  <w:style w:type="paragraph" w:styleId="Header">
    <w:name w:val="header"/>
    <w:next w:val="Normal"/>
    <w:link w:val="HeaderChar"/>
    <w:uiPriority w:val="99"/>
    <w:unhideWhenUsed/>
    <w:rsid w:val="0090693E"/>
    <w:pPr>
      <w:spacing w:after="0" w:line="240" w:lineRule="auto"/>
    </w:pPr>
    <w:rPr>
      <w:rFonts w:ascii="Calibri" w:hAnsi="Calibri"/>
      <w:sz w:val="16"/>
      <w:lang w:val="en-GB"/>
    </w:rPr>
  </w:style>
  <w:style w:type="character" w:customStyle="1" w:styleId="HeaderChar">
    <w:name w:val="Header Char"/>
    <w:basedOn w:val="DefaultParagraphFont"/>
    <w:link w:val="Header"/>
    <w:uiPriority w:val="99"/>
    <w:rsid w:val="0090693E"/>
    <w:rPr>
      <w:rFonts w:ascii="Calibri" w:hAnsi="Calibri"/>
      <w:sz w:val="16"/>
      <w:lang w:val="en-GB"/>
    </w:rPr>
  </w:style>
  <w:style w:type="paragraph" w:styleId="Footer">
    <w:name w:val="footer"/>
    <w:next w:val="Normal"/>
    <w:link w:val="FooterChar"/>
    <w:unhideWhenUsed/>
    <w:rsid w:val="0090693E"/>
    <w:pPr>
      <w:spacing w:after="0" w:line="240" w:lineRule="auto"/>
    </w:pPr>
    <w:rPr>
      <w:rFonts w:ascii="Calibri" w:hAnsi="Calibri"/>
      <w:sz w:val="16"/>
      <w:lang w:val="en-GB"/>
    </w:rPr>
  </w:style>
  <w:style w:type="character" w:customStyle="1" w:styleId="FooterChar">
    <w:name w:val="Footer Char"/>
    <w:basedOn w:val="DefaultParagraphFont"/>
    <w:link w:val="Footer"/>
    <w:rsid w:val="0090693E"/>
    <w:rPr>
      <w:rFonts w:ascii="Calibri" w:hAnsi="Calibri"/>
      <w:sz w:val="16"/>
      <w:lang w:val="en-GB"/>
    </w:rPr>
  </w:style>
  <w:style w:type="paragraph" w:customStyle="1" w:styleId="ESS-AppendixTitle">
    <w:name w:val="ESS-Appendix Title"/>
    <w:next w:val="Normal"/>
    <w:uiPriority w:val="34"/>
    <w:rsid w:val="00651807"/>
    <w:pPr>
      <w:spacing w:after="120" w:line="240" w:lineRule="auto"/>
    </w:pPr>
    <w:rPr>
      <w:b/>
      <w:sz w:val="28"/>
      <w:lang w:val="en-GB"/>
    </w:rPr>
  </w:style>
  <w:style w:type="paragraph" w:customStyle="1" w:styleId="ESS-FigureTitle">
    <w:name w:val="ESS-Figure Title"/>
    <w:next w:val="Normal"/>
    <w:uiPriority w:val="34"/>
    <w:rsid w:val="00397071"/>
    <w:pPr>
      <w:keepNext/>
      <w:tabs>
        <w:tab w:val="left" w:pos="1412"/>
      </w:tabs>
      <w:spacing w:after="120" w:line="280" w:lineRule="atLeast"/>
      <w:ind w:left="1412" w:hanging="1412"/>
    </w:pPr>
    <w:rPr>
      <w:b/>
      <w:sz w:val="20"/>
      <w:szCs w:val="20"/>
      <w:lang w:val="en-GB"/>
    </w:rPr>
  </w:style>
  <w:style w:type="paragraph" w:customStyle="1" w:styleId="ESS-Guided">
    <w:name w:val="ESS-Guided"/>
    <w:uiPriority w:val="34"/>
    <w:rsid w:val="00651807"/>
    <w:pPr>
      <w:spacing w:before="60" w:after="0" w:line="240" w:lineRule="auto"/>
    </w:pPr>
    <w:rPr>
      <w:rFonts w:ascii="Calibri" w:hAnsi="Calibri"/>
      <w:sz w:val="20"/>
      <w:lang w:val="en-GB"/>
    </w:rPr>
  </w:style>
  <w:style w:type="paragraph" w:customStyle="1" w:styleId="ESS-GuidedBold">
    <w:name w:val="ESS-Guided Bold"/>
    <w:uiPriority w:val="34"/>
    <w:rsid w:val="00651807"/>
    <w:pPr>
      <w:spacing w:before="60" w:after="120" w:line="240" w:lineRule="auto"/>
    </w:pPr>
    <w:rPr>
      <w:rFonts w:ascii="Calibri" w:hAnsi="Calibri"/>
      <w:b/>
      <w:sz w:val="20"/>
      <w:lang w:val="en-GB"/>
    </w:rPr>
  </w:style>
  <w:style w:type="paragraph" w:customStyle="1" w:styleId="ESS-Lista">
    <w:name w:val="ESS-List (a)"/>
    <w:uiPriority w:val="34"/>
    <w:rsid w:val="00997AAA"/>
    <w:pPr>
      <w:numPr>
        <w:numId w:val="4"/>
      </w:numPr>
      <w:tabs>
        <w:tab w:val="left" w:pos="992"/>
      </w:tabs>
      <w:spacing w:after="240" w:line="280" w:lineRule="atLeast"/>
      <w:ind w:left="992" w:hanging="992"/>
    </w:pPr>
    <w:rPr>
      <w:sz w:val="24"/>
      <w:lang w:val="en-GB"/>
    </w:rPr>
  </w:style>
  <w:style w:type="paragraph" w:customStyle="1" w:styleId="ESS-ListBullet">
    <w:name w:val="ESS-List Bullet"/>
    <w:uiPriority w:val="34"/>
    <w:qFormat/>
    <w:rsid w:val="007E6D3A"/>
    <w:pPr>
      <w:numPr>
        <w:numId w:val="9"/>
      </w:numPr>
      <w:tabs>
        <w:tab w:val="left" w:pos="992"/>
      </w:tabs>
      <w:spacing w:after="240" w:line="280" w:lineRule="atLeast"/>
      <w:ind w:left="993" w:hanging="993"/>
    </w:pPr>
    <w:rPr>
      <w:rFonts w:ascii="Calibri" w:hAnsi="Calibri"/>
      <w:sz w:val="24"/>
      <w:lang w:val="en-GB"/>
    </w:rPr>
  </w:style>
  <w:style w:type="paragraph" w:customStyle="1" w:styleId="ESS-ListNumber">
    <w:name w:val="ESS-List Number"/>
    <w:uiPriority w:val="34"/>
    <w:qFormat/>
    <w:rsid w:val="000858CE"/>
    <w:pPr>
      <w:numPr>
        <w:numId w:val="14"/>
      </w:numPr>
      <w:spacing w:after="240" w:line="280" w:lineRule="atLeast"/>
      <w:ind w:left="993" w:hanging="993"/>
    </w:pPr>
    <w:rPr>
      <w:rFonts w:ascii="Calibri" w:hAnsi="Calibri"/>
      <w:sz w:val="24"/>
      <w:lang w:val="en-GB"/>
    </w:rPr>
  </w:style>
  <w:style w:type="paragraph" w:styleId="ListParagraph">
    <w:name w:val="List Paragraph"/>
    <w:basedOn w:val="Normal"/>
    <w:uiPriority w:val="34"/>
    <w:qFormat/>
    <w:locked/>
    <w:rsid w:val="006C7F31"/>
    <w:pPr>
      <w:ind w:left="720"/>
      <w:contextualSpacing/>
    </w:pPr>
  </w:style>
  <w:style w:type="paragraph" w:customStyle="1" w:styleId="ESS-ListSubsidiary">
    <w:name w:val="ESS-List Subsidiary"/>
    <w:uiPriority w:val="34"/>
    <w:rsid w:val="00893822"/>
    <w:pPr>
      <w:numPr>
        <w:numId w:val="12"/>
      </w:numPr>
      <w:tabs>
        <w:tab w:val="left" w:pos="1985"/>
      </w:tabs>
      <w:spacing w:after="240" w:line="280" w:lineRule="atLeast"/>
      <w:ind w:left="1984" w:hanging="992"/>
    </w:pPr>
    <w:rPr>
      <w:rFonts w:ascii="Calibri" w:hAnsi="Calibri"/>
      <w:sz w:val="24"/>
      <w:lang w:val="en-GB"/>
    </w:rPr>
  </w:style>
  <w:style w:type="paragraph" w:customStyle="1" w:styleId="ESS-NormalIndent">
    <w:name w:val="ESS-Normal Indent"/>
    <w:uiPriority w:val="1"/>
    <w:rsid w:val="005E30BC"/>
    <w:pPr>
      <w:spacing w:after="240" w:line="280" w:lineRule="atLeast"/>
      <w:ind w:left="992"/>
    </w:pPr>
    <w:rPr>
      <w:rFonts w:ascii="Calibri" w:hAnsi="Calibri"/>
      <w:sz w:val="24"/>
      <w:lang w:val="en-GB"/>
    </w:rPr>
  </w:style>
  <w:style w:type="paragraph" w:customStyle="1" w:styleId="ESS-Single">
    <w:name w:val="ESS-Single"/>
    <w:uiPriority w:val="34"/>
    <w:rsid w:val="005E30BC"/>
    <w:pPr>
      <w:spacing w:after="0" w:line="240" w:lineRule="auto"/>
    </w:pPr>
    <w:rPr>
      <w:rFonts w:ascii="Calibri" w:hAnsi="Calibri"/>
      <w:sz w:val="24"/>
      <w:lang w:val="en-GB"/>
    </w:rPr>
  </w:style>
  <w:style w:type="paragraph" w:customStyle="1" w:styleId="ESS-StudyTitle">
    <w:name w:val="ESS-Study Title"/>
    <w:uiPriority w:val="34"/>
    <w:rsid w:val="00CA42EF"/>
    <w:pPr>
      <w:spacing w:after="120" w:line="240" w:lineRule="auto"/>
      <w:jc w:val="center"/>
    </w:pPr>
    <w:rPr>
      <w:rFonts w:ascii="Calibri" w:hAnsi="Calibri"/>
      <w:b/>
      <w:sz w:val="28"/>
      <w:lang w:val="en-GB"/>
    </w:rPr>
  </w:style>
  <w:style w:type="paragraph" w:customStyle="1" w:styleId="ESS-TableFootnoteText">
    <w:name w:val="ESS-Table Footnote Text"/>
    <w:next w:val="Normal"/>
    <w:uiPriority w:val="34"/>
    <w:rsid w:val="005E30BC"/>
    <w:pPr>
      <w:tabs>
        <w:tab w:val="left" w:pos="431"/>
      </w:tabs>
      <w:spacing w:after="0" w:line="240" w:lineRule="auto"/>
      <w:ind w:left="431" w:hanging="431"/>
    </w:pPr>
    <w:rPr>
      <w:rFonts w:ascii="Calibri" w:hAnsi="Calibri"/>
      <w:sz w:val="20"/>
      <w:lang w:val="en-GB"/>
    </w:rPr>
  </w:style>
  <w:style w:type="table" w:styleId="TableGrid">
    <w:name w:val="Table Grid"/>
    <w:basedOn w:val="TableNormal"/>
    <w:uiPriority w:val="59"/>
    <w:locked/>
    <w:rsid w:val="00E83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S-TableHeader">
    <w:name w:val="ESS-Table Header"/>
    <w:next w:val="ESS-TableText"/>
    <w:uiPriority w:val="34"/>
    <w:rsid w:val="005E30BC"/>
    <w:pPr>
      <w:keepNext/>
      <w:spacing w:before="60" w:after="60" w:line="240" w:lineRule="auto"/>
    </w:pPr>
    <w:rPr>
      <w:rFonts w:ascii="Calibri" w:hAnsi="Calibri"/>
      <w:b/>
      <w:lang w:val="en-GB"/>
    </w:rPr>
  </w:style>
  <w:style w:type="paragraph" w:customStyle="1" w:styleId="ESS-TableText">
    <w:name w:val="ESS-Table Text"/>
    <w:uiPriority w:val="34"/>
    <w:rsid w:val="000C5AF2"/>
    <w:pPr>
      <w:spacing w:before="60" w:after="60" w:line="240" w:lineRule="auto"/>
    </w:pPr>
    <w:rPr>
      <w:rFonts w:ascii="Calibri" w:hAnsi="Calibri"/>
      <w:lang w:val="en-GB"/>
    </w:rPr>
  </w:style>
  <w:style w:type="paragraph" w:customStyle="1" w:styleId="ESS-TableTitle">
    <w:name w:val="ESS-Table Title"/>
    <w:next w:val="Normal"/>
    <w:uiPriority w:val="34"/>
    <w:rsid w:val="00CE1793"/>
    <w:pPr>
      <w:keepNext/>
      <w:tabs>
        <w:tab w:val="left" w:pos="1412"/>
      </w:tabs>
      <w:spacing w:after="120" w:line="280" w:lineRule="atLeast"/>
      <w:ind w:left="1412" w:hanging="1412"/>
    </w:pPr>
    <w:rPr>
      <w:rFonts w:ascii="Calibri" w:hAnsi="Calibri"/>
      <w:b/>
      <w:sz w:val="24"/>
      <w:lang w:val="en-GB"/>
    </w:rPr>
  </w:style>
  <w:style w:type="paragraph" w:customStyle="1" w:styleId="ESS-Unassigned">
    <w:name w:val="ESS-Unassigned"/>
    <w:next w:val="Normal"/>
    <w:uiPriority w:val="34"/>
    <w:rsid w:val="00CE1793"/>
    <w:pPr>
      <w:keepNext/>
      <w:spacing w:before="120" w:after="120" w:line="240" w:lineRule="auto"/>
    </w:pPr>
    <w:rPr>
      <w:rFonts w:ascii="Calibri" w:hAnsi="Calibri"/>
      <w:b/>
      <w:sz w:val="24"/>
      <w:lang w:val="en-GB"/>
    </w:rPr>
  </w:style>
  <w:style w:type="paragraph" w:customStyle="1" w:styleId="ESS-Unnumbered">
    <w:name w:val="ESS-Unnumbered"/>
    <w:next w:val="Normal"/>
    <w:uiPriority w:val="34"/>
    <w:rsid w:val="0090693E"/>
    <w:pPr>
      <w:keepNext/>
      <w:spacing w:before="480" w:after="240" w:line="240" w:lineRule="auto"/>
    </w:pPr>
    <w:rPr>
      <w:rFonts w:ascii="Calibri" w:hAnsi="Calibri"/>
      <w:b/>
      <w:caps/>
      <w:sz w:val="28"/>
      <w:lang w:val="en-GB"/>
    </w:rPr>
  </w:style>
  <w:style w:type="paragraph" w:styleId="TableofFigures">
    <w:name w:val="table of figures"/>
    <w:next w:val="Normal"/>
    <w:uiPriority w:val="99"/>
    <w:rsid w:val="00186FA9"/>
    <w:pPr>
      <w:tabs>
        <w:tab w:val="left" w:leader="dot" w:pos="992"/>
        <w:tab w:val="right" w:leader="dot" w:pos="8834"/>
      </w:tabs>
      <w:spacing w:before="120" w:after="0" w:line="280" w:lineRule="atLeast"/>
      <w:ind w:left="1026" w:right="794" w:hanging="1026"/>
    </w:pPr>
    <w:rPr>
      <w:rFonts w:ascii="Calibri" w:hAnsi="Calibri"/>
      <w:sz w:val="24"/>
      <w:lang w:val="en-GB"/>
    </w:rPr>
  </w:style>
  <w:style w:type="paragraph" w:styleId="TOC1">
    <w:name w:val="toc 1"/>
    <w:uiPriority w:val="39"/>
    <w:rsid w:val="009C6F7F"/>
    <w:pPr>
      <w:tabs>
        <w:tab w:val="right" w:leader="dot" w:pos="8930"/>
      </w:tabs>
      <w:spacing w:before="120" w:after="0" w:line="240" w:lineRule="auto"/>
      <w:ind w:left="992" w:right="862" w:hanging="992"/>
    </w:pPr>
    <w:rPr>
      <w:rFonts w:ascii="Calibri" w:hAnsi="Calibri"/>
      <w:caps/>
      <w:noProof/>
      <w:sz w:val="28"/>
      <w:lang w:val="en-GB"/>
    </w:rPr>
  </w:style>
  <w:style w:type="paragraph" w:styleId="TOC2">
    <w:name w:val="toc 2"/>
    <w:basedOn w:val="TOC1"/>
    <w:uiPriority w:val="39"/>
    <w:rsid w:val="00732415"/>
    <w:rPr>
      <w:caps w:val="0"/>
    </w:rPr>
  </w:style>
  <w:style w:type="paragraph" w:styleId="TOC3">
    <w:name w:val="toc 3"/>
    <w:basedOn w:val="TOC1"/>
    <w:uiPriority w:val="39"/>
    <w:rsid w:val="000677CD"/>
    <w:pPr>
      <w:spacing w:before="0"/>
    </w:pPr>
    <w:rPr>
      <w:caps w:val="0"/>
    </w:rPr>
  </w:style>
  <w:style w:type="paragraph" w:styleId="TOC4">
    <w:name w:val="toc 4"/>
    <w:basedOn w:val="TOC1"/>
    <w:uiPriority w:val="39"/>
    <w:rsid w:val="00C800AC"/>
    <w:pPr>
      <w:spacing w:before="0"/>
    </w:pPr>
    <w:rPr>
      <w:caps w:val="0"/>
    </w:rPr>
  </w:style>
  <w:style w:type="paragraph" w:styleId="TOC5">
    <w:name w:val="toc 5"/>
    <w:basedOn w:val="TOC1"/>
    <w:uiPriority w:val="39"/>
    <w:rsid w:val="000677CD"/>
    <w:pPr>
      <w:framePr w:wrap="around" w:vAnchor="text" w:hAnchor="text" w:y="1"/>
      <w:spacing w:before="0"/>
      <w:ind w:left="0" w:right="0" w:firstLine="0"/>
    </w:pPr>
  </w:style>
  <w:style w:type="paragraph" w:styleId="TOC6">
    <w:name w:val="toc 6"/>
    <w:basedOn w:val="TOC4"/>
    <w:uiPriority w:val="39"/>
    <w:rsid w:val="000677CD"/>
    <w:pPr>
      <w:ind w:left="0" w:right="0" w:firstLine="0"/>
    </w:pPr>
  </w:style>
  <w:style w:type="paragraph" w:styleId="TOC7">
    <w:name w:val="toc 7"/>
    <w:basedOn w:val="TOC3"/>
    <w:uiPriority w:val="39"/>
    <w:rsid w:val="000677CD"/>
    <w:pPr>
      <w:ind w:left="0" w:right="0" w:firstLine="0"/>
    </w:pPr>
    <w:rPr>
      <w:caps/>
    </w:rPr>
  </w:style>
  <w:style w:type="paragraph" w:styleId="TOC8">
    <w:name w:val="toc 8"/>
    <w:basedOn w:val="TOC3"/>
    <w:uiPriority w:val="39"/>
    <w:rsid w:val="000677CD"/>
    <w:pPr>
      <w:ind w:left="0" w:right="0" w:firstLine="0"/>
    </w:pPr>
    <w:rPr>
      <w:caps/>
    </w:rPr>
  </w:style>
  <w:style w:type="paragraph" w:styleId="BalloonText">
    <w:name w:val="Balloon Text"/>
    <w:basedOn w:val="Normal"/>
    <w:link w:val="BalloonTextChar"/>
    <w:uiPriority w:val="99"/>
    <w:semiHidden/>
    <w:unhideWhenUsed/>
    <w:locked/>
    <w:rsid w:val="00B4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6F"/>
    <w:rPr>
      <w:rFonts w:ascii="Tahoma" w:hAnsi="Tahoma" w:cs="Tahoma"/>
      <w:sz w:val="16"/>
      <w:szCs w:val="16"/>
      <w:lang w:val="en-GB"/>
    </w:rPr>
  </w:style>
  <w:style w:type="table" w:styleId="MediumList1">
    <w:name w:val="Medium Lis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4">
    <w:name w:val="Medium List 1 Accent 4"/>
    <w:basedOn w:val="TableNormal"/>
    <w:uiPriority w:val="65"/>
    <w:locked/>
    <w:rsid w:val="00A75EB8"/>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character" w:styleId="Hyperlink">
    <w:name w:val="Hyperlink"/>
    <w:basedOn w:val="DefaultParagraphFont"/>
    <w:uiPriority w:val="99"/>
    <w:unhideWhenUsed/>
    <w:locked/>
    <w:rsid w:val="0045462D"/>
    <w:rPr>
      <w:color w:val="0000FF" w:themeColor="hyperlink"/>
      <w:u w:val="single"/>
    </w:rPr>
  </w:style>
  <w:style w:type="paragraph" w:styleId="TOC9">
    <w:name w:val="toc 9"/>
    <w:basedOn w:val="Normal"/>
    <w:next w:val="Normal"/>
    <w:autoRedefine/>
    <w:uiPriority w:val="39"/>
    <w:semiHidden/>
    <w:locked/>
    <w:rsid w:val="0045462D"/>
    <w:pPr>
      <w:spacing w:after="100"/>
      <w:ind w:left="1920"/>
    </w:pPr>
  </w:style>
  <w:style w:type="character" w:styleId="PageNumber">
    <w:name w:val="page number"/>
    <w:basedOn w:val="DefaultParagraphFont"/>
    <w:uiPriority w:val="99"/>
    <w:unhideWhenUsed/>
    <w:rsid w:val="0017476C"/>
  </w:style>
  <w:style w:type="paragraph" w:customStyle="1" w:styleId="E-TableHeader">
    <w:name w:val="E-Table Header"/>
    <w:next w:val="E-TableText"/>
    <w:rsid w:val="004F4C8F"/>
    <w:pPr>
      <w:keepNext/>
      <w:spacing w:before="60" w:after="60" w:line="240" w:lineRule="auto"/>
    </w:pPr>
    <w:rPr>
      <w:rFonts w:ascii="Tahoma" w:eastAsia="Times New Roman" w:hAnsi="Tahoma" w:cs="Times New Roman"/>
      <w:b/>
      <w:sz w:val="20"/>
      <w:szCs w:val="20"/>
      <w:lang w:val="en-GB"/>
    </w:rPr>
  </w:style>
  <w:style w:type="paragraph" w:customStyle="1" w:styleId="E-TableText">
    <w:name w:val="E-Table Text"/>
    <w:rsid w:val="004F4C8F"/>
    <w:pPr>
      <w:spacing w:before="60" w:after="60" w:line="240" w:lineRule="auto"/>
    </w:pPr>
    <w:rPr>
      <w:rFonts w:ascii="Tahoma" w:eastAsia="Times New Roman" w:hAnsi="Tahoma" w:cs="Times New Roman"/>
      <w:sz w:val="20"/>
      <w:szCs w:val="20"/>
      <w:lang w:val="en-GB"/>
    </w:rPr>
  </w:style>
  <w:style w:type="paragraph" w:customStyle="1" w:styleId="E-TableTitle">
    <w:name w:val="E-Table Title"/>
    <w:rsid w:val="00397071"/>
    <w:pPr>
      <w:keepNext/>
      <w:tabs>
        <w:tab w:val="left" w:pos="1800"/>
      </w:tabs>
      <w:spacing w:after="120" w:line="280" w:lineRule="atLeast"/>
      <w:ind w:left="1800" w:hanging="1800"/>
    </w:pPr>
    <w:rPr>
      <w:rFonts w:ascii="Tahoma" w:eastAsia="Times New Roman" w:hAnsi="Tahoma" w:cs="Times New Roman"/>
      <w:szCs w:val="20"/>
      <w:lang w:val="en-GB"/>
    </w:rPr>
  </w:style>
  <w:style w:type="paragraph" w:customStyle="1" w:styleId="ESSUnassigned">
    <w:name w:val="ESS Unassigned"/>
    <w:basedOn w:val="Normal"/>
    <w:next w:val="Normal"/>
    <w:rsid w:val="00D147DA"/>
    <w:pPr>
      <w:spacing w:before="120" w:after="120" w:line="240" w:lineRule="auto"/>
    </w:pPr>
    <w:rPr>
      <w:rFonts w:ascii="Tahoma" w:eastAsia="Times New Roman" w:hAnsi="Tahoma" w:cs="Times New Roman"/>
      <w:b/>
      <w:sz w:val="20"/>
      <w:szCs w:val="24"/>
      <w:lang w:val="en-US"/>
    </w:rPr>
  </w:style>
  <w:style w:type="table" w:styleId="LightList">
    <w:name w:val="Light List"/>
    <w:basedOn w:val="TableNormal"/>
    <w:locked/>
    <w:rsid w:val="00D147DA"/>
    <w:pPr>
      <w:spacing w:after="0" w:line="240" w:lineRule="auto"/>
    </w:pPr>
    <w:rPr>
      <w:rFonts w:ascii="Times New Roman" w:eastAsia="Times New Roman" w:hAnsi="Times New Roman" w:cs="Times New Roman"/>
      <w:sz w:val="20"/>
      <w:szCs w:val="20"/>
      <w:lang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15426">
      <w:bodyDiv w:val="1"/>
      <w:marLeft w:val="0"/>
      <w:marRight w:val="0"/>
      <w:marTop w:val="0"/>
      <w:marBottom w:val="0"/>
      <w:divBdr>
        <w:top w:val="none" w:sz="0" w:space="0" w:color="auto"/>
        <w:left w:val="none" w:sz="0" w:space="0" w:color="auto"/>
        <w:bottom w:val="none" w:sz="0" w:space="0" w:color="auto"/>
        <w:right w:val="none" w:sz="0" w:space="0" w:color="auto"/>
      </w:divBdr>
    </w:div>
    <w:div w:id="917397581">
      <w:bodyDiv w:val="1"/>
      <w:marLeft w:val="0"/>
      <w:marRight w:val="0"/>
      <w:marTop w:val="0"/>
      <w:marBottom w:val="0"/>
      <w:divBdr>
        <w:top w:val="none" w:sz="0" w:space="0" w:color="auto"/>
        <w:left w:val="none" w:sz="0" w:space="0" w:color="auto"/>
        <w:bottom w:val="none" w:sz="0" w:space="0" w:color="auto"/>
        <w:right w:val="none" w:sz="0" w:space="0" w:color="auto"/>
      </w:divBdr>
      <w:divsChild>
        <w:div w:id="1049452451">
          <w:marLeft w:val="0"/>
          <w:marRight w:val="0"/>
          <w:marTop w:val="0"/>
          <w:marBottom w:val="0"/>
          <w:divBdr>
            <w:top w:val="none" w:sz="0" w:space="0" w:color="auto"/>
            <w:left w:val="none" w:sz="0" w:space="0" w:color="auto"/>
            <w:bottom w:val="none" w:sz="0" w:space="0" w:color="auto"/>
            <w:right w:val="none" w:sz="0" w:space="0" w:color="auto"/>
          </w:divBdr>
          <w:divsChild>
            <w:div w:id="8338865">
              <w:marLeft w:val="0"/>
              <w:marRight w:val="0"/>
              <w:marTop w:val="0"/>
              <w:marBottom w:val="0"/>
              <w:divBdr>
                <w:top w:val="none" w:sz="0" w:space="0" w:color="auto"/>
                <w:left w:val="none" w:sz="0" w:space="0" w:color="auto"/>
                <w:bottom w:val="none" w:sz="0" w:space="0" w:color="auto"/>
                <w:right w:val="none" w:sz="0" w:space="0" w:color="auto"/>
              </w:divBdr>
              <w:divsChild>
                <w:div w:id="1801805768">
                  <w:marLeft w:val="0"/>
                  <w:marRight w:val="0"/>
                  <w:marTop w:val="0"/>
                  <w:marBottom w:val="0"/>
                  <w:divBdr>
                    <w:top w:val="none" w:sz="0" w:space="0" w:color="auto"/>
                    <w:left w:val="none" w:sz="0" w:space="0" w:color="auto"/>
                    <w:bottom w:val="none" w:sz="0" w:space="0" w:color="auto"/>
                    <w:right w:val="none" w:sz="0" w:space="0" w:color="auto"/>
                  </w:divBdr>
                </w:div>
                <w:div w:id="847446450">
                  <w:marLeft w:val="0"/>
                  <w:marRight w:val="0"/>
                  <w:marTop w:val="0"/>
                  <w:marBottom w:val="0"/>
                  <w:divBdr>
                    <w:top w:val="none" w:sz="0" w:space="0" w:color="auto"/>
                    <w:left w:val="none" w:sz="0" w:space="0" w:color="auto"/>
                    <w:bottom w:val="none" w:sz="0" w:space="0" w:color="auto"/>
                    <w:right w:val="none" w:sz="0" w:space="0" w:color="auto"/>
                  </w:divBdr>
                </w:div>
                <w:div w:id="462189699">
                  <w:marLeft w:val="0"/>
                  <w:marRight w:val="0"/>
                  <w:marTop w:val="0"/>
                  <w:marBottom w:val="0"/>
                  <w:divBdr>
                    <w:top w:val="none" w:sz="0" w:space="0" w:color="auto"/>
                    <w:left w:val="none" w:sz="0" w:space="0" w:color="auto"/>
                    <w:bottom w:val="none" w:sz="0" w:space="0" w:color="auto"/>
                    <w:right w:val="none" w:sz="0" w:space="0" w:color="auto"/>
                  </w:divBdr>
                </w:div>
                <w:div w:id="1989359788">
                  <w:marLeft w:val="0"/>
                  <w:marRight w:val="0"/>
                  <w:marTop w:val="0"/>
                  <w:marBottom w:val="0"/>
                  <w:divBdr>
                    <w:top w:val="none" w:sz="0" w:space="0" w:color="auto"/>
                    <w:left w:val="none" w:sz="0" w:space="0" w:color="auto"/>
                    <w:bottom w:val="none" w:sz="0" w:space="0" w:color="auto"/>
                    <w:right w:val="none" w:sz="0" w:space="0" w:color="auto"/>
                  </w:divBdr>
                </w:div>
                <w:div w:id="801458142">
                  <w:marLeft w:val="0"/>
                  <w:marRight w:val="0"/>
                  <w:marTop w:val="0"/>
                  <w:marBottom w:val="0"/>
                  <w:divBdr>
                    <w:top w:val="none" w:sz="0" w:space="0" w:color="auto"/>
                    <w:left w:val="none" w:sz="0" w:space="0" w:color="auto"/>
                    <w:bottom w:val="none" w:sz="0" w:space="0" w:color="auto"/>
                    <w:right w:val="none" w:sz="0" w:space="0" w:color="auto"/>
                  </w:divBdr>
                </w:div>
                <w:div w:id="8386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9769">
          <w:marLeft w:val="0"/>
          <w:marRight w:val="0"/>
          <w:marTop w:val="0"/>
          <w:marBottom w:val="0"/>
          <w:divBdr>
            <w:top w:val="none" w:sz="0" w:space="0" w:color="auto"/>
            <w:left w:val="none" w:sz="0" w:space="0" w:color="auto"/>
            <w:bottom w:val="none" w:sz="0" w:space="0" w:color="auto"/>
            <w:right w:val="none" w:sz="0" w:space="0" w:color="auto"/>
          </w:divBdr>
          <w:divsChild>
            <w:div w:id="3552373">
              <w:marLeft w:val="0"/>
              <w:marRight w:val="0"/>
              <w:marTop w:val="0"/>
              <w:marBottom w:val="0"/>
              <w:divBdr>
                <w:top w:val="none" w:sz="0" w:space="0" w:color="auto"/>
                <w:left w:val="none" w:sz="0" w:space="0" w:color="auto"/>
                <w:bottom w:val="none" w:sz="0" w:space="0" w:color="auto"/>
                <w:right w:val="none" w:sz="0" w:space="0" w:color="auto"/>
              </w:divBdr>
              <w:divsChild>
                <w:div w:id="635188052">
                  <w:marLeft w:val="0"/>
                  <w:marRight w:val="0"/>
                  <w:marTop w:val="0"/>
                  <w:marBottom w:val="0"/>
                  <w:divBdr>
                    <w:top w:val="none" w:sz="0" w:space="0" w:color="auto"/>
                    <w:left w:val="none" w:sz="0" w:space="0" w:color="auto"/>
                    <w:bottom w:val="none" w:sz="0" w:space="0" w:color="auto"/>
                    <w:right w:val="none" w:sz="0" w:space="0" w:color="auto"/>
                  </w:divBdr>
                </w:div>
                <w:div w:id="1049497119">
                  <w:marLeft w:val="0"/>
                  <w:marRight w:val="0"/>
                  <w:marTop w:val="0"/>
                  <w:marBottom w:val="0"/>
                  <w:divBdr>
                    <w:top w:val="none" w:sz="0" w:space="0" w:color="auto"/>
                    <w:left w:val="none" w:sz="0" w:space="0" w:color="auto"/>
                    <w:bottom w:val="none" w:sz="0" w:space="0" w:color="auto"/>
                    <w:right w:val="none" w:sz="0" w:space="0" w:color="auto"/>
                  </w:divBdr>
                </w:div>
                <w:div w:id="1432319757">
                  <w:marLeft w:val="0"/>
                  <w:marRight w:val="0"/>
                  <w:marTop w:val="0"/>
                  <w:marBottom w:val="0"/>
                  <w:divBdr>
                    <w:top w:val="none" w:sz="0" w:space="0" w:color="auto"/>
                    <w:left w:val="none" w:sz="0" w:space="0" w:color="auto"/>
                    <w:bottom w:val="none" w:sz="0" w:space="0" w:color="auto"/>
                    <w:right w:val="none" w:sz="0" w:space="0" w:color="auto"/>
                  </w:divBdr>
                </w:div>
                <w:div w:id="1553154620">
                  <w:marLeft w:val="0"/>
                  <w:marRight w:val="0"/>
                  <w:marTop w:val="0"/>
                  <w:marBottom w:val="0"/>
                  <w:divBdr>
                    <w:top w:val="none" w:sz="0" w:space="0" w:color="auto"/>
                    <w:left w:val="none" w:sz="0" w:space="0" w:color="auto"/>
                    <w:bottom w:val="none" w:sz="0" w:space="0" w:color="auto"/>
                    <w:right w:val="none" w:sz="0" w:space="0" w:color="auto"/>
                  </w:divBdr>
                </w:div>
                <w:div w:id="131675884">
                  <w:marLeft w:val="0"/>
                  <w:marRight w:val="0"/>
                  <w:marTop w:val="0"/>
                  <w:marBottom w:val="0"/>
                  <w:divBdr>
                    <w:top w:val="none" w:sz="0" w:space="0" w:color="auto"/>
                    <w:left w:val="none" w:sz="0" w:space="0" w:color="auto"/>
                    <w:bottom w:val="none" w:sz="0" w:space="0" w:color="auto"/>
                    <w:right w:val="none" w:sz="0" w:space="0" w:color="auto"/>
                  </w:divBdr>
                </w:div>
                <w:div w:id="446003981">
                  <w:marLeft w:val="0"/>
                  <w:marRight w:val="0"/>
                  <w:marTop w:val="0"/>
                  <w:marBottom w:val="0"/>
                  <w:divBdr>
                    <w:top w:val="none" w:sz="0" w:space="0" w:color="auto"/>
                    <w:left w:val="none" w:sz="0" w:space="0" w:color="auto"/>
                    <w:bottom w:val="none" w:sz="0" w:space="0" w:color="auto"/>
                    <w:right w:val="none" w:sz="0" w:space="0" w:color="auto"/>
                  </w:divBdr>
                </w:div>
                <w:div w:id="11202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14580">
          <w:marLeft w:val="0"/>
          <w:marRight w:val="0"/>
          <w:marTop w:val="0"/>
          <w:marBottom w:val="0"/>
          <w:divBdr>
            <w:top w:val="none" w:sz="0" w:space="0" w:color="auto"/>
            <w:left w:val="none" w:sz="0" w:space="0" w:color="auto"/>
            <w:bottom w:val="none" w:sz="0" w:space="0" w:color="auto"/>
            <w:right w:val="none" w:sz="0" w:space="0" w:color="auto"/>
          </w:divBdr>
          <w:divsChild>
            <w:div w:id="580216021">
              <w:marLeft w:val="0"/>
              <w:marRight w:val="0"/>
              <w:marTop w:val="0"/>
              <w:marBottom w:val="0"/>
              <w:divBdr>
                <w:top w:val="none" w:sz="0" w:space="0" w:color="auto"/>
                <w:left w:val="none" w:sz="0" w:space="0" w:color="auto"/>
                <w:bottom w:val="none" w:sz="0" w:space="0" w:color="auto"/>
                <w:right w:val="none" w:sz="0" w:space="0" w:color="auto"/>
              </w:divBdr>
              <w:divsChild>
                <w:div w:id="1326132448">
                  <w:marLeft w:val="0"/>
                  <w:marRight w:val="0"/>
                  <w:marTop w:val="0"/>
                  <w:marBottom w:val="0"/>
                  <w:divBdr>
                    <w:top w:val="none" w:sz="0" w:space="0" w:color="auto"/>
                    <w:left w:val="none" w:sz="0" w:space="0" w:color="auto"/>
                    <w:bottom w:val="none" w:sz="0" w:space="0" w:color="auto"/>
                    <w:right w:val="none" w:sz="0" w:space="0" w:color="auto"/>
                  </w:divBdr>
                  <w:divsChild>
                    <w:div w:id="2023244033">
                      <w:marLeft w:val="0"/>
                      <w:marRight w:val="0"/>
                      <w:marTop w:val="0"/>
                      <w:marBottom w:val="0"/>
                      <w:divBdr>
                        <w:top w:val="none" w:sz="0" w:space="0" w:color="auto"/>
                        <w:left w:val="none" w:sz="0" w:space="0" w:color="auto"/>
                        <w:bottom w:val="none" w:sz="0" w:space="0" w:color="auto"/>
                        <w:right w:val="none" w:sz="0" w:space="0" w:color="auto"/>
                      </w:divBdr>
                      <w:divsChild>
                        <w:div w:id="701248989">
                          <w:marLeft w:val="0"/>
                          <w:marRight w:val="0"/>
                          <w:marTop w:val="0"/>
                          <w:marBottom w:val="0"/>
                          <w:divBdr>
                            <w:top w:val="none" w:sz="0" w:space="0" w:color="auto"/>
                            <w:left w:val="none" w:sz="0" w:space="0" w:color="auto"/>
                            <w:bottom w:val="none" w:sz="0" w:space="0" w:color="auto"/>
                            <w:right w:val="none" w:sz="0" w:space="0" w:color="auto"/>
                          </w:divBdr>
                          <w:divsChild>
                            <w:div w:id="599335085">
                              <w:marLeft w:val="0"/>
                              <w:marRight w:val="0"/>
                              <w:marTop w:val="0"/>
                              <w:marBottom w:val="0"/>
                              <w:divBdr>
                                <w:top w:val="none" w:sz="0" w:space="0" w:color="auto"/>
                                <w:left w:val="none" w:sz="0" w:space="0" w:color="auto"/>
                                <w:bottom w:val="none" w:sz="0" w:space="0" w:color="auto"/>
                                <w:right w:val="none" w:sz="0" w:space="0" w:color="auto"/>
                              </w:divBdr>
                              <w:divsChild>
                                <w:div w:id="2024475559">
                                  <w:marLeft w:val="0"/>
                                  <w:marRight w:val="0"/>
                                  <w:marTop w:val="0"/>
                                  <w:marBottom w:val="0"/>
                                  <w:divBdr>
                                    <w:top w:val="none" w:sz="0" w:space="0" w:color="auto"/>
                                    <w:left w:val="none" w:sz="0" w:space="0" w:color="auto"/>
                                    <w:bottom w:val="none" w:sz="0" w:space="0" w:color="auto"/>
                                    <w:right w:val="none" w:sz="0" w:space="0" w:color="auto"/>
                                  </w:divBdr>
                                </w:div>
                                <w:div w:id="33576980">
                                  <w:marLeft w:val="0"/>
                                  <w:marRight w:val="0"/>
                                  <w:marTop w:val="0"/>
                                  <w:marBottom w:val="0"/>
                                  <w:divBdr>
                                    <w:top w:val="none" w:sz="0" w:space="0" w:color="auto"/>
                                    <w:left w:val="none" w:sz="0" w:space="0" w:color="auto"/>
                                    <w:bottom w:val="none" w:sz="0" w:space="0" w:color="auto"/>
                                    <w:right w:val="none" w:sz="0" w:space="0" w:color="auto"/>
                                  </w:divBdr>
                                </w:div>
                              </w:divsChild>
                            </w:div>
                            <w:div w:id="75447990">
                              <w:marLeft w:val="0"/>
                              <w:marRight w:val="0"/>
                              <w:marTop w:val="0"/>
                              <w:marBottom w:val="0"/>
                              <w:divBdr>
                                <w:top w:val="none" w:sz="0" w:space="0" w:color="auto"/>
                                <w:left w:val="none" w:sz="0" w:space="0" w:color="auto"/>
                                <w:bottom w:val="none" w:sz="0" w:space="0" w:color="auto"/>
                                <w:right w:val="none" w:sz="0" w:space="0" w:color="auto"/>
                              </w:divBdr>
                              <w:divsChild>
                                <w:div w:id="800683463">
                                  <w:marLeft w:val="0"/>
                                  <w:marRight w:val="0"/>
                                  <w:marTop w:val="0"/>
                                  <w:marBottom w:val="0"/>
                                  <w:divBdr>
                                    <w:top w:val="none" w:sz="0" w:space="0" w:color="auto"/>
                                    <w:left w:val="none" w:sz="0" w:space="0" w:color="auto"/>
                                    <w:bottom w:val="none" w:sz="0" w:space="0" w:color="auto"/>
                                    <w:right w:val="none" w:sz="0" w:space="0" w:color="auto"/>
                                  </w:divBdr>
                                </w:div>
                                <w:div w:id="1958023359">
                                  <w:marLeft w:val="0"/>
                                  <w:marRight w:val="0"/>
                                  <w:marTop w:val="0"/>
                                  <w:marBottom w:val="0"/>
                                  <w:divBdr>
                                    <w:top w:val="none" w:sz="0" w:space="0" w:color="auto"/>
                                    <w:left w:val="none" w:sz="0" w:space="0" w:color="auto"/>
                                    <w:bottom w:val="none" w:sz="0" w:space="0" w:color="auto"/>
                                    <w:right w:val="none" w:sz="0" w:space="0" w:color="auto"/>
                                  </w:divBdr>
                                </w:div>
                              </w:divsChild>
                            </w:div>
                            <w:div w:id="1275402704">
                              <w:marLeft w:val="0"/>
                              <w:marRight w:val="0"/>
                              <w:marTop w:val="0"/>
                              <w:marBottom w:val="0"/>
                              <w:divBdr>
                                <w:top w:val="none" w:sz="0" w:space="0" w:color="auto"/>
                                <w:left w:val="none" w:sz="0" w:space="0" w:color="auto"/>
                                <w:bottom w:val="none" w:sz="0" w:space="0" w:color="auto"/>
                                <w:right w:val="none" w:sz="0" w:space="0" w:color="auto"/>
                              </w:divBdr>
                              <w:divsChild>
                                <w:div w:id="1456439034">
                                  <w:marLeft w:val="0"/>
                                  <w:marRight w:val="0"/>
                                  <w:marTop w:val="0"/>
                                  <w:marBottom w:val="0"/>
                                  <w:divBdr>
                                    <w:top w:val="none" w:sz="0" w:space="0" w:color="auto"/>
                                    <w:left w:val="none" w:sz="0" w:space="0" w:color="auto"/>
                                    <w:bottom w:val="none" w:sz="0" w:space="0" w:color="auto"/>
                                    <w:right w:val="none" w:sz="0" w:space="0" w:color="auto"/>
                                  </w:divBdr>
                                </w:div>
                                <w:div w:id="2026862152">
                                  <w:marLeft w:val="0"/>
                                  <w:marRight w:val="0"/>
                                  <w:marTop w:val="0"/>
                                  <w:marBottom w:val="0"/>
                                  <w:divBdr>
                                    <w:top w:val="none" w:sz="0" w:space="0" w:color="auto"/>
                                    <w:left w:val="none" w:sz="0" w:space="0" w:color="auto"/>
                                    <w:bottom w:val="none" w:sz="0" w:space="0" w:color="auto"/>
                                    <w:right w:val="none" w:sz="0" w:space="0" w:color="auto"/>
                                  </w:divBdr>
                                </w:div>
                              </w:divsChild>
                            </w:div>
                            <w:div w:id="1932808604">
                              <w:marLeft w:val="0"/>
                              <w:marRight w:val="0"/>
                              <w:marTop w:val="0"/>
                              <w:marBottom w:val="0"/>
                              <w:divBdr>
                                <w:top w:val="none" w:sz="0" w:space="0" w:color="auto"/>
                                <w:left w:val="none" w:sz="0" w:space="0" w:color="auto"/>
                                <w:bottom w:val="none" w:sz="0" w:space="0" w:color="auto"/>
                                <w:right w:val="none" w:sz="0" w:space="0" w:color="auto"/>
                              </w:divBdr>
                              <w:divsChild>
                                <w:div w:id="1662806887">
                                  <w:marLeft w:val="0"/>
                                  <w:marRight w:val="0"/>
                                  <w:marTop w:val="0"/>
                                  <w:marBottom w:val="0"/>
                                  <w:divBdr>
                                    <w:top w:val="none" w:sz="0" w:space="0" w:color="auto"/>
                                    <w:left w:val="none" w:sz="0" w:space="0" w:color="auto"/>
                                    <w:bottom w:val="none" w:sz="0" w:space="0" w:color="auto"/>
                                    <w:right w:val="none" w:sz="0" w:space="0" w:color="auto"/>
                                  </w:divBdr>
                                </w:div>
                                <w:div w:id="130445153">
                                  <w:marLeft w:val="0"/>
                                  <w:marRight w:val="0"/>
                                  <w:marTop w:val="0"/>
                                  <w:marBottom w:val="0"/>
                                  <w:divBdr>
                                    <w:top w:val="none" w:sz="0" w:space="0" w:color="auto"/>
                                    <w:left w:val="none" w:sz="0" w:space="0" w:color="auto"/>
                                    <w:bottom w:val="none" w:sz="0" w:space="0" w:color="auto"/>
                                    <w:right w:val="none" w:sz="0" w:space="0" w:color="auto"/>
                                  </w:divBdr>
                                </w:div>
                              </w:divsChild>
                            </w:div>
                            <w:div w:id="1734891200">
                              <w:marLeft w:val="0"/>
                              <w:marRight w:val="0"/>
                              <w:marTop w:val="0"/>
                              <w:marBottom w:val="0"/>
                              <w:divBdr>
                                <w:top w:val="none" w:sz="0" w:space="0" w:color="auto"/>
                                <w:left w:val="none" w:sz="0" w:space="0" w:color="auto"/>
                                <w:bottom w:val="none" w:sz="0" w:space="0" w:color="auto"/>
                                <w:right w:val="none" w:sz="0" w:space="0" w:color="auto"/>
                              </w:divBdr>
                              <w:divsChild>
                                <w:div w:id="1743943974">
                                  <w:marLeft w:val="0"/>
                                  <w:marRight w:val="0"/>
                                  <w:marTop w:val="0"/>
                                  <w:marBottom w:val="0"/>
                                  <w:divBdr>
                                    <w:top w:val="none" w:sz="0" w:space="0" w:color="auto"/>
                                    <w:left w:val="none" w:sz="0" w:space="0" w:color="auto"/>
                                    <w:bottom w:val="none" w:sz="0" w:space="0" w:color="auto"/>
                                    <w:right w:val="none" w:sz="0" w:space="0" w:color="auto"/>
                                  </w:divBdr>
                                </w:div>
                                <w:div w:id="10811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757465">
              <w:marLeft w:val="270"/>
              <w:marRight w:val="0"/>
              <w:marTop w:val="0"/>
              <w:marBottom w:val="0"/>
              <w:divBdr>
                <w:top w:val="none" w:sz="0" w:space="0" w:color="auto"/>
                <w:left w:val="none" w:sz="0" w:space="0" w:color="auto"/>
                <w:bottom w:val="none" w:sz="0" w:space="0" w:color="auto"/>
                <w:right w:val="none" w:sz="0" w:space="0" w:color="auto"/>
              </w:divBdr>
              <w:divsChild>
                <w:div w:id="1636180920">
                  <w:marLeft w:val="0"/>
                  <w:marRight w:val="0"/>
                  <w:marTop w:val="0"/>
                  <w:marBottom w:val="0"/>
                  <w:divBdr>
                    <w:top w:val="none" w:sz="0" w:space="0" w:color="auto"/>
                    <w:left w:val="none" w:sz="0" w:space="0" w:color="auto"/>
                    <w:bottom w:val="none" w:sz="0" w:space="0" w:color="auto"/>
                    <w:right w:val="none" w:sz="0" w:space="0" w:color="auto"/>
                  </w:divBdr>
                  <w:divsChild>
                    <w:div w:id="1650788849">
                      <w:marLeft w:val="0"/>
                      <w:marRight w:val="0"/>
                      <w:marTop w:val="0"/>
                      <w:marBottom w:val="0"/>
                      <w:divBdr>
                        <w:top w:val="none" w:sz="0" w:space="0" w:color="auto"/>
                        <w:left w:val="none" w:sz="0" w:space="0" w:color="auto"/>
                        <w:bottom w:val="none" w:sz="0" w:space="0" w:color="auto"/>
                        <w:right w:val="none" w:sz="0" w:space="0" w:color="auto"/>
                      </w:divBdr>
                    </w:div>
                    <w:div w:id="1817532164">
                      <w:marLeft w:val="0"/>
                      <w:marRight w:val="0"/>
                      <w:marTop w:val="0"/>
                      <w:marBottom w:val="0"/>
                      <w:divBdr>
                        <w:top w:val="none" w:sz="0" w:space="0" w:color="auto"/>
                        <w:left w:val="none" w:sz="0" w:space="0" w:color="auto"/>
                        <w:bottom w:val="none" w:sz="0" w:space="0" w:color="auto"/>
                        <w:right w:val="none" w:sz="0" w:space="0" w:color="auto"/>
                      </w:divBdr>
                    </w:div>
                  </w:divsChild>
                </w:div>
                <w:div w:id="1633635759">
                  <w:marLeft w:val="0"/>
                  <w:marRight w:val="0"/>
                  <w:marTop w:val="0"/>
                  <w:marBottom w:val="0"/>
                  <w:divBdr>
                    <w:top w:val="none" w:sz="0" w:space="0" w:color="auto"/>
                    <w:left w:val="none" w:sz="0" w:space="0" w:color="auto"/>
                    <w:bottom w:val="none" w:sz="0" w:space="0" w:color="auto"/>
                    <w:right w:val="none" w:sz="0" w:space="0" w:color="auto"/>
                  </w:divBdr>
                  <w:divsChild>
                    <w:div w:id="1771507347">
                      <w:marLeft w:val="0"/>
                      <w:marRight w:val="0"/>
                      <w:marTop w:val="0"/>
                      <w:marBottom w:val="0"/>
                      <w:divBdr>
                        <w:top w:val="none" w:sz="0" w:space="0" w:color="auto"/>
                        <w:left w:val="none" w:sz="0" w:space="0" w:color="auto"/>
                        <w:bottom w:val="none" w:sz="0" w:space="0" w:color="auto"/>
                        <w:right w:val="none" w:sz="0" w:space="0" w:color="auto"/>
                      </w:divBdr>
                    </w:div>
                    <w:div w:id="729501073">
                      <w:marLeft w:val="0"/>
                      <w:marRight w:val="0"/>
                      <w:marTop w:val="0"/>
                      <w:marBottom w:val="0"/>
                      <w:divBdr>
                        <w:top w:val="none" w:sz="0" w:space="0" w:color="auto"/>
                        <w:left w:val="none" w:sz="0" w:space="0" w:color="auto"/>
                        <w:bottom w:val="none" w:sz="0" w:space="0" w:color="auto"/>
                        <w:right w:val="none" w:sz="0" w:space="0" w:color="auto"/>
                      </w:divBdr>
                    </w:div>
                  </w:divsChild>
                </w:div>
                <w:div w:id="766077702">
                  <w:marLeft w:val="0"/>
                  <w:marRight w:val="0"/>
                  <w:marTop w:val="0"/>
                  <w:marBottom w:val="0"/>
                  <w:divBdr>
                    <w:top w:val="none" w:sz="0" w:space="0" w:color="auto"/>
                    <w:left w:val="none" w:sz="0" w:space="0" w:color="auto"/>
                    <w:bottom w:val="none" w:sz="0" w:space="0" w:color="auto"/>
                    <w:right w:val="none" w:sz="0" w:space="0" w:color="auto"/>
                  </w:divBdr>
                  <w:divsChild>
                    <w:div w:id="1377776338">
                      <w:marLeft w:val="0"/>
                      <w:marRight w:val="0"/>
                      <w:marTop w:val="0"/>
                      <w:marBottom w:val="0"/>
                      <w:divBdr>
                        <w:top w:val="none" w:sz="0" w:space="0" w:color="auto"/>
                        <w:left w:val="none" w:sz="0" w:space="0" w:color="auto"/>
                        <w:bottom w:val="none" w:sz="0" w:space="0" w:color="auto"/>
                        <w:right w:val="none" w:sz="0" w:space="0" w:color="auto"/>
                      </w:divBdr>
                    </w:div>
                    <w:div w:id="1138305939">
                      <w:marLeft w:val="0"/>
                      <w:marRight w:val="0"/>
                      <w:marTop w:val="0"/>
                      <w:marBottom w:val="0"/>
                      <w:divBdr>
                        <w:top w:val="none" w:sz="0" w:space="0" w:color="auto"/>
                        <w:left w:val="none" w:sz="0" w:space="0" w:color="auto"/>
                        <w:bottom w:val="none" w:sz="0" w:space="0" w:color="auto"/>
                        <w:right w:val="none" w:sz="0" w:space="0" w:color="auto"/>
                      </w:divBdr>
                    </w:div>
                  </w:divsChild>
                </w:div>
                <w:div w:id="1722557921">
                  <w:marLeft w:val="0"/>
                  <w:marRight w:val="0"/>
                  <w:marTop w:val="0"/>
                  <w:marBottom w:val="0"/>
                  <w:divBdr>
                    <w:top w:val="none" w:sz="0" w:space="0" w:color="auto"/>
                    <w:left w:val="none" w:sz="0" w:space="0" w:color="auto"/>
                    <w:bottom w:val="none" w:sz="0" w:space="0" w:color="auto"/>
                    <w:right w:val="none" w:sz="0" w:space="0" w:color="auto"/>
                  </w:divBdr>
                  <w:divsChild>
                    <w:div w:id="1698385792">
                      <w:marLeft w:val="0"/>
                      <w:marRight w:val="0"/>
                      <w:marTop w:val="0"/>
                      <w:marBottom w:val="0"/>
                      <w:divBdr>
                        <w:top w:val="none" w:sz="0" w:space="0" w:color="auto"/>
                        <w:left w:val="none" w:sz="0" w:space="0" w:color="auto"/>
                        <w:bottom w:val="none" w:sz="0" w:space="0" w:color="auto"/>
                        <w:right w:val="none" w:sz="0" w:space="0" w:color="auto"/>
                      </w:divBdr>
                    </w:div>
                    <w:div w:id="333921931">
                      <w:marLeft w:val="0"/>
                      <w:marRight w:val="0"/>
                      <w:marTop w:val="0"/>
                      <w:marBottom w:val="0"/>
                      <w:divBdr>
                        <w:top w:val="none" w:sz="0" w:space="0" w:color="auto"/>
                        <w:left w:val="none" w:sz="0" w:space="0" w:color="auto"/>
                        <w:bottom w:val="none" w:sz="0" w:space="0" w:color="auto"/>
                        <w:right w:val="none" w:sz="0" w:space="0" w:color="auto"/>
                      </w:divBdr>
                    </w:div>
                  </w:divsChild>
                </w:div>
                <w:div w:id="755708795">
                  <w:marLeft w:val="0"/>
                  <w:marRight w:val="0"/>
                  <w:marTop w:val="0"/>
                  <w:marBottom w:val="0"/>
                  <w:divBdr>
                    <w:top w:val="none" w:sz="0" w:space="0" w:color="auto"/>
                    <w:left w:val="none" w:sz="0" w:space="0" w:color="auto"/>
                    <w:bottom w:val="none" w:sz="0" w:space="0" w:color="auto"/>
                    <w:right w:val="none" w:sz="0" w:space="0" w:color="auto"/>
                  </w:divBdr>
                  <w:divsChild>
                    <w:div w:id="1062022930">
                      <w:marLeft w:val="0"/>
                      <w:marRight w:val="0"/>
                      <w:marTop w:val="0"/>
                      <w:marBottom w:val="0"/>
                      <w:divBdr>
                        <w:top w:val="none" w:sz="0" w:space="0" w:color="auto"/>
                        <w:left w:val="none" w:sz="0" w:space="0" w:color="auto"/>
                        <w:bottom w:val="none" w:sz="0" w:space="0" w:color="auto"/>
                        <w:right w:val="none" w:sz="0" w:space="0" w:color="auto"/>
                      </w:divBdr>
                    </w:div>
                    <w:div w:id="1555962966">
                      <w:marLeft w:val="0"/>
                      <w:marRight w:val="0"/>
                      <w:marTop w:val="0"/>
                      <w:marBottom w:val="0"/>
                      <w:divBdr>
                        <w:top w:val="none" w:sz="0" w:space="0" w:color="auto"/>
                        <w:left w:val="none" w:sz="0" w:space="0" w:color="auto"/>
                        <w:bottom w:val="none" w:sz="0" w:space="0" w:color="auto"/>
                        <w:right w:val="none" w:sz="0" w:space="0" w:color="auto"/>
                      </w:divBdr>
                    </w:div>
                  </w:divsChild>
                </w:div>
                <w:div w:id="606232586">
                  <w:marLeft w:val="0"/>
                  <w:marRight w:val="0"/>
                  <w:marTop w:val="0"/>
                  <w:marBottom w:val="0"/>
                  <w:divBdr>
                    <w:top w:val="none" w:sz="0" w:space="0" w:color="auto"/>
                    <w:left w:val="none" w:sz="0" w:space="0" w:color="auto"/>
                    <w:bottom w:val="none" w:sz="0" w:space="0" w:color="auto"/>
                    <w:right w:val="none" w:sz="0" w:space="0" w:color="auto"/>
                  </w:divBdr>
                  <w:divsChild>
                    <w:div w:id="115297055">
                      <w:marLeft w:val="0"/>
                      <w:marRight w:val="0"/>
                      <w:marTop w:val="0"/>
                      <w:marBottom w:val="0"/>
                      <w:divBdr>
                        <w:top w:val="none" w:sz="0" w:space="0" w:color="auto"/>
                        <w:left w:val="none" w:sz="0" w:space="0" w:color="auto"/>
                        <w:bottom w:val="none" w:sz="0" w:space="0" w:color="auto"/>
                        <w:right w:val="none" w:sz="0" w:space="0" w:color="auto"/>
                      </w:divBdr>
                    </w:div>
                    <w:div w:id="2032028668">
                      <w:marLeft w:val="0"/>
                      <w:marRight w:val="0"/>
                      <w:marTop w:val="0"/>
                      <w:marBottom w:val="0"/>
                      <w:divBdr>
                        <w:top w:val="none" w:sz="0" w:space="0" w:color="auto"/>
                        <w:left w:val="none" w:sz="0" w:space="0" w:color="auto"/>
                        <w:bottom w:val="none" w:sz="0" w:space="0" w:color="auto"/>
                        <w:right w:val="none" w:sz="0" w:space="0" w:color="auto"/>
                      </w:divBdr>
                    </w:div>
                  </w:divsChild>
                </w:div>
                <w:div w:id="275448104">
                  <w:marLeft w:val="0"/>
                  <w:marRight w:val="0"/>
                  <w:marTop w:val="0"/>
                  <w:marBottom w:val="0"/>
                  <w:divBdr>
                    <w:top w:val="none" w:sz="0" w:space="0" w:color="auto"/>
                    <w:left w:val="none" w:sz="0" w:space="0" w:color="auto"/>
                    <w:bottom w:val="none" w:sz="0" w:space="0" w:color="auto"/>
                    <w:right w:val="none" w:sz="0" w:space="0" w:color="auto"/>
                  </w:divBdr>
                  <w:divsChild>
                    <w:div w:id="177425150">
                      <w:marLeft w:val="0"/>
                      <w:marRight w:val="0"/>
                      <w:marTop w:val="0"/>
                      <w:marBottom w:val="0"/>
                      <w:divBdr>
                        <w:top w:val="none" w:sz="0" w:space="0" w:color="auto"/>
                        <w:left w:val="none" w:sz="0" w:space="0" w:color="auto"/>
                        <w:bottom w:val="none" w:sz="0" w:space="0" w:color="auto"/>
                        <w:right w:val="none" w:sz="0" w:space="0" w:color="auto"/>
                      </w:divBdr>
                    </w:div>
                    <w:div w:id="364912693">
                      <w:marLeft w:val="0"/>
                      <w:marRight w:val="0"/>
                      <w:marTop w:val="0"/>
                      <w:marBottom w:val="0"/>
                      <w:divBdr>
                        <w:top w:val="none" w:sz="0" w:space="0" w:color="auto"/>
                        <w:left w:val="none" w:sz="0" w:space="0" w:color="auto"/>
                        <w:bottom w:val="none" w:sz="0" w:space="0" w:color="auto"/>
                        <w:right w:val="none" w:sz="0" w:space="0" w:color="auto"/>
                      </w:divBdr>
                    </w:div>
                  </w:divsChild>
                </w:div>
                <w:div w:id="683552282">
                  <w:marLeft w:val="0"/>
                  <w:marRight w:val="0"/>
                  <w:marTop w:val="0"/>
                  <w:marBottom w:val="0"/>
                  <w:divBdr>
                    <w:top w:val="none" w:sz="0" w:space="0" w:color="auto"/>
                    <w:left w:val="none" w:sz="0" w:space="0" w:color="auto"/>
                    <w:bottom w:val="none" w:sz="0" w:space="0" w:color="auto"/>
                    <w:right w:val="none" w:sz="0" w:space="0" w:color="auto"/>
                  </w:divBdr>
                  <w:divsChild>
                    <w:div w:id="1762943675">
                      <w:marLeft w:val="0"/>
                      <w:marRight w:val="0"/>
                      <w:marTop w:val="0"/>
                      <w:marBottom w:val="0"/>
                      <w:divBdr>
                        <w:top w:val="none" w:sz="0" w:space="0" w:color="auto"/>
                        <w:left w:val="none" w:sz="0" w:space="0" w:color="auto"/>
                        <w:bottom w:val="none" w:sz="0" w:space="0" w:color="auto"/>
                        <w:right w:val="none" w:sz="0" w:space="0" w:color="auto"/>
                      </w:divBdr>
                    </w:div>
                    <w:div w:id="1173186174">
                      <w:marLeft w:val="0"/>
                      <w:marRight w:val="0"/>
                      <w:marTop w:val="0"/>
                      <w:marBottom w:val="0"/>
                      <w:divBdr>
                        <w:top w:val="none" w:sz="0" w:space="0" w:color="auto"/>
                        <w:left w:val="none" w:sz="0" w:space="0" w:color="auto"/>
                        <w:bottom w:val="none" w:sz="0" w:space="0" w:color="auto"/>
                        <w:right w:val="none" w:sz="0" w:space="0" w:color="auto"/>
                      </w:divBdr>
                    </w:div>
                  </w:divsChild>
                </w:div>
                <w:div w:id="710770106">
                  <w:marLeft w:val="0"/>
                  <w:marRight w:val="0"/>
                  <w:marTop w:val="0"/>
                  <w:marBottom w:val="0"/>
                  <w:divBdr>
                    <w:top w:val="none" w:sz="0" w:space="0" w:color="auto"/>
                    <w:left w:val="none" w:sz="0" w:space="0" w:color="auto"/>
                    <w:bottom w:val="none" w:sz="0" w:space="0" w:color="auto"/>
                    <w:right w:val="none" w:sz="0" w:space="0" w:color="auto"/>
                  </w:divBdr>
                  <w:divsChild>
                    <w:div w:id="1093622933">
                      <w:marLeft w:val="0"/>
                      <w:marRight w:val="0"/>
                      <w:marTop w:val="0"/>
                      <w:marBottom w:val="0"/>
                      <w:divBdr>
                        <w:top w:val="none" w:sz="0" w:space="0" w:color="auto"/>
                        <w:left w:val="none" w:sz="0" w:space="0" w:color="auto"/>
                        <w:bottom w:val="none" w:sz="0" w:space="0" w:color="auto"/>
                        <w:right w:val="none" w:sz="0" w:space="0" w:color="auto"/>
                      </w:divBdr>
                    </w:div>
                    <w:div w:id="1381249836">
                      <w:marLeft w:val="0"/>
                      <w:marRight w:val="0"/>
                      <w:marTop w:val="0"/>
                      <w:marBottom w:val="0"/>
                      <w:divBdr>
                        <w:top w:val="none" w:sz="0" w:space="0" w:color="auto"/>
                        <w:left w:val="none" w:sz="0" w:space="0" w:color="auto"/>
                        <w:bottom w:val="none" w:sz="0" w:space="0" w:color="auto"/>
                        <w:right w:val="none" w:sz="0" w:space="0" w:color="auto"/>
                      </w:divBdr>
                    </w:div>
                  </w:divsChild>
                </w:div>
                <w:div w:id="75634594">
                  <w:marLeft w:val="0"/>
                  <w:marRight w:val="0"/>
                  <w:marTop w:val="0"/>
                  <w:marBottom w:val="0"/>
                  <w:divBdr>
                    <w:top w:val="none" w:sz="0" w:space="0" w:color="auto"/>
                    <w:left w:val="none" w:sz="0" w:space="0" w:color="auto"/>
                    <w:bottom w:val="none" w:sz="0" w:space="0" w:color="auto"/>
                    <w:right w:val="none" w:sz="0" w:space="0" w:color="auto"/>
                  </w:divBdr>
                  <w:divsChild>
                    <w:div w:id="1820262899">
                      <w:marLeft w:val="0"/>
                      <w:marRight w:val="0"/>
                      <w:marTop w:val="0"/>
                      <w:marBottom w:val="0"/>
                      <w:divBdr>
                        <w:top w:val="none" w:sz="0" w:space="0" w:color="auto"/>
                        <w:left w:val="none" w:sz="0" w:space="0" w:color="auto"/>
                        <w:bottom w:val="none" w:sz="0" w:space="0" w:color="auto"/>
                        <w:right w:val="none" w:sz="0" w:space="0" w:color="auto"/>
                      </w:divBdr>
                    </w:div>
                    <w:div w:id="1303805187">
                      <w:marLeft w:val="0"/>
                      <w:marRight w:val="0"/>
                      <w:marTop w:val="0"/>
                      <w:marBottom w:val="0"/>
                      <w:divBdr>
                        <w:top w:val="none" w:sz="0" w:space="0" w:color="auto"/>
                        <w:left w:val="none" w:sz="0" w:space="0" w:color="auto"/>
                        <w:bottom w:val="none" w:sz="0" w:space="0" w:color="auto"/>
                        <w:right w:val="none" w:sz="0" w:space="0" w:color="auto"/>
                      </w:divBdr>
                    </w:div>
                  </w:divsChild>
                </w:div>
                <w:div w:id="63071773">
                  <w:marLeft w:val="0"/>
                  <w:marRight w:val="0"/>
                  <w:marTop w:val="0"/>
                  <w:marBottom w:val="0"/>
                  <w:divBdr>
                    <w:top w:val="none" w:sz="0" w:space="0" w:color="auto"/>
                    <w:left w:val="none" w:sz="0" w:space="0" w:color="auto"/>
                    <w:bottom w:val="none" w:sz="0" w:space="0" w:color="auto"/>
                    <w:right w:val="none" w:sz="0" w:space="0" w:color="auto"/>
                  </w:divBdr>
                  <w:divsChild>
                    <w:div w:id="719943533">
                      <w:marLeft w:val="0"/>
                      <w:marRight w:val="0"/>
                      <w:marTop w:val="0"/>
                      <w:marBottom w:val="0"/>
                      <w:divBdr>
                        <w:top w:val="none" w:sz="0" w:space="0" w:color="auto"/>
                        <w:left w:val="none" w:sz="0" w:space="0" w:color="auto"/>
                        <w:bottom w:val="none" w:sz="0" w:space="0" w:color="auto"/>
                        <w:right w:val="none" w:sz="0" w:space="0" w:color="auto"/>
                      </w:divBdr>
                    </w:div>
                    <w:div w:id="748304818">
                      <w:marLeft w:val="0"/>
                      <w:marRight w:val="0"/>
                      <w:marTop w:val="0"/>
                      <w:marBottom w:val="0"/>
                      <w:divBdr>
                        <w:top w:val="none" w:sz="0" w:space="0" w:color="auto"/>
                        <w:left w:val="none" w:sz="0" w:space="0" w:color="auto"/>
                        <w:bottom w:val="none" w:sz="0" w:space="0" w:color="auto"/>
                        <w:right w:val="none" w:sz="0" w:space="0" w:color="auto"/>
                      </w:divBdr>
                    </w:div>
                  </w:divsChild>
                </w:div>
                <w:div w:id="370501444">
                  <w:marLeft w:val="0"/>
                  <w:marRight w:val="0"/>
                  <w:marTop w:val="0"/>
                  <w:marBottom w:val="0"/>
                  <w:divBdr>
                    <w:top w:val="none" w:sz="0" w:space="0" w:color="auto"/>
                    <w:left w:val="none" w:sz="0" w:space="0" w:color="auto"/>
                    <w:bottom w:val="none" w:sz="0" w:space="0" w:color="auto"/>
                    <w:right w:val="none" w:sz="0" w:space="0" w:color="auto"/>
                  </w:divBdr>
                  <w:divsChild>
                    <w:div w:id="192153634">
                      <w:marLeft w:val="0"/>
                      <w:marRight w:val="0"/>
                      <w:marTop w:val="0"/>
                      <w:marBottom w:val="0"/>
                      <w:divBdr>
                        <w:top w:val="none" w:sz="0" w:space="0" w:color="auto"/>
                        <w:left w:val="none" w:sz="0" w:space="0" w:color="auto"/>
                        <w:bottom w:val="none" w:sz="0" w:space="0" w:color="auto"/>
                        <w:right w:val="none" w:sz="0" w:space="0" w:color="auto"/>
                      </w:divBdr>
                    </w:div>
                    <w:div w:id="2019236863">
                      <w:marLeft w:val="0"/>
                      <w:marRight w:val="0"/>
                      <w:marTop w:val="0"/>
                      <w:marBottom w:val="0"/>
                      <w:divBdr>
                        <w:top w:val="none" w:sz="0" w:space="0" w:color="auto"/>
                        <w:left w:val="none" w:sz="0" w:space="0" w:color="auto"/>
                        <w:bottom w:val="none" w:sz="0" w:space="0" w:color="auto"/>
                        <w:right w:val="none" w:sz="0" w:space="0" w:color="auto"/>
                      </w:divBdr>
                    </w:div>
                  </w:divsChild>
                </w:div>
                <w:div w:id="740719122">
                  <w:marLeft w:val="0"/>
                  <w:marRight w:val="0"/>
                  <w:marTop w:val="0"/>
                  <w:marBottom w:val="0"/>
                  <w:divBdr>
                    <w:top w:val="none" w:sz="0" w:space="0" w:color="auto"/>
                    <w:left w:val="none" w:sz="0" w:space="0" w:color="auto"/>
                    <w:bottom w:val="none" w:sz="0" w:space="0" w:color="auto"/>
                    <w:right w:val="none" w:sz="0" w:space="0" w:color="auto"/>
                  </w:divBdr>
                  <w:divsChild>
                    <w:div w:id="992029199">
                      <w:marLeft w:val="0"/>
                      <w:marRight w:val="0"/>
                      <w:marTop w:val="0"/>
                      <w:marBottom w:val="0"/>
                      <w:divBdr>
                        <w:top w:val="none" w:sz="0" w:space="0" w:color="auto"/>
                        <w:left w:val="none" w:sz="0" w:space="0" w:color="auto"/>
                        <w:bottom w:val="none" w:sz="0" w:space="0" w:color="auto"/>
                        <w:right w:val="none" w:sz="0" w:space="0" w:color="auto"/>
                      </w:divBdr>
                    </w:div>
                    <w:div w:id="1098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26612">
              <w:marLeft w:val="0"/>
              <w:marRight w:val="0"/>
              <w:marTop w:val="0"/>
              <w:marBottom w:val="0"/>
              <w:divBdr>
                <w:top w:val="none" w:sz="0" w:space="0" w:color="auto"/>
                <w:left w:val="none" w:sz="0" w:space="0" w:color="auto"/>
                <w:bottom w:val="none" w:sz="0" w:space="0" w:color="auto"/>
                <w:right w:val="none" w:sz="0" w:space="0" w:color="auto"/>
              </w:divBdr>
            </w:div>
            <w:div w:id="1941063932">
              <w:marLeft w:val="0"/>
              <w:marRight w:val="0"/>
              <w:marTop w:val="0"/>
              <w:marBottom w:val="0"/>
              <w:divBdr>
                <w:top w:val="none" w:sz="0" w:space="0" w:color="auto"/>
                <w:left w:val="none" w:sz="0" w:space="0" w:color="auto"/>
                <w:bottom w:val="none" w:sz="0" w:space="0" w:color="auto"/>
                <w:right w:val="none" w:sz="0" w:space="0" w:color="auto"/>
              </w:divBdr>
            </w:div>
            <w:div w:id="216432189">
              <w:marLeft w:val="0"/>
              <w:marRight w:val="0"/>
              <w:marTop w:val="0"/>
              <w:marBottom w:val="0"/>
              <w:divBdr>
                <w:top w:val="none" w:sz="0" w:space="0" w:color="auto"/>
                <w:left w:val="none" w:sz="0" w:space="0" w:color="auto"/>
                <w:bottom w:val="none" w:sz="0" w:space="0" w:color="auto"/>
                <w:right w:val="none" w:sz="0" w:space="0" w:color="auto"/>
              </w:divBdr>
            </w:div>
            <w:div w:id="170459612">
              <w:marLeft w:val="0"/>
              <w:marRight w:val="0"/>
              <w:marTop w:val="0"/>
              <w:marBottom w:val="0"/>
              <w:divBdr>
                <w:top w:val="none" w:sz="0" w:space="0" w:color="auto"/>
                <w:left w:val="none" w:sz="0" w:space="0" w:color="auto"/>
                <w:bottom w:val="none" w:sz="0" w:space="0" w:color="auto"/>
                <w:right w:val="none" w:sz="0" w:space="0" w:color="auto"/>
              </w:divBdr>
            </w:div>
            <w:div w:id="725029161">
              <w:marLeft w:val="0"/>
              <w:marRight w:val="0"/>
              <w:marTop w:val="0"/>
              <w:marBottom w:val="0"/>
              <w:divBdr>
                <w:top w:val="none" w:sz="0" w:space="0" w:color="auto"/>
                <w:left w:val="none" w:sz="0" w:space="0" w:color="auto"/>
                <w:bottom w:val="none" w:sz="0" w:space="0" w:color="auto"/>
                <w:right w:val="none" w:sz="0" w:space="0" w:color="auto"/>
              </w:divBdr>
              <w:divsChild>
                <w:div w:id="1454666684">
                  <w:marLeft w:val="0"/>
                  <w:marRight w:val="0"/>
                  <w:marTop w:val="0"/>
                  <w:marBottom w:val="0"/>
                  <w:divBdr>
                    <w:top w:val="none" w:sz="0" w:space="0" w:color="auto"/>
                    <w:left w:val="none" w:sz="0" w:space="0" w:color="auto"/>
                    <w:bottom w:val="none" w:sz="0" w:space="0" w:color="auto"/>
                    <w:right w:val="none" w:sz="0" w:space="0" w:color="auto"/>
                  </w:divBdr>
                </w:div>
                <w:div w:id="693505213">
                  <w:marLeft w:val="0"/>
                  <w:marRight w:val="0"/>
                  <w:marTop w:val="0"/>
                  <w:marBottom w:val="0"/>
                  <w:divBdr>
                    <w:top w:val="none" w:sz="0" w:space="0" w:color="auto"/>
                    <w:left w:val="none" w:sz="0" w:space="0" w:color="auto"/>
                    <w:bottom w:val="none" w:sz="0" w:space="0" w:color="auto"/>
                    <w:right w:val="none" w:sz="0" w:space="0" w:color="auto"/>
                  </w:divBdr>
                </w:div>
                <w:div w:id="1339692421">
                  <w:marLeft w:val="0"/>
                  <w:marRight w:val="0"/>
                  <w:marTop w:val="0"/>
                  <w:marBottom w:val="0"/>
                  <w:divBdr>
                    <w:top w:val="single" w:sz="6" w:space="3" w:color="999999"/>
                    <w:left w:val="none" w:sz="0" w:space="0" w:color="auto"/>
                    <w:bottom w:val="none" w:sz="0" w:space="0" w:color="auto"/>
                    <w:right w:val="none" w:sz="0" w:space="0" w:color="auto"/>
                  </w:divBdr>
                  <w:divsChild>
                    <w:div w:id="816339903">
                      <w:marLeft w:val="0"/>
                      <w:marRight w:val="0"/>
                      <w:marTop w:val="0"/>
                      <w:marBottom w:val="0"/>
                      <w:divBdr>
                        <w:top w:val="none" w:sz="0" w:space="0" w:color="auto"/>
                        <w:left w:val="none" w:sz="0" w:space="0" w:color="auto"/>
                        <w:bottom w:val="single" w:sz="6" w:space="0" w:color="999999"/>
                        <w:right w:val="none" w:sz="0" w:space="0" w:color="auto"/>
                      </w:divBdr>
                    </w:div>
                  </w:divsChild>
                </w:div>
                <w:div w:id="621112342">
                  <w:marLeft w:val="0"/>
                  <w:marRight w:val="0"/>
                  <w:marTop w:val="0"/>
                  <w:marBottom w:val="0"/>
                  <w:divBdr>
                    <w:top w:val="none" w:sz="0" w:space="0" w:color="auto"/>
                    <w:left w:val="none" w:sz="0" w:space="0" w:color="auto"/>
                    <w:bottom w:val="none" w:sz="0" w:space="0" w:color="auto"/>
                    <w:right w:val="none" w:sz="0" w:space="0" w:color="auto"/>
                  </w:divBdr>
                  <w:divsChild>
                    <w:div w:id="1910923016">
                      <w:marLeft w:val="0"/>
                      <w:marRight w:val="0"/>
                      <w:marTop w:val="0"/>
                      <w:marBottom w:val="0"/>
                      <w:divBdr>
                        <w:top w:val="none" w:sz="0" w:space="0" w:color="auto"/>
                        <w:left w:val="none" w:sz="0" w:space="0" w:color="auto"/>
                        <w:bottom w:val="none" w:sz="0" w:space="0" w:color="auto"/>
                        <w:right w:val="none" w:sz="0" w:space="0" w:color="auto"/>
                      </w:divBdr>
                    </w:div>
                    <w:div w:id="1820611640">
                      <w:marLeft w:val="0"/>
                      <w:marRight w:val="0"/>
                      <w:marTop w:val="0"/>
                      <w:marBottom w:val="0"/>
                      <w:divBdr>
                        <w:top w:val="none" w:sz="0" w:space="0" w:color="auto"/>
                        <w:left w:val="none" w:sz="0" w:space="0" w:color="auto"/>
                        <w:bottom w:val="none" w:sz="0" w:space="0" w:color="auto"/>
                        <w:right w:val="none" w:sz="0" w:space="0" w:color="auto"/>
                      </w:divBdr>
                    </w:div>
                    <w:div w:id="2089618889">
                      <w:marLeft w:val="0"/>
                      <w:marRight w:val="0"/>
                      <w:marTop w:val="0"/>
                      <w:marBottom w:val="0"/>
                      <w:divBdr>
                        <w:top w:val="none" w:sz="0" w:space="0" w:color="auto"/>
                        <w:left w:val="none" w:sz="0" w:space="0" w:color="auto"/>
                        <w:bottom w:val="none" w:sz="0" w:space="0" w:color="auto"/>
                        <w:right w:val="none" w:sz="0" w:space="0" w:color="auto"/>
                      </w:divBdr>
                    </w:div>
                    <w:div w:id="1563250177">
                      <w:marLeft w:val="0"/>
                      <w:marRight w:val="0"/>
                      <w:marTop w:val="0"/>
                      <w:marBottom w:val="0"/>
                      <w:divBdr>
                        <w:top w:val="none" w:sz="0" w:space="0" w:color="auto"/>
                        <w:left w:val="none" w:sz="0" w:space="0" w:color="auto"/>
                        <w:bottom w:val="none" w:sz="0" w:space="0" w:color="auto"/>
                        <w:right w:val="none" w:sz="0" w:space="0" w:color="auto"/>
                      </w:divBdr>
                    </w:div>
                  </w:divsChild>
                </w:div>
                <w:div w:id="1548643377">
                  <w:marLeft w:val="0"/>
                  <w:marRight w:val="0"/>
                  <w:marTop w:val="0"/>
                  <w:marBottom w:val="0"/>
                  <w:divBdr>
                    <w:top w:val="none" w:sz="0" w:space="0" w:color="auto"/>
                    <w:left w:val="none" w:sz="0" w:space="0" w:color="auto"/>
                    <w:bottom w:val="none" w:sz="0" w:space="0" w:color="auto"/>
                    <w:right w:val="none" w:sz="0" w:space="0" w:color="auto"/>
                  </w:divBdr>
                  <w:divsChild>
                    <w:div w:id="1084453955">
                      <w:marLeft w:val="0"/>
                      <w:marRight w:val="0"/>
                      <w:marTop w:val="0"/>
                      <w:marBottom w:val="0"/>
                      <w:divBdr>
                        <w:top w:val="none" w:sz="0" w:space="0" w:color="auto"/>
                        <w:left w:val="none" w:sz="0" w:space="0" w:color="auto"/>
                        <w:bottom w:val="none" w:sz="0" w:space="0" w:color="auto"/>
                        <w:right w:val="none" w:sz="0" w:space="0" w:color="auto"/>
                      </w:divBdr>
                    </w:div>
                  </w:divsChild>
                </w:div>
                <w:div w:id="1025013626">
                  <w:marLeft w:val="0"/>
                  <w:marRight w:val="0"/>
                  <w:marTop w:val="0"/>
                  <w:marBottom w:val="0"/>
                  <w:divBdr>
                    <w:top w:val="none" w:sz="0" w:space="0" w:color="auto"/>
                    <w:left w:val="none" w:sz="0" w:space="0" w:color="auto"/>
                    <w:bottom w:val="none" w:sz="0" w:space="0" w:color="auto"/>
                    <w:right w:val="none" w:sz="0" w:space="0" w:color="auto"/>
                  </w:divBdr>
                  <w:divsChild>
                    <w:div w:id="1029113266">
                      <w:marLeft w:val="0"/>
                      <w:marRight w:val="0"/>
                      <w:marTop w:val="0"/>
                      <w:marBottom w:val="0"/>
                      <w:divBdr>
                        <w:top w:val="none" w:sz="0" w:space="0" w:color="auto"/>
                        <w:left w:val="none" w:sz="0" w:space="0" w:color="auto"/>
                        <w:bottom w:val="none" w:sz="0" w:space="0" w:color="auto"/>
                        <w:right w:val="none" w:sz="0" w:space="0" w:color="auto"/>
                      </w:divBdr>
                    </w:div>
                    <w:div w:id="5834661">
                      <w:marLeft w:val="0"/>
                      <w:marRight w:val="0"/>
                      <w:marTop w:val="0"/>
                      <w:marBottom w:val="0"/>
                      <w:divBdr>
                        <w:top w:val="none" w:sz="0" w:space="0" w:color="auto"/>
                        <w:left w:val="none" w:sz="0" w:space="0" w:color="auto"/>
                        <w:bottom w:val="none" w:sz="0" w:space="0" w:color="auto"/>
                        <w:right w:val="none" w:sz="0" w:space="0" w:color="auto"/>
                      </w:divBdr>
                    </w:div>
                    <w:div w:id="1607301625">
                      <w:marLeft w:val="0"/>
                      <w:marRight w:val="0"/>
                      <w:marTop w:val="0"/>
                      <w:marBottom w:val="0"/>
                      <w:divBdr>
                        <w:top w:val="none" w:sz="0" w:space="0" w:color="auto"/>
                        <w:left w:val="none" w:sz="0" w:space="0" w:color="auto"/>
                        <w:bottom w:val="none" w:sz="0" w:space="0" w:color="auto"/>
                        <w:right w:val="none" w:sz="0" w:space="0" w:color="auto"/>
                      </w:divBdr>
                    </w:div>
                    <w:div w:id="16338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AB5D7CA2146E4B9B19FCB8D4A3979B"/>
        <w:category>
          <w:name w:val="General"/>
          <w:gallery w:val="placeholder"/>
        </w:category>
        <w:types>
          <w:type w:val="bbPlcHdr"/>
        </w:types>
        <w:behaviors>
          <w:behavior w:val="content"/>
        </w:behaviors>
        <w:guid w:val="{03734343-3691-0B42-AA71-FBAA206A5B9B}"/>
      </w:docPartPr>
      <w:docPartBody>
        <w:p w:rsidR="008709C8" w:rsidRDefault="000F4713" w:rsidP="000F4713">
          <w:pPr>
            <w:pStyle w:val="9FAB5D7CA2146E4B9B19FCB8D4A3979B"/>
          </w:pPr>
          <w:r>
            <w:t>[Type text]</w:t>
          </w:r>
        </w:p>
      </w:docPartBody>
    </w:docPart>
    <w:docPart>
      <w:docPartPr>
        <w:name w:val="1A5E4330DD76D24DB286646ADB47F57F"/>
        <w:category>
          <w:name w:val="General"/>
          <w:gallery w:val="placeholder"/>
        </w:category>
        <w:types>
          <w:type w:val="bbPlcHdr"/>
        </w:types>
        <w:behaviors>
          <w:behavior w:val="content"/>
        </w:behaviors>
        <w:guid w:val="{B32AF801-5617-9449-B47A-514039827754}"/>
      </w:docPartPr>
      <w:docPartBody>
        <w:p w:rsidR="008709C8" w:rsidRDefault="000F4713" w:rsidP="000F4713">
          <w:pPr>
            <w:pStyle w:val="1A5E4330DD76D24DB286646ADB47F57F"/>
          </w:pPr>
          <w:r>
            <w:t>[Type text]</w:t>
          </w:r>
        </w:p>
      </w:docPartBody>
    </w:docPart>
    <w:docPart>
      <w:docPartPr>
        <w:name w:val="D2EF777AECAF0E409F1A70E701A54498"/>
        <w:category>
          <w:name w:val="General"/>
          <w:gallery w:val="placeholder"/>
        </w:category>
        <w:types>
          <w:type w:val="bbPlcHdr"/>
        </w:types>
        <w:behaviors>
          <w:behavior w:val="content"/>
        </w:behaviors>
        <w:guid w:val="{A4D67730-F805-FA4D-9E2F-E51B6D1419C8}"/>
      </w:docPartPr>
      <w:docPartBody>
        <w:p w:rsidR="008709C8" w:rsidRDefault="000F4713" w:rsidP="000F4713">
          <w:pPr>
            <w:pStyle w:val="D2EF777AECAF0E409F1A70E701A5449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713"/>
    <w:rsid w:val="000F4713"/>
    <w:rsid w:val="00122AE6"/>
    <w:rsid w:val="00204119"/>
    <w:rsid w:val="00415D39"/>
    <w:rsid w:val="004F221E"/>
    <w:rsid w:val="005822F3"/>
    <w:rsid w:val="008709C8"/>
    <w:rsid w:val="008E513D"/>
    <w:rsid w:val="00A94F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AB5D7CA2146E4B9B19FCB8D4A3979B">
    <w:name w:val="9FAB5D7CA2146E4B9B19FCB8D4A3979B"/>
    <w:rsid w:val="000F4713"/>
  </w:style>
  <w:style w:type="paragraph" w:customStyle="1" w:styleId="1A5E4330DD76D24DB286646ADB47F57F">
    <w:name w:val="1A5E4330DD76D24DB286646ADB47F57F"/>
    <w:rsid w:val="000F4713"/>
  </w:style>
  <w:style w:type="paragraph" w:customStyle="1" w:styleId="D2EF777AECAF0E409F1A70E701A54498">
    <w:name w:val="D2EF777AECAF0E409F1A70E701A54498"/>
    <w:rsid w:val="000F4713"/>
  </w:style>
  <w:style w:type="paragraph" w:customStyle="1" w:styleId="9F944DF6B444EA429CF8B9DEE29CB5E4">
    <w:name w:val="9F944DF6B444EA429CF8B9DEE29CB5E4"/>
    <w:rsid w:val="000F4713"/>
  </w:style>
  <w:style w:type="paragraph" w:customStyle="1" w:styleId="C59500565F09A34AB91F7C5C21022C9D">
    <w:name w:val="C59500565F09A34AB91F7C5C21022C9D"/>
    <w:rsid w:val="000F4713"/>
  </w:style>
  <w:style w:type="paragraph" w:customStyle="1" w:styleId="EB71FB5F93296C46AC2F2157CDE8B41B">
    <w:name w:val="EB71FB5F93296C46AC2F2157CDE8B41B"/>
    <w:rsid w:val="000F4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AD53297-1E13-4D0C-ABDB-CA1557A40B7B}">
  <ds:schemaRefs>
    <ds:schemaRef ds:uri="http://schemas.microsoft.com/office/2006/customDocumentInformationPanel"/>
  </ds:schemaRefs>
</ds:datastoreItem>
</file>

<file path=customXml/itemProps2.xml><?xml version="1.0" encoding="utf-8"?>
<ds:datastoreItem xmlns:ds="http://schemas.openxmlformats.org/officeDocument/2006/customXml" ds:itemID="{764760A2-9059-CD42-82B6-4F32B09E4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2284</Words>
  <Characters>13024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ÅF AB</Company>
  <LinksUpToDate>false</LinksUpToDate>
  <CharactersWithSpaces>15278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Tillman Carl</dc:creator>
  <cp:lastModifiedBy>Microsoft Office User</cp:lastModifiedBy>
  <cp:revision>10</cp:revision>
  <dcterms:created xsi:type="dcterms:W3CDTF">2015-08-21T12:10:00Z</dcterms:created>
  <dcterms:modified xsi:type="dcterms:W3CDTF">2016-12-02T13:24:00Z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Watermark">
    <vt:lpwstr>help</vt:lpwstr>
  </property>
  <property fmtid="{D5CDD505-2E9C-101B-9397-08002B2CF9AE}" pid="3" name="MXAccess Type">
    <vt:lpwstr>Inherited</vt:lpwstr>
  </property>
  <property fmtid="{D5CDD505-2E9C-101B-9397-08002B2CF9AE}" pid="4" name="MXActiveVersion">
    <vt:lpwstr>1</vt:lpwstr>
  </property>
  <property fmtid="{D5CDD505-2E9C-101B-9397-08002B2CF9AE}" pid="5" name="MXActual_state_Preliminary">
    <vt:lpwstr>Dec 2, 2016</vt:lpwstr>
  </property>
  <property fmtid="{D5CDD505-2E9C-101B-9397-08002B2CF9AE}" pid="6" name="MXActual_state_Released">
    <vt:lpwstr>N/A</vt:lpwstr>
  </property>
  <property fmtid="{D5CDD505-2E9C-101B-9397-08002B2CF9AE}" pid="7" name="MXApprover">
    <vt:lpwstr/>
  </property>
  <property fmtid="{D5CDD505-2E9C-101B-9397-08002B2CF9AE}" pid="8" name="MXAuthor">
    <vt:lpwstr>Alonso, Inigo</vt:lpwstr>
  </property>
  <property fmtid="{D5CDD505-2E9C-101B-9397-08002B2CF9AE}" pid="9" name="MXCheckin Reason">
    <vt:lpwstr/>
  </property>
  <property fmtid="{D5CDD505-2E9C-101B-9397-08002B2CF9AE}" pid="10" name="MXclau">
    <vt:lpwstr>False</vt:lpwstr>
  </property>
  <property fmtid="{D5CDD505-2E9C-101B-9397-08002B2CF9AE}" pid="11" name="MXConfidentiality">
    <vt:lpwstr>Internal</vt:lpwstr>
  </property>
  <property fmtid="{D5CDD505-2E9C-101B-9397-08002B2CF9AE}" pid="12" name="MXCurrent">
    <vt:lpwstr>Preliminary</vt:lpwstr>
  </property>
  <property fmtid="{D5CDD505-2E9C-101B-9397-08002B2CF9AE}" pid="13" name="MXCurrent.Localized">
    <vt:lpwstr>Preliminary</vt:lpwstr>
  </property>
  <property fmtid="{D5CDD505-2E9C-101B-9397-08002B2CF9AE}" pid="14" name="MXDescription">
    <vt:lpwstr>Charge document for the CDR-2 Raster Scanning Magnet system</vt:lpwstr>
  </property>
  <property fmtid="{D5CDD505-2E9C-101B-9397-08002B2CF9AE}" pid="15" name="MXDesignated User">
    <vt:lpwstr>Unassigned</vt:lpwstr>
  </property>
  <property fmtid="{D5CDD505-2E9C-101B-9397-08002B2CF9AE}" pid="16" name="MXdmg_GeneratedFrom">
    <vt:lpwstr/>
  </property>
  <property fmtid="{D5CDD505-2E9C-101B-9397-08002B2CF9AE}" pid="17" name="MXdmg_Language">
    <vt:lpwstr>en</vt:lpwstr>
  </property>
  <property fmtid="{D5CDD505-2E9C-101B-9397-08002B2CF9AE}" pid="18" name="MXEmail">
    <vt:lpwstr>inigo.alonso@esss.se</vt:lpwstr>
  </property>
  <property fmtid="{D5CDD505-2E9C-101B-9397-08002B2CF9AE}" pid="19" name="MXFirstName">
    <vt:lpwstr>Inigo</vt:lpwstr>
  </property>
  <property fmtid="{D5CDD505-2E9C-101B-9397-08002B2CF9AE}" pid="20" name="MXIs Version Object">
    <vt:lpwstr>False</vt:lpwstr>
  </property>
  <property fmtid="{D5CDD505-2E9C-101B-9397-08002B2CF9AE}" pid="21" name="MXLanguage">
    <vt:lpwstr>English</vt:lpwstr>
  </property>
  <property fmtid="{D5CDD505-2E9C-101B-9397-08002B2CF9AE}" pid="22" name="MXLastName">
    <vt:lpwstr>Alonso</vt:lpwstr>
  </property>
  <property fmtid="{D5CDD505-2E9C-101B-9397-08002B2CF9AE}" pid="23" name="MXLatestVersion">
    <vt:lpwstr>1</vt:lpwstr>
  </property>
  <property fmtid="{D5CDD505-2E9C-101B-9397-08002B2CF9AE}" pid="24" name="MXLegacy Id">
    <vt:lpwstr/>
  </property>
  <property fmtid="{D5CDD505-2E9C-101B-9397-08002B2CF9AE}" pid="25" name="MXLink">
    <vt:lpwstr/>
  </property>
  <property fmtid="{D5CDD505-2E9C-101B-9397-08002B2CF9AE}" pid="26" name="MXMiddleName">
    <vt:lpwstr>Unknown</vt:lpwstr>
  </property>
  <property fmtid="{D5CDD505-2E9C-101B-9397-08002B2CF9AE}" pid="27" name="MXMove Files To Version">
    <vt:lpwstr>False</vt:lpwstr>
  </property>
  <property fmtid="{D5CDD505-2E9C-101B-9397-08002B2CF9AE}" pid="28" name="MXName">
    <vt:lpwstr>ESS-0086996</vt:lpwstr>
  </property>
  <property fmtid="{D5CDD505-2E9C-101B-9397-08002B2CF9AE}" pid="29" name="MXOriginator">
    <vt:lpwstr>inigoalonso</vt:lpwstr>
  </property>
  <property fmtid="{D5CDD505-2E9C-101B-9397-08002B2CF9AE}" pid="30" name="MXPolicy">
    <vt:lpwstr>Open Document</vt:lpwstr>
  </property>
  <property fmtid="{D5CDD505-2E9C-101B-9397-08002B2CF9AE}" pid="31" name="MXPolicy.Localized">
    <vt:lpwstr>Open Document</vt:lpwstr>
  </property>
  <property fmtid="{D5CDD505-2E9C-101B-9397-08002B2CF9AE}" pid="32" name="MXPrinted Date">
    <vt:lpwstr>Dec 2, 2016</vt:lpwstr>
  </property>
  <property fmtid="{D5CDD505-2E9C-101B-9397-08002B2CF9AE}" pid="33" name="MXPrinted Version">
    <vt:lpwstr>(1)</vt:lpwstr>
  </property>
  <property fmtid="{D5CDD505-2E9C-101B-9397-08002B2CF9AE}" pid="34" name="MXReference">
    <vt:lpwstr/>
  </property>
  <property fmtid="{D5CDD505-2E9C-101B-9397-08002B2CF9AE}" pid="35" name="MXRevision">
    <vt:lpwstr>1</vt:lpwstr>
  </property>
  <property fmtid="{D5CDD505-2E9C-101B-9397-08002B2CF9AE}" pid="36" name="MXSignatures_state_Preliminary">
    <vt:lpwstr/>
  </property>
  <property fmtid="{D5CDD505-2E9C-101B-9397-08002B2CF9AE}" pid="37" name="MXSignatures_state_Released">
    <vt:lpwstr/>
  </property>
  <property fmtid="{D5CDD505-2E9C-101B-9397-08002B2CF9AE}" pid="38" name="MXSubmitter">
    <vt:lpwstr>Alonso, Inigo</vt:lpwstr>
  </property>
  <property fmtid="{D5CDD505-2E9C-101B-9397-08002B2CF9AE}" pid="39" name="MXSuspend Versioning">
    <vt:lpwstr>False</vt:lpwstr>
  </property>
  <property fmtid="{D5CDD505-2E9C-101B-9397-08002B2CF9AE}" pid="40" name="MXTitle">
    <vt:lpwstr>Critical Design Review (CDR-2) for the Raster Scanning Magnet system (ESS Beam Delivery System)</vt:lpwstr>
  </property>
  <property fmtid="{D5CDD505-2E9C-101B-9397-08002B2CF9AE}" pid="41" name="MXTVA DTM Allowed Groups">
    <vt:lpwstr/>
  </property>
  <property fmtid="{D5CDD505-2E9C-101B-9397-08002B2CF9AE}" pid="42" name="MXTVA DTM Allowed Roles">
    <vt:lpwstr/>
  </property>
  <property fmtid="{D5CDD505-2E9C-101B-9397-08002B2CF9AE}" pid="43" name="MXTVA DTM Template Access">
    <vt:lpwstr/>
  </property>
  <property fmtid="{D5CDD505-2E9C-101B-9397-08002B2CF9AE}" pid="44" name="MXTVA DTM Template Visable">
    <vt:lpwstr>Yes</vt:lpwstr>
  </property>
  <property fmtid="{D5CDD505-2E9C-101B-9397-08002B2CF9AE}" pid="45" name="MXTVADummy1">
    <vt:lpwstr/>
  </property>
  <property fmtid="{D5CDD505-2E9C-101B-9397-08002B2CF9AE}" pid="46" name="MXTVADummy2">
    <vt:lpwstr/>
  </property>
  <property fmtid="{D5CDD505-2E9C-101B-9397-08002B2CF9AE}" pid="47" name="MXTVADummy3">
    <vt:lpwstr/>
  </property>
  <property fmtid="{D5CDD505-2E9C-101B-9397-08002B2CF9AE}" pid="48" name="MXType">
    <vt:lpwstr>dmg_ReviewReport</vt:lpwstr>
  </property>
  <property fmtid="{D5CDD505-2E9C-101B-9397-08002B2CF9AE}" pid="49" name="MXType.Localized">
    <vt:lpwstr>Review Report</vt:lpwstr>
  </property>
  <property fmtid="{D5CDD505-2E9C-101B-9397-08002B2CF9AE}" pid="50" name="MXUser">
    <vt:lpwstr>inigoalonso</vt:lpwstr>
  </property>
  <property fmtid="{D5CDD505-2E9C-101B-9397-08002B2CF9AE}" pid="51" name="MXVersion">
    <vt:lpwstr>1</vt:lpwstr>
  </property>
  <property fmtid="{D5CDD505-2E9C-101B-9397-08002B2CF9AE}" pid="52" name="prpGSDName">
    <vt:lpwstr>Report</vt:lpwstr>
  </property>
  <property fmtid="{D5CDD505-2E9C-101B-9397-08002B2CF9AE}" pid="53" name="prpGSDNo">
    <vt:lpwstr>1</vt:lpwstr>
  </property>
  <property fmtid="{D5CDD505-2E9C-101B-9397-08002B2CF9AE}" pid="54" name="prpVersion">
    <vt:lpwstr>Template Active Date: 18 Sep 2015</vt:lpwstr>
  </property>
  <property fmtid="{D5CDD505-2E9C-101B-9397-08002B2CF9AE}" pid="55" name="MXActual_state_Obsolete">
    <vt:lpwstr>N/A</vt:lpwstr>
  </property>
  <property fmtid="{D5CDD505-2E9C-101B-9397-08002B2CF9AE}" pid="56" name="MXSignatures_state_Obsolete">
    <vt:lpwstr/>
  </property>
  <property fmtid="{D5CDD505-2E9C-101B-9397-08002B2CF9AE}" pid="57" name="MXActual_state_Review">
    <vt:lpwstr>N/A</vt:lpwstr>
  </property>
  <property fmtid="{D5CDD505-2E9C-101B-9397-08002B2CF9AE}" pid="58" name="MXSignatures_state_Review">
    <vt:lpwstr/>
  </property>
  <property fmtid="{D5CDD505-2E9C-101B-9397-08002B2CF9AE}" pid="59" name="MXdmg_LastSourceFileCheckin">
    <vt:lpwstr>Dec 2, 2016</vt:lpwstr>
  </property>
  <property fmtid="{D5CDD505-2E9C-101B-9397-08002B2CF9AE}" pid="60" name="MXcon_CompanyAddress">
    <vt:lpwstr/>
  </property>
  <property fmtid="{D5CDD505-2E9C-101B-9397-08002B2CF9AE}" pid="61" name="MXcon_CompanyRegistrationNumber">
    <vt:lpwstr/>
  </property>
  <property fmtid="{D5CDD505-2E9C-101B-9397-08002B2CF9AE}" pid="62" name="MXcon_CeilingPrice">
    <vt:lpwstr/>
  </property>
  <property fmtid="{D5CDD505-2E9C-101B-9397-08002B2CF9AE}" pid="63" name="MXcon_ConflictOfInterestOrPersonalRelationToCounterpart">
    <vt:lpwstr>False</vt:lpwstr>
  </property>
  <property fmtid="{D5CDD505-2E9C-101B-9397-08002B2CF9AE}" pid="64" name="MXcon_ConflictOrInterest">
    <vt:lpwstr/>
  </property>
  <property fmtid="{D5CDD505-2E9C-101B-9397-08002B2CF9AE}" pid="65" name="MXcon_DescriptionOfTheServices">
    <vt:lpwstr/>
  </property>
  <property fmtid="{D5CDD505-2E9C-101B-9397-08002B2CF9AE}" pid="66" name="MXcon_DurationEnd">
    <vt:lpwstr/>
  </property>
  <property fmtid="{D5CDD505-2E9C-101B-9397-08002B2CF9AE}" pid="67" name="MXcon_DurationStart">
    <vt:lpwstr/>
  </property>
  <property fmtid="{D5CDD505-2E9C-101B-9397-08002B2CF9AE}" pid="68" name="MXcon_ExpensesDetails">
    <vt:lpwstr/>
  </property>
  <property fmtid="{D5CDD505-2E9C-101B-9397-08002B2CF9AE}" pid="69" name="MXcon_ExternalFundsDetails">
    <vt:lpwstr/>
  </property>
  <property fmtid="{D5CDD505-2E9C-101B-9397-08002B2CF9AE}" pid="70" name="MXcon_Fee">
    <vt:lpwstr/>
  </property>
  <property fmtid="{D5CDD505-2E9C-101B-9397-08002B2CF9AE}" pid="71" name="MXcon_FeeOptions">
    <vt:lpwstr>Hourly</vt:lpwstr>
  </property>
  <property fmtid="{D5CDD505-2E9C-101B-9397-08002B2CF9AE}" pid="72" name="MXcon_FinancedByExternalFunds">
    <vt:lpwstr>False</vt:lpwstr>
  </property>
  <property fmtid="{D5CDD505-2E9C-101B-9397-08002B2CF9AE}" pid="73" name="MXcon_ITEquipment">
    <vt:lpwstr>False</vt:lpwstr>
  </property>
  <property fmtid="{D5CDD505-2E9C-101B-9397-08002B2CF9AE}" pid="74" name="MXcon_ITEquipmentDetails">
    <vt:lpwstr/>
  </property>
  <property fmtid="{D5CDD505-2E9C-101B-9397-08002B2CF9AE}" pid="75" name="MXcon_ImportantCommercialOrOther">
    <vt:lpwstr/>
  </property>
  <property fmtid="{D5CDD505-2E9C-101B-9397-08002B2CF9AE}" pid="76" name="MXcon_NameOfCounterpart">
    <vt:lpwstr/>
  </property>
  <property fmtid="{D5CDD505-2E9C-101B-9397-08002B2CF9AE}" pid="77" name="MXcon_NameOfLineManager">
    <vt:lpwstr/>
  </property>
  <property fmtid="{D5CDD505-2E9C-101B-9397-08002B2CF9AE}" pid="78" name="MXcon_CompanyType">
    <vt:lpwstr>Limited Liability company</vt:lpwstr>
  </property>
  <property fmtid="{D5CDD505-2E9C-101B-9397-08002B2CF9AE}" pid="79" name="MXcon_Notified">
    <vt:lpwstr>False</vt:lpwstr>
  </property>
  <property fmtid="{D5CDD505-2E9C-101B-9397-08002B2CF9AE}" pid="80" name="MXcon_OtherExpenses">
    <vt:lpwstr>False</vt:lpwstr>
  </property>
  <property fmtid="{D5CDD505-2E9C-101B-9397-08002B2CF9AE}" pid="81" name="MXcon_OtherRelevantInformation">
    <vt:lpwstr/>
  </property>
  <property fmtid="{D5CDD505-2E9C-101B-9397-08002B2CF9AE}" pid="82" name="MXcon_OtherRelevantInformationDescription">
    <vt:lpwstr/>
  </property>
  <property fmtid="{D5CDD505-2E9C-101B-9397-08002B2CF9AE}" pid="83" name="MXcon_ReasonForExemption">
    <vt:lpwstr/>
  </property>
  <property fmtid="{D5CDD505-2E9C-101B-9397-08002B2CF9AE}" pid="84" name="MXcon_ReportingProcedure">
    <vt:lpwstr/>
  </property>
  <property fmtid="{D5CDD505-2E9C-101B-9397-08002B2CF9AE}" pid="85" name="MXcon_SubjectToProcurement">
    <vt:lpwstr>False</vt:lpwstr>
  </property>
  <property fmtid="{D5CDD505-2E9C-101B-9397-08002B2CF9AE}" pid="86" name="MXcon_TimeScheduleAndMilestonesForCompletion">
    <vt:lpwstr/>
  </property>
  <property fmtid="{D5CDD505-2E9C-101B-9397-08002B2CF9AE}" pid="87" name="MXcon_TravelCap">
    <vt:lpwstr/>
  </property>
  <property fmtid="{D5CDD505-2E9C-101B-9397-08002B2CF9AE}" pid="88" name="MXcon_TravelCost">
    <vt:lpwstr>False</vt:lpwstr>
  </property>
  <property fmtid="{D5CDD505-2E9C-101B-9397-08002B2CF9AE}" pid="89" name="MXcon_Country">
    <vt:lpwstr>Sweden</vt:lpwstr>
  </property>
  <property fmtid="{D5CDD505-2E9C-101B-9397-08002B2CF9AE}" pid="90" name="MXcon_Currency">
    <vt:lpwstr>SEK</vt:lpwstr>
  </property>
  <property fmtid="{D5CDD505-2E9C-101B-9397-08002B2CF9AE}" pid="91" name="MXcon_NameOfConsultant">
    <vt:lpwstr/>
  </property>
  <property fmtid="{D5CDD505-2E9C-101B-9397-08002B2CF9AE}" pid="92" name="MXcon_AccommodationCap">
    <vt:lpwstr/>
  </property>
  <property fmtid="{D5CDD505-2E9C-101B-9397-08002B2CF9AE}" pid="93" name="MXcon_AccommodationCost">
    <vt:lpwstr>False</vt:lpwstr>
  </property>
  <property fmtid="{D5CDD505-2E9C-101B-9397-08002B2CF9AE}" pid="94" name="MXcon_AdditionalSpecialConditions">
    <vt:lpwstr/>
  </property>
  <property fmtid="{D5CDD505-2E9C-101B-9397-08002B2CF9AE}" pid="95" name="MXcon_ApprovedByLineManager">
    <vt:lpwstr>False</vt:lpwstr>
  </property>
  <property fmtid="{D5CDD505-2E9C-101B-9397-08002B2CF9AE}" pid="96" name="MXcon_BackgroundInformation">
    <vt:lpwstr/>
  </property>
  <property fmtid="{D5CDD505-2E9C-101B-9397-08002B2CF9AE}" pid="97" name="MXcon_CallOffFromFrameworkAgreement">
    <vt:lpwstr>False</vt:lpwstr>
  </property>
  <property fmtid="{D5CDD505-2E9C-101B-9397-08002B2CF9AE}" pid="98" name="MXActual_state_Release">
    <vt:lpwstr>N/A</vt:lpwstr>
  </property>
  <property fmtid="{D5CDD505-2E9C-101B-9397-08002B2CF9AE}" pid="99" name="MXSignatures_state_Release">
    <vt:lpwstr/>
  </property>
  <property fmtid="{D5CDD505-2E9C-101B-9397-08002B2CF9AE}" pid="100" name="MXRev">
    <vt:lpwstr>1</vt:lpwstr>
  </property>
  <property fmtid="{D5CDD505-2E9C-101B-9397-08002B2CF9AE}" pid="101" name="MXTemplateName">
    <vt:lpwstr>ESS-0060987</vt:lpwstr>
  </property>
  <property fmtid="{D5CDD505-2E9C-101B-9397-08002B2CF9AE}" pid="102" name="MXTemplateReleaseDate">
    <vt:lpwstr>Jul 15, 2016</vt:lpwstr>
  </property>
  <property fmtid="{D5CDD505-2E9C-101B-9397-08002B2CF9AE}" pid="103" name="MXTemplateRev">
    <vt:lpwstr>2</vt:lpwstr>
  </property>
  <property fmtid="{D5CDD505-2E9C-101B-9397-08002B2CF9AE}" pid="104" name="MXTemplateTitle">
    <vt:lpwstr>Report</vt:lpwstr>
  </property>
  <property fmtid="{D5CDD505-2E9C-101B-9397-08002B2CF9AE}" pid="105" name="MXess_LevelOfMaturity">
    <vt:lpwstr/>
  </property>
</Properties>
</file>