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856"/>
        <w:gridCol w:w="4857"/>
      </w:tblGrid>
      <w:tr w:rsidR="00C300D4" w:rsidRPr="0003382D" w:rsidTr="00662AAA">
        <w:trPr>
          <w:trHeight w:val="11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C300D4" w:rsidRDefault="00662AAA" w:rsidP="006D5D0C">
            <w:pPr>
              <w:pStyle w:val="EssTitle"/>
            </w:pPr>
            <w:r>
              <w:t>ESS /</w:t>
            </w:r>
            <w:r w:rsidR="00806867">
              <w:t xml:space="preserve"> CEA</w:t>
            </w:r>
            <w:r>
              <w:t xml:space="preserve">-ESSI Coordination Committee </w:t>
            </w:r>
            <w:proofErr w:type="spellStart"/>
            <w:r>
              <w:t>mtg</w:t>
            </w:r>
            <w:proofErr w:type="spellEnd"/>
            <w:r w:rsidR="00697214">
              <w:t xml:space="preserve"> #4</w:t>
            </w:r>
          </w:p>
          <w:p w:rsidR="00C43F91" w:rsidRPr="0003382D" w:rsidRDefault="00662AAA" w:rsidP="00662AAA">
            <w:pPr>
              <w:pStyle w:val="EssTitle"/>
            </w:pPr>
            <w:r>
              <w:t>6</w:t>
            </w:r>
            <w:r w:rsidR="003202D1" w:rsidRPr="003202D1">
              <w:rPr>
                <w:vertAlign w:val="superscript"/>
              </w:rPr>
              <w:t>th</w:t>
            </w:r>
            <w:r w:rsidR="003202D1">
              <w:t xml:space="preserve"> of </w:t>
            </w:r>
            <w:r>
              <w:t>December 2017</w:t>
            </w:r>
          </w:p>
        </w:tc>
      </w:tr>
      <w:tr w:rsidR="00C300D4" w:rsidRPr="0003382D" w:rsidTr="00662AAA">
        <w:tc>
          <w:tcPr>
            <w:tcW w:w="5000" w:type="pct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300D4" w:rsidRPr="0003382D" w:rsidRDefault="00C300D4" w:rsidP="006D5D0C"/>
        </w:tc>
      </w:tr>
      <w:tr w:rsidR="00C300D4" w:rsidRPr="0003382D" w:rsidTr="00662AAA">
        <w:tc>
          <w:tcPr>
            <w:tcW w:w="5000" w:type="pct"/>
            <w:gridSpan w:val="2"/>
            <w:shd w:val="clear" w:color="auto" w:fill="auto"/>
          </w:tcPr>
          <w:p w:rsidR="00C300D4" w:rsidRPr="00C300D4" w:rsidRDefault="00C300D4" w:rsidP="00C300D4">
            <w:pPr>
              <w:jc w:val="center"/>
              <w:rPr>
                <w:b/>
              </w:rPr>
            </w:pPr>
            <w:r w:rsidRPr="00C300D4">
              <w:rPr>
                <w:b/>
              </w:rPr>
              <w:t>Agenda</w:t>
            </w:r>
          </w:p>
        </w:tc>
      </w:tr>
      <w:tr w:rsidR="00C300D4" w:rsidRPr="0003382D" w:rsidTr="00662AAA">
        <w:tc>
          <w:tcPr>
            <w:tcW w:w="5000" w:type="pct"/>
            <w:gridSpan w:val="2"/>
            <w:shd w:val="clear" w:color="auto" w:fill="auto"/>
          </w:tcPr>
          <w:p w:rsidR="00C300D4" w:rsidRPr="0003382D" w:rsidRDefault="00C300D4" w:rsidP="00C300D4">
            <w:pPr>
              <w:jc w:val="center"/>
            </w:pPr>
          </w:p>
        </w:tc>
      </w:tr>
      <w:tr w:rsidR="00C300D4" w:rsidRPr="007402EF" w:rsidTr="00662AAA">
        <w:tc>
          <w:tcPr>
            <w:tcW w:w="2500" w:type="pct"/>
            <w:shd w:val="clear" w:color="auto" w:fill="auto"/>
          </w:tcPr>
          <w:p w:rsidR="00C300D4" w:rsidRPr="007402EF" w:rsidRDefault="00C300D4" w:rsidP="006D5D0C">
            <w:pPr>
              <w:rPr>
                <w:rFonts w:cs="Tahoma"/>
              </w:rPr>
            </w:pPr>
            <w:r w:rsidRPr="007402EF">
              <w:rPr>
                <w:rFonts w:cs="Tahoma"/>
                <w:b/>
              </w:rPr>
              <w:t>Date</w:t>
            </w:r>
            <w:r w:rsidRPr="007402EF">
              <w:rPr>
                <w:rFonts w:cs="Tahoma"/>
              </w:rPr>
              <w:t xml:space="preserve">: </w:t>
            </w:r>
            <w:r w:rsidR="00662AAA" w:rsidRPr="007402EF">
              <w:rPr>
                <w:rFonts w:cs="Tahoma"/>
              </w:rPr>
              <w:t>6</w:t>
            </w:r>
            <w:r w:rsidR="003202D1" w:rsidRPr="007402EF">
              <w:rPr>
                <w:rFonts w:cs="Tahoma"/>
              </w:rPr>
              <w:t xml:space="preserve"> </w:t>
            </w:r>
            <w:r w:rsidR="00662AAA" w:rsidRPr="007402EF">
              <w:rPr>
                <w:rFonts w:cs="Tahoma"/>
              </w:rPr>
              <w:t>December</w:t>
            </w:r>
            <w:r w:rsidR="003202D1" w:rsidRPr="007402EF">
              <w:rPr>
                <w:rFonts w:cs="Tahoma"/>
              </w:rPr>
              <w:t xml:space="preserve"> 201</w:t>
            </w:r>
            <w:r w:rsidR="00662AAA" w:rsidRPr="007402EF">
              <w:rPr>
                <w:rFonts w:cs="Tahoma"/>
              </w:rPr>
              <w:t>7</w:t>
            </w:r>
            <w:r w:rsidRPr="007402EF">
              <w:rPr>
                <w:rFonts w:cs="Tahoma"/>
              </w:rPr>
              <w:t xml:space="preserve"> </w:t>
            </w:r>
          </w:p>
          <w:p w:rsidR="00C75A60" w:rsidRPr="007402EF" w:rsidRDefault="00C300D4" w:rsidP="006D5D0C">
            <w:pPr>
              <w:rPr>
                <w:rFonts w:cs="Tahoma"/>
              </w:rPr>
            </w:pPr>
            <w:r w:rsidRPr="007402EF">
              <w:rPr>
                <w:rFonts w:cs="Tahoma"/>
                <w:b/>
              </w:rPr>
              <w:t>Time</w:t>
            </w:r>
            <w:r w:rsidRPr="007402EF">
              <w:rPr>
                <w:rFonts w:cs="Tahoma"/>
              </w:rPr>
              <w:t xml:space="preserve">: </w:t>
            </w:r>
            <w:r w:rsidR="00662AAA" w:rsidRPr="007402EF">
              <w:rPr>
                <w:rFonts w:cs="Tahoma"/>
              </w:rPr>
              <w:t>9.00 – 12.00 + lunch</w:t>
            </w:r>
            <w:r w:rsidR="00F312A2" w:rsidRPr="007402EF">
              <w:rPr>
                <w:rFonts w:cs="Tahoma"/>
              </w:rPr>
              <w:t xml:space="preserve"> </w:t>
            </w:r>
          </w:p>
          <w:p w:rsidR="00C300D4" w:rsidRPr="007402EF" w:rsidRDefault="00C300D4" w:rsidP="006D5D0C">
            <w:pPr>
              <w:rPr>
                <w:rFonts w:cs="Tahoma"/>
              </w:rPr>
            </w:pPr>
          </w:p>
        </w:tc>
        <w:tc>
          <w:tcPr>
            <w:tcW w:w="2500" w:type="pct"/>
            <w:shd w:val="clear" w:color="auto" w:fill="auto"/>
          </w:tcPr>
          <w:p w:rsidR="00662AAA" w:rsidRPr="007402EF" w:rsidRDefault="00F312A2" w:rsidP="00662AAA">
            <w:pPr>
              <w:pStyle w:val="ListParagraph"/>
              <w:ind w:hanging="360"/>
              <w:rPr>
                <w:rFonts w:ascii="Tahoma" w:hAnsi="Tahoma" w:cs="Tahoma"/>
                <w:lang w:val="fr-FR"/>
              </w:rPr>
            </w:pPr>
            <w:r w:rsidRPr="007402EF">
              <w:rPr>
                <w:rFonts w:ascii="Tahoma" w:hAnsi="Tahoma" w:cs="Tahoma"/>
                <w:b/>
                <w:lang w:val="fr-FR"/>
              </w:rPr>
              <w:t>Venue</w:t>
            </w:r>
            <w:r w:rsidRPr="007402EF">
              <w:rPr>
                <w:rFonts w:ascii="Tahoma" w:hAnsi="Tahoma" w:cs="Tahoma"/>
                <w:lang w:val="fr-FR"/>
              </w:rPr>
              <w:t xml:space="preserve">: </w:t>
            </w:r>
            <w:r w:rsidR="00662AAA" w:rsidRPr="007402EF">
              <w:rPr>
                <w:rFonts w:ascii="Tahoma" w:hAnsi="Tahoma" w:cs="Tahoma"/>
                <w:lang w:val="fr-FR"/>
              </w:rPr>
              <w:t>CEA, La salle 123 – Bât 141</w:t>
            </w:r>
          </w:p>
          <w:p w:rsidR="00662AAA" w:rsidRPr="007402EF" w:rsidRDefault="00662AAA" w:rsidP="00662AAA">
            <w:pPr>
              <w:pStyle w:val="ListParagraph"/>
              <w:ind w:hanging="360"/>
              <w:rPr>
                <w:rFonts w:ascii="Tahoma" w:hAnsi="Tahoma" w:cs="Tahoma"/>
                <w:lang w:val="fr-FR"/>
              </w:rPr>
            </w:pPr>
            <w:r w:rsidRPr="007402EF">
              <w:rPr>
                <w:rFonts w:ascii="Tahoma" w:hAnsi="Tahoma" w:cs="Tahoma"/>
                <w:b/>
                <w:lang w:val="fr-FR"/>
              </w:rPr>
              <w:t>Lunch</w:t>
            </w:r>
            <w:r w:rsidRPr="007402EF">
              <w:rPr>
                <w:rFonts w:ascii="Tahoma" w:hAnsi="Tahoma" w:cs="Tahoma"/>
                <w:lang w:val="fr-FR"/>
              </w:rPr>
              <w:t> : La Rotonde</w:t>
            </w:r>
          </w:p>
          <w:p w:rsidR="00F312A2" w:rsidRPr="007402EF" w:rsidRDefault="00F312A2" w:rsidP="00662AAA">
            <w:pPr>
              <w:ind w:right="-142"/>
              <w:rPr>
                <w:rFonts w:cs="Tahoma"/>
                <w:lang w:val="fr-FR"/>
              </w:rPr>
            </w:pPr>
          </w:p>
        </w:tc>
      </w:tr>
      <w:tr w:rsidR="00C300D4" w:rsidRPr="00CB1D3E" w:rsidTr="00662AAA">
        <w:tc>
          <w:tcPr>
            <w:tcW w:w="2500" w:type="pct"/>
            <w:shd w:val="clear" w:color="auto" w:fill="auto"/>
          </w:tcPr>
          <w:p w:rsidR="00C300D4" w:rsidRPr="007B0A3A" w:rsidRDefault="00C300D4" w:rsidP="006D5D0C">
            <w:pPr>
              <w:rPr>
                <w:b/>
                <w:color w:val="000000"/>
                <w:szCs w:val="22"/>
                <w:lang w:val="fr-FR"/>
              </w:rPr>
            </w:pPr>
            <w:r w:rsidRPr="007B0A3A">
              <w:rPr>
                <w:b/>
                <w:color w:val="000000"/>
                <w:szCs w:val="22"/>
                <w:lang w:val="fr-FR"/>
              </w:rPr>
              <w:t xml:space="preserve">Participants: </w:t>
            </w:r>
          </w:p>
          <w:p w:rsidR="00697214" w:rsidRPr="007B0A3A" w:rsidRDefault="00697214" w:rsidP="00697214">
            <w:pPr>
              <w:rPr>
                <w:color w:val="000000"/>
                <w:szCs w:val="22"/>
                <w:lang w:val="fr-FR"/>
              </w:rPr>
            </w:pPr>
            <w:r w:rsidRPr="007B0A3A">
              <w:rPr>
                <w:color w:val="000000"/>
                <w:szCs w:val="22"/>
                <w:lang w:val="fr-FR"/>
              </w:rPr>
              <w:t>Anne Isabelle Etienvre (CEA)</w:t>
            </w:r>
          </w:p>
          <w:p w:rsidR="00A23176" w:rsidRPr="00806867" w:rsidRDefault="00A23176" w:rsidP="00427F68">
            <w:pPr>
              <w:rPr>
                <w:color w:val="000000"/>
                <w:szCs w:val="22"/>
                <w:lang w:val="fr-FR"/>
              </w:rPr>
            </w:pPr>
            <w:r w:rsidRPr="00806867">
              <w:rPr>
                <w:color w:val="000000"/>
                <w:szCs w:val="22"/>
                <w:lang w:val="fr-FR"/>
              </w:rPr>
              <w:t>Flor</w:t>
            </w:r>
            <w:r w:rsidR="007B0A3A">
              <w:rPr>
                <w:color w:val="000000"/>
                <w:szCs w:val="22"/>
                <w:lang w:val="fr-FR"/>
              </w:rPr>
              <w:t>ence Ardellier-Desages (CEA</w:t>
            </w:r>
            <w:r w:rsidRPr="00806867">
              <w:rPr>
                <w:color w:val="000000"/>
                <w:szCs w:val="22"/>
                <w:lang w:val="fr-FR"/>
              </w:rPr>
              <w:t>)</w:t>
            </w:r>
          </w:p>
          <w:p w:rsidR="00C43F91" w:rsidRPr="00985D69" w:rsidRDefault="00427F68" w:rsidP="00427F68">
            <w:pPr>
              <w:rPr>
                <w:color w:val="000000"/>
                <w:szCs w:val="22"/>
                <w:lang w:val="fr-FR"/>
              </w:rPr>
            </w:pPr>
            <w:r w:rsidRPr="00985D69">
              <w:rPr>
                <w:color w:val="000000"/>
                <w:szCs w:val="22"/>
                <w:lang w:val="fr-FR"/>
              </w:rPr>
              <w:t>Pierre Bosland (CEA</w:t>
            </w:r>
            <w:r w:rsidR="00C43F91" w:rsidRPr="00985D69">
              <w:rPr>
                <w:color w:val="000000"/>
                <w:szCs w:val="22"/>
                <w:lang w:val="fr-FR"/>
              </w:rPr>
              <w:t>)</w:t>
            </w:r>
          </w:p>
          <w:p w:rsidR="007B0A3A" w:rsidRPr="007B0A3A" w:rsidRDefault="007B0A3A" w:rsidP="007B0A3A">
            <w:pPr>
              <w:rPr>
                <w:color w:val="000000"/>
                <w:szCs w:val="22"/>
                <w:lang w:val="fr-FR"/>
              </w:rPr>
            </w:pPr>
            <w:r w:rsidRPr="007B0A3A">
              <w:rPr>
                <w:color w:val="000000"/>
                <w:szCs w:val="22"/>
                <w:lang w:val="fr-FR"/>
              </w:rPr>
              <w:t>Nathalie Judas (CEA)</w:t>
            </w:r>
          </w:p>
          <w:p w:rsidR="00C43F91" w:rsidRPr="00662AAA" w:rsidRDefault="00427F68" w:rsidP="00427F68">
            <w:pPr>
              <w:rPr>
                <w:color w:val="000000"/>
                <w:szCs w:val="22"/>
                <w:lang w:val="fr-FR"/>
              </w:rPr>
            </w:pPr>
            <w:r w:rsidRPr="00662AAA">
              <w:rPr>
                <w:color w:val="000000"/>
                <w:szCs w:val="22"/>
                <w:lang w:val="fr-FR"/>
              </w:rPr>
              <w:t>Roland Garoby</w:t>
            </w:r>
            <w:r w:rsidR="00662AAA">
              <w:rPr>
                <w:color w:val="000000"/>
                <w:szCs w:val="22"/>
                <w:lang w:val="fr-FR"/>
              </w:rPr>
              <w:t xml:space="preserve"> (ESS</w:t>
            </w:r>
            <w:r w:rsidR="00C43F91" w:rsidRPr="00662AAA">
              <w:rPr>
                <w:color w:val="000000"/>
                <w:szCs w:val="22"/>
                <w:lang w:val="fr-FR"/>
              </w:rPr>
              <w:t>)</w:t>
            </w:r>
          </w:p>
          <w:p w:rsidR="00C43F91" w:rsidRPr="00662AAA" w:rsidRDefault="00662AAA" w:rsidP="00427F68">
            <w:pPr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Mats Lindroos (ESS</w:t>
            </w:r>
            <w:r w:rsidR="00C43F91" w:rsidRPr="00662AAA">
              <w:rPr>
                <w:color w:val="000000"/>
                <w:szCs w:val="22"/>
                <w:lang w:val="fr-FR"/>
              </w:rPr>
              <w:t>)</w:t>
            </w:r>
          </w:p>
          <w:p w:rsidR="00C43F91" w:rsidRDefault="00427F68" w:rsidP="00427F68">
            <w:pPr>
              <w:rPr>
                <w:color w:val="000000"/>
                <w:szCs w:val="22"/>
                <w:lang w:val="fr-FR"/>
              </w:rPr>
            </w:pPr>
            <w:r w:rsidRPr="00662AAA">
              <w:rPr>
                <w:color w:val="000000"/>
                <w:szCs w:val="22"/>
                <w:lang w:val="fr-FR"/>
              </w:rPr>
              <w:t xml:space="preserve">Håkan </w:t>
            </w:r>
            <w:proofErr w:type="spellStart"/>
            <w:r w:rsidRPr="00662AAA">
              <w:rPr>
                <w:color w:val="000000"/>
                <w:szCs w:val="22"/>
                <w:lang w:val="fr-FR"/>
              </w:rPr>
              <w:t>Danared</w:t>
            </w:r>
            <w:proofErr w:type="spellEnd"/>
            <w:r w:rsidR="00662AAA">
              <w:rPr>
                <w:color w:val="000000"/>
                <w:szCs w:val="22"/>
                <w:lang w:val="fr-FR"/>
              </w:rPr>
              <w:t xml:space="preserve"> (ESS</w:t>
            </w:r>
            <w:r w:rsidR="00C43F91" w:rsidRPr="00662AAA">
              <w:rPr>
                <w:color w:val="000000"/>
                <w:szCs w:val="22"/>
                <w:lang w:val="fr-FR"/>
              </w:rPr>
              <w:t>)</w:t>
            </w:r>
          </w:p>
          <w:p w:rsidR="00662AAA" w:rsidRDefault="00662AAA" w:rsidP="00427F68">
            <w:pPr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John Weisend II (ESS)</w:t>
            </w:r>
          </w:p>
          <w:p w:rsidR="00662AAA" w:rsidRPr="00662AAA" w:rsidRDefault="00662AAA" w:rsidP="00427F68">
            <w:pPr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Peo Gustavsson (ESS)</w:t>
            </w:r>
          </w:p>
          <w:p w:rsidR="00ED7A08" w:rsidRPr="00662AAA" w:rsidRDefault="00662AAA" w:rsidP="00662AAA">
            <w:pPr>
              <w:rPr>
                <w:color w:val="000000"/>
                <w:szCs w:val="22"/>
                <w:lang w:val="fr-FR"/>
              </w:rPr>
            </w:pPr>
            <w:r w:rsidRPr="00662AAA">
              <w:rPr>
                <w:color w:val="000000"/>
                <w:szCs w:val="22"/>
                <w:lang w:val="fr-FR"/>
              </w:rPr>
              <w:t>Wojtek Fabianowski (ESS)</w:t>
            </w:r>
          </w:p>
        </w:tc>
        <w:tc>
          <w:tcPr>
            <w:tcW w:w="2500" w:type="pct"/>
            <w:shd w:val="clear" w:color="auto" w:fill="auto"/>
          </w:tcPr>
          <w:p w:rsidR="00C300D4" w:rsidRDefault="00C300D4" w:rsidP="006D5D0C">
            <w:r w:rsidRPr="00F312A2">
              <w:rPr>
                <w:b/>
              </w:rPr>
              <w:t>Excused</w:t>
            </w:r>
            <w:r>
              <w:t xml:space="preserve">: </w:t>
            </w:r>
          </w:p>
          <w:p w:rsidR="00662AAA" w:rsidRPr="007B0A3A" w:rsidRDefault="00662AAA" w:rsidP="00662AAA">
            <w:pPr>
              <w:rPr>
                <w:color w:val="000000"/>
                <w:szCs w:val="22"/>
                <w:lang w:val="fr-FR"/>
              </w:rPr>
            </w:pPr>
            <w:r w:rsidRPr="007B0A3A">
              <w:rPr>
                <w:color w:val="000000"/>
                <w:szCs w:val="22"/>
                <w:lang w:val="fr-FR"/>
              </w:rPr>
              <w:t>Philippe Chomaz (CEA)</w:t>
            </w:r>
          </w:p>
          <w:p w:rsidR="003E6D85" w:rsidRDefault="00C6136E" w:rsidP="00B31D3D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Patricia Roussel </w:t>
            </w:r>
            <w:r w:rsidR="00662AAA">
              <w:rPr>
                <w:color w:val="000000"/>
                <w:szCs w:val="22"/>
              </w:rPr>
              <w:t>Chomaz (CEA)</w:t>
            </w:r>
          </w:p>
          <w:p w:rsidR="00662AAA" w:rsidRPr="00662AAA" w:rsidRDefault="00662AAA" w:rsidP="00662AAA">
            <w:pPr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Henrik Carling (ESS</w:t>
            </w:r>
            <w:r w:rsidRPr="00662AAA">
              <w:rPr>
                <w:color w:val="000000"/>
                <w:szCs w:val="22"/>
                <w:lang w:val="en-US"/>
              </w:rPr>
              <w:t>)</w:t>
            </w:r>
          </w:p>
          <w:p w:rsidR="00662AAA" w:rsidRPr="00B31D3D" w:rsidRDefault="00662AAA" w:rsidP="00B31D3D">
            <w:pPr>
              <w:rPr>
                <w:color w:val="000000"/>
                <w:szCs w:val="22"/>
              </w:rPr>
            </w:pPr>
          </w:p>
          <w:p w:rsidR="00C300D4" w:rsidRDefault="00C300D4" w:rsidP="006D5D0C"/>
          <w:p w:rsidR="00C300D4" w:rsidRDefault="00C300D4" w:rsidP="006D5D0C">
            <w:pPr>
              <w:rPr>
                <w:rFonts w:cs="Tahoma"/>
                <w:szCs w:val="22"/>
                <w:lang w:val="en-US" w:eastAsia="sv-SE"/>
              </w:rPr>
            </w:pPr>
            <w:r w:rsidRPr="00F312A2">
              <w:rPr>
                <w:rFonts w:cs="Tahoma"/>
                <w:b/>
                <w:szCs w:val="22"/>
              </w:rPr>
              <w:t>Secretary</w:t>
            </w:r>
            <w:r w:rsidRPr="00C300D4">
              <w:rPr>
                <w:rFonts w:cs="Tahoma"/>
                <w:szCs w:val="22"/>
              </w:rPr>
              <w:t xml:space="preserve">: </w:t>
            </w:r>
            <w:r w:rsidRPr="00C300D4">
              <w:rPr>
                <w:rFonts w:cs="Tahoma"/>
                <w:szCs w:val="22"/>
                <w:lang w:val="en-US" w:eastAsia="sv-SE"/>
              </w:rPr>
              <w:t>TBD</w:t>
            </w:r>
          </w:p>
          <w:p w:rsidR="00CB1D3E" w:rsidRPr="007B0A3A" w:rsidRDefault="00CB1D3E" w:rsidP="00B31D3D">
            <w:pPr>
              <w:rPr>
                <w:rFonts w:cs="Tahoma"/>
                <w:szCs w:val="22"/>
                <w:lang w:val="en-US"/>
              </w:rPr>
            </w:pPr>
          </w:p>
        </w:tc>
      </w:tr>
      <w:tr w:rsidR="00C300D4" w:rsidRPr="00CB1D3E" w:rsidTr="00662AAA">
        <w:trPr>
          <w:trHeight w:val="60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300D4" w:rsidRPr="007B0A3A" w:rsidRDefault="00C300D4" w:rsidP="006D5D0C">
            <w:pPr>
              <w:rPr>
                <w:lang w:val="en-US"/>
              </w:rPr>
            </w:pPr>
          </w:p>
        </w:tc>
      </w:tr>
    </w:tbl>
    <w:p w:rsidR="006D5D0C" w:rsidRPr="007B0A3A" w:rsidRDefault="006D5D0C" w:rsidP="006D5D0C">
      <w:pPr>
        <w:rPr>
          <w:lang w:val="en-US"/>
        </w:rPr>
      </w:pPr>
    </w:p>
    <w:p w:rsidR="00C6136E" w:rsidRDefault="00C6136E" w:rsidP="002F4EE1">
      <w:pPr>
        <w:spacing w:line="360" w:lineRule="auto"/>
      </w:pPr>
      <w:r>
        <w:t>09.00 – 09.10</w:t>
      </w:r>
      <w:r>
        <w:tab/>
      </w:r>
      <w:r w:rsidR="007402EF">
        <w:tab/>
      </w:r>
      <w:r>
        <w:t>Approval of the minutes of the last committee</w:t>
      </w:r>
      <w:r w:rsidR="00697214">
        <w:t xml:space="preserve"> 21</w:t>
      </w:r>
      <w:r w:rsidR="00697214" w:rsidRPr="00697214">
        <w:rPr>
          <w:vertAlign w:val="superscript"/>
        </w:rPr>
        <w:t>st</w:t>
      </w:r>
      <w:r w:rsidR="00697214">
        <w:t xml:space="preserve"> of June</w:t>
      </w:r>
    </w:p>
    <w:p w:rsidR="00C6136E" w:rsidRDefault="00C6136E" w:rsidP="002F4EE1">
      <w:pPr>
        <w:spacing w:line="360" w:lineRule="auto"/>
      </w:pPr>
      <w:r>
        <w:t>09.10 – 09.</w:t>
      </w:r>
      <w:r w:rsidR="007402EF">
        <w:t>30</w:t>
      </w:r>
      <w:r>
        <w:tab/>
      </w:r>
      <w:r>
        <w:tab/>
        <w:t>Actions – status review</w:t>
      </w:r>
      <w:r w:rsidR="00697214">
        <w:t xml:space="preserve"> (please see actions on next page)</w:t>
      </w:r>
    </w:p>
    <w:p w:rsidR="00DD1D0B" w:rsidRDefault="00DD1D0B" w:rsidP="002F4EE1">
      <w:pPr>
        <w:spacing w:line="360" w:lineRule="auto"/>
      </w:pPr>
      <w:r>
        <w:t>09.30 – 09-45</w:t>
      </w:r>
      <w:r>
        <w:tab/>
      </w:r>
      <w:r>
        <w:tab/>
        <w:t>Status Report ESS</w:t>
      </w:r>
    </w:p>
    <w:p w:rsidR="007402EF" w:rsidRDefault="00DD1D0B" w:rsidP="002F4EE1">
      <w:pPr>
        <w:spacing w:line="360" w:lineRule="auto"/>
      </w:pPr>
      <w:r>
        <w:t>09.45</w:t>
      </w:r>
      <w:r w:rsidR="00C6136E">
        <w:t xml:space="preserve"> – 10.</w:t>
      </w:r>
      <w:r>
        <w:t>1</w:t>
      </w:r>
      <w:r w:rsidR="00697214">
        <w:t>0</w:t>
      </w:r>
      <w:r w:rsidR="00806867">
        <w:tab/>
      </w:r>
      <w:r w:rsidR="00E37E5B">
        <w:tab/>
      </w:r>
      <w:r w:rsidR="007402EF">
        <w:t>Status Report ESS</w:t>
      </w:r>
      <w:r w:rsidR="00697214">
        <w:t xml:space="preserve"> Accelerator</w:t>
      </w:r>
    </w:p>
    <w:p w:rsidR="00697214" w:rsidRDefault="00DD1D0B" w:rsidP="002F4EE1">
      <w:pPr>
        <w:spacing w:line="360" w:lineRule="auto"/>
      </w:pPr>
      <w:r>
        <w:t>10.10 – 10.35</w:t>
      </w:r>
      <w:r w:rsidR="00697214">
        <w:tab/>
      </w:r>
      <w:r w:rsidR="00697214">
        <w:tab/>
        <w:t>Status Report ESS ICS</w:t>
      </w:r>
    </w:p>
    <w:p w:rsidR="007402EF" w:rsidRDefault="00697214" w:rsidP="002F4EE1">
      <w:pPr>
        <w:spacing w:line="360" w:lineRule="auto"/>
      </w:pPr>
      <w:r>
        <w:t>10.3</w:t>
      </w:r>
      <w:r w:rsidR="00DD1D0B">
        <w:t>5</w:t>
      </w:r>
      <w:r w:rsidR="007402EF">
        <w:t xml:space="preserve"> – 11.00</w:t>
      </w:r>
      <w:r w:rsidR="007402EF">
        <w:tab/>
      </w:r>
      <w:r w:rsidR="007402EF">
        <w:tab/>
        <w:t>Status report CEA</w:t>
      </w:r>
    </w:p>
    <w:p w:rsidR="007402EF" w:rsidRDefault="007402EF" w:rsidP="002F4EE1">
      <w:pPr>
        <w:spacing w:line="360" w:lineRule="auto"/>
      </w:pPr>
      <w:r>
        <w:t>11.00 – 11.30</w:t>
      </w:r>
      <w:r>
        <w:tab/>
      </w:r>
      <w:r>
        <w:tab/>
        <w:t>CE-marking</w:t>
      </w:r>
    </w:p>
    <w:p w:rsidR="00C9005C" w:rsidRDefault="00C9005C" w:rsidP="002F4EE1">
      <w:pPr>
        <w:spacing w:line="360" w:lineRule="auto"/>
      </w:pPr>
      <w:r>
        <w:t>11.30 – 11.45</w:t>
      </w:r>
      <w:proofErr w:type="gramStart"/>
      <w:r>
        <w:tab/>
      </w:r>
      <w:r>
        <w:tab/>
        <w:t>Summary</w:t>
      </w:r>
      <w:proofErr w:type="gramEnd"/>
      <w:r>
        <w:t xml:space="preserve"> of recent System and Design Reviews relevant to ESSI project</w:t>
      </w:r>
    </w:p>
    <w:p w:rsidR="007402EF" w:rsidRDefault="00C9005C" w:rsidP="002F4EE1">
      <w:pPr>
        <w:spacing w:line="360" w:lineRule="auto"/>
      </w:pPr>
      <w:r>
        <w:t>11.45</w:t>
      </w:r>
      <w:r w:rsidR="007402EF">
        <w:t xml:space="preserve"> – 12.00</w:t>
      </w:r>
      <w:r w:rsidR="007402EF">
        <w:tab/>
      </w:r>
      <w:r w:rsidR="007402EF">
        <w:tab/>
        <w:t>Discussions</w:t>
      </w:r>
      <w:bookmarkStart w:id="0" w:name="_GoBack"/>
      <w:bookmarkEnd w:id="0"/>
    </w:p>
    <w:p w:rsidR="00697214" w:rsidRDefault="007402EF" w:rsidP="002F4EE1">
      <w:pPr>
        <w:spacing w:line="360" w:lineRule="auto"/>
      </w:pPr>
      <w:r>
        <w:t>12.00 – 13.30</w:t>
      </w:r>
      <w:r>
        <w:tab/>
      </w:r>
      <w:r>
        <w:tab/>
        <w:t>LUNCH</w:t>
      </w:r>
      <w:r w:rsidR="00E37E5B">
        <w:tab/>
      </w:r>
    </w:p>
    <w:p w:rsidR="00697214" w:rsidRDefault="00697214" w:rsidP="002F4EE1">
      <w:pPr>
        <w:spacing w:line="360" w:lineRule="auto"/>
      </w:pPr>
    </w:p>
    <w:p w:rsidR="00697214" w:rsidRDefault="00697214" w:rsidP="002F4EE1">
      <w:pPr>
        <w:spacing w:line="360" w:lineRule="auto"/>
      </w:pPr>
    </w:p>
    <w:p w:rsidR="00697214" w:rsidRDefault="00697214" w:rsidP="002F4EE1">
      <w:pPr>
        <w:spacing w:line="360" w:lineRule="auto"/>
      </w:pPr>
    </w:p>
    <w:p w:rsidR="00697214" w:rsidRDefault="00697214" w:rsidP="002F4EE1">
      <w:pPr>
        <w:spacing w:line="360" w:lineRule="auto"/>
      </w:pPr>
    </w:p>
    <w:tbl>
      <w:tblPr>
        <w:tblpPr w:leftFromText="180" w:rightFromText="180" w:vertAnchor="text" w:horzAnchor="page" w:tblpX="1108" w:tblpY="163"/>
        <w:tblW w:w="489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3491"/>
        <w:gridCol w:w="1667"/>
        <w:gridCol w:w="1806"/>
      </w:tblGrid>
      <w:tr w:rsidR="00697214" w:rsidTr="00097DF8">
        <w:trPr>
          <w:trHeight w:val="590"/>
          <w:tblHeader/>
        </w:trPr>
        <w:tc>
          <w:tcPr>
            <w:tcW w:w="1341" w:type="pct"/>
          </w:tcPr>
          <w:p w:rsidR="00697214" w:rsidRPr="00697214" w:rsidRDefault="00697214" w:rsidP="00097DF8">
            <w:pPr>
              <w:pStyle w:val="ESSUnassigned"/>
              <w:ind w:right="-111"/>
              <w:jc w:val="both"/>
              <w:rPr>
                <w:rFonts w:cs="Tahoma"/>
                <w:sz w:val="22"/>
                <w:szCs w:val="22"/>
              </w:rPr>
            </w:pPr>
            <w:r w:rsidRPr="00697214">
              <w:rPr>
                <w:rFonts w:cs="Tahoma"/>
                <w:sz w:val="22"/>
                <w:szCs w:val="22"/>
              </w:rPr>
              <w:t xml:space="preserve">Action </w:t>
            </w:r>
            <w:proofErr w:type="spellStart"/>
            <w:r w:rsidRPr="00697214">
              <w:rPr>
                <w:rFonts w:cs="Tahoma"/>
                <w:sz w:val="22"/>
                <w:szCs w:val="22"/>
              </w:rPr>
              <w:t>Nr</w:t>
            </w:r>
            <w:proofErr w:type="spellEnd"/>
            <w:r w:rsidRPr="00697214">
              <w:rPr>
                <w:rFonts w:cs="Tahoma"/>
                <w:sz w:val="22"/>
                <w:szCs w:val="22"/>
              </w:rPr>
              <w:t>.</w:t>
            </w:r>
          </w:p>
        </w:tc>
        <w:tc>
          <w:tcPr>
            <w:tcW w:w="1834" w:type="pct"/>
          </w:tcPr>
          <w:p w:rsidR="00697214" w:rsidRPr="00697214" w:rsidRDefault="00697214" w:rsidP="00097DF8">
            <w:pPr>
              <w:pStyle w:val="ESSUnassigned"/>
              <w:tabs>
                <w:tab w:val="right" w:pos="4568"/>
              </w:tabs>
              <w:ind w:left="-709" w:right="-108" w:firstLine="709"/>
              <w:rPr>
                <w:rFonts w:cs="Tahoma"/>
                <w:sz w:val="22"/>
                <w:szCs w:val="22"/>
              </w:rPr>
            </w:pPr>
            <w:r w:rsidRPr="00697214">
              <w:rPr>
                <w:rFonts w:cs="Tahoma"/>
                <w:sz w:val="22"/>
                <w:szCs w:val="22"/>
              </w:rPr>
              <w:t>Action</w:t>
            </w:r>
            <w:r w:rsidRPr="00697214"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876" w:type="pct"/>
          </w:tcPr>
          <w:p w:rsidR="00697214" w:rsidRPr="00697214" w:rsidRDefault="00697214" w:rsidP="00097DF8">
            <w:pPr>
              <w:pStyle w:val="ESSUnassigned"/>
              <w:ind w:right="-108"/>
              <w:jc w:val="both"/>
              <w:rPr>
                <w:rFonts w:cs="Tahoma"/>
                <w:sz w:val="22"/>
                <w:szCs w:val="22"/>
              </w:rPr>
            </w:pPr>
            <w:r w:rsidRPr="00697214">
              <w:rPr>
                <w:rFonts w:cs="Tahoma"/>
                <w:sz w:val="22"/>
                <w:szCs w:val="22"/>
              </w:rPr>
              <w:t>Who</w:t>
            </w:r>
          </w:p>
        </w:tc>
        <w:tc>
          <w:tcPr>
            <w:tcW w:w="949" w:type="pct"/>
          </w:tcPr>
          <w:p w:rsidR="00697214" w:rsidRPr="00697214" w:rsidRDefault="00697214" w:rsidP="00097DF8">
            <w:pPr>
              <w:pStyle w:val="ESSUnassigned"/>
              <w:ind w:right="-108"/>
              <w:jc w:val="both"/>
              <w:rPr>
                <w:rFonts w:cs="Tahoma"/>
                <w:sz w:val="22"/>
                <w:szCs w:val="22"/>
              </w:rPr>
            </w:pPr>
            <w:r w:rsidRPr="00697214">
              <w:rPr>
                <w:rFonts w:cs="Tahoma"/>
                <w:sz w:val="22"/>
                <w:szCs w:val="22"/>
              </w:rPr>
              <w:t>Due</w:t>
            </w:r>
          </w:p>
        </w:tc>
      </w:tr>
      <w:tr w:rsidR="00697214" w:rsidTr="00097DF8">
        <w:trPr>
          <w:trHeight w:val="744"/>
          <w:tblHeader/>
        </w:trPr>
        <w:tc>
          <w:tcPr>
            <w:tcW w:w="1341" w:type="pct"/>
          </w:tcPr>
          <w:p w:rsidR="00697214" w:rsidRPr="00697214" w:rsidRDefault="00697214" w:rsidP="00097DF8">
            <w:pPr>
              <w:pStyle w:val="ESSUnassigned"/>
              <w:tabs>
                <w:tab w:val="left" w:pos="9670"/>
              </w:tabs>
              <w:ind w:right="708"/>
              <w:jc w:val="both"/>
              <w:rPr>
                <w:rFonts w:cs="Tahoma"/>
                <w:b w:val="0"/>
                <w:sz w:val="22"/>
                <w:szCs w:val="22"/>
              </w:rPr>
            </w:pPr>
            <w:r w:rsidRPr="00697214">
              <w:rPr>
                <w:rFonts w:cs="Tahoma"/>
                <w:b w:val="0"/>
                <w:sz w:val="22"/>
                <w:szCs w:val="22"/>
              </w:rPr>
              <w:t>20170621_CC_1</w:t>
            </w:r>
          </w:p>
        </w:tc>
        <w:tc>
          <w:tcPr>
            <w:tcW w:w="1834" w:type="pct"/>
          </w:tcPr>
          <w:p w:rsidR="00697214" w:rsidRPr="00697214" w:rsidRDefault="00697214" w:rsidP="00097DF8">
            <w:pPr>
              <w:rPr>
                <w:rFonts w:cs="Tahoma"/>
                <w:szCs w:val="22"/>
              </w:rPr>
            </w:pPr>
            <w:r w:rsidRPr="00697214">
              <w:rPr>
                <w:rFonts w:cs="Tahoma"/>
                <w:szCs w:val="22"/>
              </w:rPr>
              <w:t xml:space="preserve">Feedback from ESS about the change of time schedule for the </w:t>
            </w:r>
            <w:proofErr w:type="spellStart"/>
            <w:r w:rsidRPr="00697214">
              <w:rPr>
                <w:rFonts w:cs="Tahoma"/>
                <w:szCs w:val="22"/>
              </w:rPr>
              <w:t>cryomodule</w:t>
            </w:r>
            <w:proofErr w:type="spellEnd"/>
            <w:r w:rsidRPr="00697214">
              <w:rPr>
                <w:rFonts w:cs="Tahoma"/>
                <w:szCs w:val="22"/>
              </w:rPr>
              <w:t xml:space="preserve"> production</w:t>
            </w:r>
          </w:p>
        </w:tc>
        <w:tc>
          <w:tcPr>
            <w:tcW w:w="876" w:type="pct"/>
          </w:tcPr>
          <w:p w:rsidR="00697214" w:rsidRPr="00697214" w:rsidRDefault="00697214" w:rsidP="00097DF8">
            <w:pPr>
              <w:pStyle w:val="ESSUnassigned"/>
              <w:jc w:val="both"/>
              <w:rPr>
                <w:rFonts w:cs="Tahoma"/>
                <w:b w:val="0"/>
                <w:sz w:val="22"/>
                <w:szCs w:val="22"/>
              </w:rPr>
            </w:pPr>
            <w:r w:rsidRPr="00697214">
              <w:rPr>
                <w:rFonts w:cs="Tahoma"/>
                <w:b w:val="0"/>
                <w:sz w:val="22"/>
                <w:szCs w:val="22"/>
              </w:rPr>
              <w:t xml:space="preserve">H. </w:t>
            </w:r>
            <w:proofErr w:type="spellStart"/>
            <w:r w:rsidRPr="00697214">
              <w:rPr>
                <w:rFonts w:cs="Tahoma"/>
                <w:b w:val="0"/>
                <w:sz w:val="22"/>
                <w:szCs w:val="22"/>
              </w:rPr>
              <w:t>Danared</w:t>
            </w:r>
            <w:proofErr w:type="spellEnd"/>
          </w:p>
        </w:tc>
        <w:tc>
          <w:tcPr>
            <w:tcW w:w="949" w:type="pct"/>
          </w:tcPr>
          <w:p w:rsidR="00697214" w:rsidRPr="00697214" w:rsidRDefault="00697214" w:rsidP="00097DF8">
            <w:pPr>
              <w:pStyle w:val="ESSUnassigned"/>
              <w:ind w:right="-108"/>
              <w:jc w:val="both"/>
              <w:rPr>
                <w:rFonts w:cs="Tahoma"/>
                <w:b w:val="0"/>
                <w:sz w:val="22"/>
                <w:szCs w:val="22"/>
              </w:rPr>
            </w:pPr>
            <w:r w:rsidRPr="00697214">
              <w:rPr>
                <w:rFonts w:cs="Tahoma"/>
                <w:b w:val="0"/>
                <w:sz w:val="22"/>
                <w:szCs w:val="22"/>
              </w:rPr>
              <w:t>10</w:t>
            </w:r>
            <w:r w:rsidRPr="00697214">
              <w:rPr>
                <w:rFonts w:cs="Tahoma"/>
                <w:b w:val="0"/>
                <w:sz w:val="22"/>
                <w:szCs w:val="22"/>
                <w:vertAlign w:val="superscript"/>
              </w:rPr>
              <w:t>th</w:t>
            </w:r>
            <w:r w:rsidRPr="00697214">
              <w:rPr>
                <w:rFonts w:cs="Tahoma"/>
                <w:b w:val="0"/>
                <w:sz w:val="22"/>
                <w:szCs w:val="22"/>
              </w:rPr>
              <w:t xml:space="preserve"> July 2017</w:t>
            </w:r>
          </w:p>
        </w:tc>
      </w:tr>
      <w:tr w:rsidR="00697214" w:rsidTr="00097DF8">
        <w:trPr>
          <w:trHeight w:val="744"/>
          <w:tblHeader/>
        </w:trPr>
        <w:tc>
          <w:tcPr>
            <w:tcW w:w="1341" w:type="pct"/>
          </w:tcPr>
          <w:p w:rsidR="00697214" w:rsidRPr="00697214" w:rsidRDefault="00697214" w:rsidP="00097DF8">
            <w:pPr>
              <w:pStyle w:val="ESSUnassigned"/>
              <w:ind w:right="708"/>
              <w:jc w:val="both"/>
              <w:rPr>
                <w:rFonts w:cs="Tahoma"/>
                <w:b w:val="0"/>
                <w:sz w:val="22"/>
                <w:szCs w:val="22"/>
              </w:rPr>
            </w:pPr>
            <w:r w:rsidRPr="00697214">
              <w:rPr>
                <w:rFonts w:cs="Tahoma"/>
                <w:b w:val="0"/>
                <w:sz w:val="22"/>
                <w:szCs w:val="22"/>
              </w:rPr>
              <w:t>20170621_CC_2</w:t>
            </w:r>
          </w:p>
        </w:tc>
        <w:tc>
          <w:tcPr>
            <w:tcW w:w="1834" w:type="pct"/>
          </w:tcPr>
          <w:p w:rsidR="00697214" w:rsidRPr="00697214" w:rsidRDefault="00097DF8" w:rsidP="00097DF8">
            <w:pPr>
              <w:pStyle w:val="ListParagraph"/>
              <w:numPr>
                <w:ilvl w:val="0"/>
                <w:numId w:val="31"/>
              </w:numPr>
              <w:spacing w:after="60"/>
              <w:ind w:left="0" w:right="708"/>
              <w:contextualSpacing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Inputs for the management process and costs for reprocessing the cavities “out of work”</w:t>
            </w:r>
          </w:p>
        </w:tc>
        <w:tc>
          <w:tcPr>
            <w:tcW w:w="876" w:type="pct"/>
          </w:tcPr>
          <w:p w:rsidR="00697214" w:rsidRPr="00697214" w:rsidRDefault="00697214" w:rsidP="00097DF8">
            <w:pPr>
              <w:pStyle w:val="ESSUnassigned"/>
              <w:ind w:right="-111"/>
              <w:jc w:val="both"/>
              <w:rPr>
                <w:rFonts w:cs="Tahoma"/>
                <w:b w:val="0"/>
                <w:sz w:val="22"/>
                <w:szCs w:val="22"/>
              </w:rPr>
            </w:pPr>
            <w:r w:rsidRPr="00697214">
              <w:rPr>
                <w:rFonts w:cs="Tahoma"/>
                <w:b w:val="0"/>
                <w:sz w:val="22"/>
                <w:szCs w:val="22"/>
              </w:rPr>
              <w:t xml:space="preserve">H. </w:t>
            </w:r>
            <w:proofErr w:type="spellStart"/>
            <w:r w:rsidRPr="00697214">
              <w:rPr>
                <w:rFonts w:cs="Tahoma"/>
                <w:b w:val="0"/>
                <w:sz w:val="22"/>
                <w:szCs w:val="22"/>
              </w:rPr>
              <w:t>Danared</w:t>
            </w:r>
            <w:proofErr w:type="spellEnd"/>
          </w:p>
        </w:tc>
        <w:tc>
          <w:tcPr>
            <w:tcW w:w="949" w:type="pct"/>
          </w:tcPr>
          <w:p w:rsidR="00697214" w:rsidRPr="00697214" w:rsidRDefault="00697214" w:rsidP="00097DF8">
            <w:pPr>
              <w:pStyle w:val="ESSUnassigned"/>
              <w:ind w:right="-108"/>
              <w:jc w:val="both"/>
              <w:rPr>
                <w:rFonts w:cs="Tahoma"/>
                <w:b w:val="0"/>
                <w:sz w:val="22"/>
                <w:szCs w:val="22"/>
              </w:rPr>
            </w:pPr>
            <w:r w:rsidRPr="00697214">
              <w:rPr>
                <w:rFonts w:cs="Tahoma"/>
                <w:b w:val="0"/>
                <w:sz w:val="22"/>
                <w:szCs w:val="22"/>
              </w:rPr>
              <w:t>30</w:t>
            </w:r>
            <w:r w:rsidRPr="00697214">
              <w:rPr>
                <w:rFonts w:cs="Tahoma"/>
                <w:b w:val="0"/>
                <w:sz w:val="22"/>
                <w:szCs w:val="22"/>
                <w:vertAlign w:val="superscript"/>
              </w:rPr>
              <w:t>th</w:t>
            </w:r>
            <w:r w:rsidRPr="00697214">
              <w:rPr>
                <w:rFonts w:cs="Tahoma"/>
                <w:b w:val="0"/>
                <w:sz w:val="22"/>
                <w:szCs w:val="22"/>
              </w:rPr>
              <w:t xml:space="preserve"> July 2017</w:t>
            </w:r>
          </w:p>
        </w:tc>
      </w:tr>
      <w:tr w:rsidR="00697214" w:rsidTr="00097DF8">
        <w:trPr>
          <w:trHeight w:val="744"/>
          <w:tblHeader/>
        </w:trPr>
        <w:tc>
          <w:tcPr>
            <w:tcW w:w="1341" w:type="pct"/>
          </w:tcPr>
          <w:p w:rsidR="00697214" w:rsidRPr="00697214" w:rsidRDefault="00097DF8" w:rsidP="00097DF8">
            <w:pPr>
              <w:pStyle w:val="ESSUnassigned"/>
              <w:ind w:right="708"/>
              <w:jc w:val="both"/>
              <w:rPr>
                <w:rFonts w:cs="Tahoma"/>
                <w:b w:val="0"/>
                <w:sz w:val="22"/>
                <w:szCs w:val="22"/>
              </w:rPr>
            </w:pPr>
            <w:r>
              <w:rPr>
                <w:rFonts w:cs="Tahoma"/>
                <w:b w:val="0"/>
                <w:sz w:val="22"/>
                <w:szCs w:val="22"/>
              </w:rPr>
              <w:t>20170621_CC_2</w:t>
            </w:r>
          </w:p>
        </w:tc>
        <w:tc>
          <w:tcPr>
            <w:tcW w:w="1834" w:type="pct"/>
          </w:tcPr>
          <w:p w:rsidR="00697214" w:rsidRPr="00697214" w:rsidRDefault="00697214" w:rsidP="00097DF8">
            <w:pPr>
              <w:pStyle w:val="ListParagraph"/>
              <w:numPr>
                <w:ilvl w:val="0"/>
                <w:numId w:val="31"/>
              </w:numPr>
              <w:spacing w:after="60"/>
              <w:ind w:left="0" w:right="708"/>
              <w:contextualSpacing/>
              <w:rPr>
                <w:rFonts w:ascii="Tahoma" w:hAnsi="Tahoma" w:cs="Tahoma"/>
                <w:lang w:val="en-US"/>
              </w:rPr>
            </w:pPr>
            <w:r w:rsidRPr="00697214">
              <w:rPr>
                <w:rFonts w:ascii="Tahoma" w:hAnsi="Tahoma" w:cs="Tahoma"/>
                <w:lang w:val="en-US"/>
              </w:rPr>
              <w:t>Final reports of the two closed AIK#7.1 and 7.2 schedules</w:t>
            </w:r>
          </w:p>
        </w:tc>
        <w:tc>
          <w:tcPr>
            <w:tcW w:w="876" w:type="pct"/>
          </w:tcPr>
          <w:p w:rsidR="00697214" w:rsidRPr="00697214" w:rsidRDefault="00697214" w:rsidP="00097DF8">
            <w:pPr>
              <w:pStyle w:val="ESSUnassigned"/>
              <w:ind w:right="-111"/>
              <w:jc w:val="both"/>
              <w:rPr>
                <w:rFonts w:cs="Tahoma"/>
                <w:b w:val="0"/>
                <w:sz w:val="22"/>
                <w:szCs w:val="22"/>
              </w:rPr>
            </w:pPr>
            <w:r w:rsidRPr="00697214">
              <w:rPr>
                <w:rFonts w:cs="Tahoma"/>
                <w:b w:val="0"/>
                <w:sz w:val="22"/>
                <w:szCs w:val="22"/>
              </w:rPr>
              <w:t>F. Ardellier</w:t>
            </w:r>
          </w:p>
        </w:tc>
        <w:tc>
          <w:tcPr>
            <w:tcW w:w="949" w:type="pct"/>
          </w:tcPr>
          <w:p w:rsidR="00697214" w:rsidRPr="00697214" w:rsidRDefault="00697214" w:rsidP="00097DF8">
            <w:pPr>
              <w:pStyle w:val="ESSUnassigned"/>
              <w:ind w:right="-108"/>
              <w:jc w:val="both"/>
              <w:rPr>
                <w:rFonts w:cs="Tahoma"/>
                <w:b w:val="0"/>
                <w:sz w:val="22"/>
                <w:szCs w:val="22"/>
              </w:rPr>
            </w:pPr>
            <w:r w:rsidRPr="00697214">
              <w:rPr>
                <w:rFonts w:cs="Tahoma"/>
                <w:b w:val="0"/>
                <w:sz w:val="22"/>
                <w:szCs w:val="22"/>
              </w:rPr>
              <w:t>1</w:t>
            </w:r>
            <w:r w:rsidRPr="00697214">
              <w:rPr>
                <w:rFonts w:cs="Tahoma"/>
                <w:b w:val="0"/>
                <w:sz w:val="22"/>
                <w:szCs w:val="22"/>
                <w:vertAlign w:val="superscript"/>
              </w:rPr>
              <w:t>rst</w:t>
            </w:r>
            <w:r w:rsidRPr="00697214">
              <w:rPr>
                <w:rFonts w:cs="Tahoma"/>
                <w:b w:val="0"/>
                <w:sz w:val="22"/>
                <w:szCs w:val="22"/>
              </w:rPr>
              <w:t xml:space="preserve"> Sept. 2017</w:t>
            </w:r>
          </w:p>
        </w:tc>
      </w:tr>
      <w:tr w:rsidR="00697214" w:rsidTr="00097DF8">
        <w:trPr>
          <w:trHeight w:val="744"/>
          <w:tblHeader/>
        </w:trPr>
        <w:tc>
          <w:tcPr>
            <w:tcW w:w="1341" w:type="pct"/>
          </w:tcPr>
          <w:p w:rsidR="00697214" w:rsidRPr="00697214" w:rsidRDefault="00097DF8" w:rsidP="00097DF8">
            <w:pPr>
              <w:pStyle w:val="ESSUnassigned"/>
              <w:ind w:right="708"/>
              <w:jc w:val="both"/>
              <w:rPr>
                <w:rFonts w:cs="Tahoma"/>
                <w:b w:val="0"/>
                <w:sz w:val="22"/>
                <w:szCs w:val="22"/>
              </w:rPr>
            </w:pPr>
            <w:r>
              <w:rPr>
                <w:rFonts w:cs="Tahoma"/>
                <w:b w:val="0"/>
                <w:sz w:val="22"/>
                <w:szCs w:val="22"/>
              </w:rPr>
              <w:t>20170621_CC_3</w:t>
            </w:r>
          </w:p>
        </w:tc>
        <w:tc>
          <w:tcPr>
            <w:tcW w:w="1834" w:type="pct"/>
          </w:tcPr>
          <w:p w:rsidR="00697214" w:rsidRPr="00697214" w:rsidRDefault="00697214" w:rsidP="00097DF8">
            <w:pPr>
              <w:pStyle w:val="ListParagraph"/>
              <w:numPr>
                <w:ilvl w:val="0"/>
                <w:numId w:val="31"/>
              </w:numPr>
              <w:spacing w:after="60"/>
              <w:ind w:left="0" w:right="708"/>
              <w:contextualSpacing/>
              <w:rPr>
                <w:rFonts w:ascii="Tahoma" w:hAnsi="Tahoma" w:cs="Tahoma"/>
                <w:lang w:val="en-US"/>
              </w:rPr>
            </w:pPr>
            <w:r w:rsidRPr="00697214">
              <w:rPr>
                <w:rFonts w:ascii="Tahoma" w:hAnsi="Tahoma" w:cs="Tahoma"/>
                <w:lang w:val="en-US"/>
              </w:rPr>
              <w:t>Change request for the delay of the RFQ (3.5ms)</w:t>
            </w:r>
          </w:p>
        </w:tc>
        <w:tc>
          <w:tcPr>
            <w:tcW w:w="876" w:type="pct"/>
          </w:tcPr>
          <w:p w:rsidR="00697214" w:rsidRPr="00697214" w:rsidRDefault="00697214" w:rsidP="00097DF8">
            <w:pPr>
              <w:pStyle w:val="ESSUnassigned"/>
              <w:ind w:right="-111"/>
              <w:jc w:val="both"/>
              <w:rPr>
                <w:rFonts w:cs="Tahoma"/>
                <w:b w:val="0"/>
                <w:sz w:val="22"/>
                <w:szCs w:val="22"/>
              </w:rPr>
            </w:pPr>
            <w:r w:rsidRPr="00697214">
              <w:rPr>
                <w:rFonts w:cs="Tahoma"/>
                <w:b w:val="0"/>
                <w:sz w:val="22"/>
                <w:szCs w:val="22"/>
              </w:rPr>
              <w:t>F. Ardellier</w:t>
            </w:r>
          </w:p>
        </w:tc>
        <w:tc>
          <w:tcPr>
            <w:tcW w:w="949" w:type="pct"/>
          </w:tcPr>
          <w:p w:rsidR="00697214" w:rsidRPr="00697214" w:rsidRDefault="00697214" w:rsidP="00097DF8">
            <w:pPr>
              <w:pStyle w:val="ESSUnassigned"/>
              <w:ind w:right="-108"/>
              <w:jc w:val="both"/>
              <w:rPr>
                <w:rFonts w:cs="Tahoma"/>
                <w:b w:val="0"/>
                <w:sz w:val="22"/>
                <w:szCs w:val="22"/>
              </w:rPr>
            </w:pPr>
            <w:r w:rsidRPr="00697214">
              <w:rPr>
                <w:rFonts w:cs="Tahoma"/>
                <w:b w:val="0"/>
                <w:sz w:val="22"/>
                <w:szCs w:val="22"/>
              </w:rPr>
              <w:t>1</w:t>
            </w:r>
            <w:r w:rsidRPr="00697214">
              <w:rPr>
                <w:rFonts w:cs="Tahoma"/>
                <w:b w:val="0"/>
                <w:sz w:val="22"/>
                <w:szCs w:val="22"/>
                <w:vertAlign w:val="superscript"/>
              </w:rPr>
              <w:t>rst</w:t>
            </w:r>
            <w:r w:rsidRPr="00697214">
              <w:rPr>
                <w:rFonts w:cs="Tahoma"/>
                <w:b w:val="0"/>
                <w:sz w:val="22"/>
                <w:szCs w:val="22"/>
              </w:rPr>
              <w:t xml:space="preserve"> Sept. 2017</w:t>
            </w:r>
          </w:p>
        </w:tc>
      </w:tr>
      <w:tr w:rsidR="00697214" w:rsidTr="00097DF8">
        <w:trPr>
          <w:trHeight w:val="744"/>
          <w:tblHeader/>
        </w:trPr>
        <w:tc>
          <w:tcPr>
            <w:tcW w:w="1341" w:type="pct"/>
          </w:tcPr>
          <w:p w:rsidR="00697214" w:rsidRPr="00697214" w:rsidRDefault="00097DF8" w:rsidP="00097DF8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20170621_CC_4</w:t>
            </w:r>
          </w:p>
        </w:tc>
        <w:tc>
          <w:tcPr>
            <w:tcW w:w="1834" w:type="pct"/>
          </w:tcPr>
          <w:p w:rsidR="00697214" w:rsidRPr="00697214" w:rsidRDefault="00697214" w:rsidP="00097DF8">
            <w:pPr>
              <w:rPr>
                <w:rFonts w:cs="Tahoma"/>
                <w:szCs w:val="22"/>
              </w:rPr>
            </w:pPr>
            <w:r w:rsidRPr="00697214">
              <w:rPr>
                <w:rFonts w:cs="Tahoma"/>
                <w:szCs w:val="22"/>
              </w:rPr>
              <w:t xml:space="preserve">Proposal for a collaboration agreement or a contract on the Control System of the </w:t>
            </w:r>
            <w:proofErr w:type="spellStart"/>
            <w:r w:rsidRPr="00697214">
              <w:rPr>
                <w:rFonts w:cs="Tahoma"/>
                <w:szCs w:val="22"/>
              </w:rPr>
              <w:t>nBLMs</w:t>
            </w:r>
            <w:proofErr w:type="spellEnd"/>
            <w:r w:rsidRPr="00697214">
              <w:rPr>
                <w:rFonts w:cs="Tahoma"/>
                <w:szCs w:val="22"/>
              </w:rPr>
              <w:t xml:space="preserve"> and NPM diagnostics.</w:t>
            </w:r>
          </w:p>
        </w:tc>
        <w:tc>
          <w:tcPr>
            <w:tcW w:w="876" w:type="pct"/>
          </w:tcPr>
          <w:p w:rsidR="00697214" w:rsidRPr="00697214" w:rsidRDefault="00097DF8" w:rsidP="00097DF8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H. Carling (W. Fabiano</w:t>
            </w:r>
            <w:r w:rsidR="00697214" w:rsidRPr="00697214">
              <w:rPr>
                <w:rFonts w:cs="Tahoma"/>
                <w:szCs w:val="22"/>
              </w:rPr>
              <w:t>wski)</w:t>
            </w:r>
          </w:p>
        </w:tc>
        <w:tc>
          <w:tcPr>
            <w:tcW w:w="949" w:type="pct"/>
          </w:tcPr>
          <w:p w:rsidR="00697214" w:rsidRPr="00697214" w:rsidRDefault="00697214" w:rsidP="00097DF8">
            <w:pPr>
              <w:rPr>
                <w:rFonts w:cs="Tahoma"/>
                <w:szCs w:val="22"/>
              </w:rPr>
            </w:pPr>
            <w:r w:rsidRPr="00697214">
              <w:rPr>
                <w:rFonts w:cs="Tahoma"/>
                <w:szCs w:val="22"/>
              </w:rPr>
              <w:t>20th July 2017</w:t>
            </w:r>
          </w:p>
        </w:tc>
      </w:tr>
      <w:tr w:rsidR="00697214" w:rsidRPr="00866B32" w:rsidTr="00097DF8">
        <w:trPr>
          <w:trHeight w:val="744"/>
          <w:tblHeader/>
        </w:trPr>
        <w:tc>
          <w:tcPr>
            <w:tcW w:w="1341" w:type="pct"/>
          </w:tcPr>
          <w:p w:rsidR="00697214" w:rsidRPr="00697214" w:rsidRDefault="00097DF8" w:rsidP="00097DF8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20170621_CC_5</w:t>
            </w:r>
          </w:p>
        </w:tc>
        <w:tc>
          <w:tcPr>
            <w:tcW w:w="1834" w:type="pct"/>
          </w:tcPr>
          <w:p w:rsidR="00697214" w:rsidRPr="00697214" w:rsidRDefault="00697214" w:rsidP="00097DF8">
            <w:pPr>
              <w:rPr>
                <w:rFonts w:cs="Tahoma"/>
                <w:szCs w:val="22"/>
              </w:rPr>
            </w:pPr>
            <w:r w:rsidRPr="00697214">
              <w:rPr>
                <w:rFonts w:cs="Tahoma"/>
                <w:szCs w:val="22"/>
              </w:rPr>
              <w:t>Template of the final report of the IK schedules to be sent to CEA</w:t>
            </w:r>
          </w:p>
        </w:tc>
        <w:tc>
          <w:tcPr>
            <w:tcW w:w="876" w:type="pct"/>
          </w:tcPr>
          <w:p w:rsidR="00697214" w:rsidRPr="00697214" w:rsidRDefault="00697214" w:rsidP="00097DF8">
            <w:pPr>
              <w:rPr>
                <w:rFonts w:cs="Tahoma"/>
                <w:szCs w:val="22"/>
              </w:rPr>
            </w:pPr>
            <w:r w:rsidRPr="00697214">
              <w:rPr>
                <w:rFonts w:cs="Tahoma"/>
                <w:szCs w:val="22"/>
              </w:rPr>
              <w:t>M. Lindroos/H. Carling</w:t>
            </w:r>
          </w:p>
        </w:tc>
        <w:tc>
          <w:tcPr>
            <w:tcW w:w="949" w:type="pct"/>
          </w:tcPr>
          <w:p w:rsidR="00697214" w:rsidRPr="00697214" w:rsidRDefault="00697214" w:rsidP="00097DF8">
            <w:pPr>
              <w:rPr>
                <w:rFonts w:cs="Tahoma"/>
                <w:szCs w:val="22"/>
              </w:rPr>
            </w:pPr>
            <w:r w:rsidRPr="00697214">
              <w:rPr>
                <w:rFonts w:cs="Tahoma"/>
                <w:szCs w:val="22"/>
              </w:rPr>
              <w:t>20</w:t>
            </w:r>
            <w:r w:rsidRPr="00697214">
              <w:rPr>
                <w:rFonts w:cs="Tahoma"/>
                <w:szCs w:val="22"/>
                <w:vertAlign w:val="superscript"/>
              </w:rPr>
              <w:t>th</w:t>
            </w:r>
            <w:r w:rsidRPr="00697214">
              <w:rPr>
                <w:rFonts w:cs="Tahoma"/>
                <w:szCs w:val="22"/>
              </w:rPr>
              <w:t xml:space="preserve"> July 2017</w:t>
            </w:r>
          </w:p>
        </w:tc>
      </w:tr>
    </w:tbl>
    <w:p w:rsidR="00CB379A" w:rsidRDefault="00772CA6" w:rsidP="002F4EE1">
      <w:pPr>
        <w:spacing w:line="360" w:lineRule="auto"/>
      </w:pPr>
      <w:r>
        <w:tab/>
      </w:r>
      <w:r w:rsidR="00CB379A">
        <w:tab/>
      </w:r>
      <w:r w:rsidR="00944D39">
        <w:tab/>
      </w:r>
    </w:p>
    <w:p w:rsidR="00C6136E" w:rsidRDefault="00C6136E" w:rsidP="002F4EE1">
      <w:pPr>
        <w:spacing w:line="360" w:lineRule="auto"/>
      </w:pPr>
    </w:p>
    <w:sectPr w:rsidR="00C6136E" w:rsidSect="00C300D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992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D6" w:rsidRDefault="00C606D6">
      <w:pPr>
        <w:spacing w:after="0"/>
      </w:pPr>
      <w:r>
        <w:separator/>
      </w:r>
    </w:p>
  </w:endnote>
  <w:endnote w:type="continuationSeparator" w:id="0">
    <w:p w:rsidR="00C606D6" w:rsidRDefault="00C606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0C" w:rsidRPr="00497872" w:rsidRDefault="006D5D0C">
    <w:pPr>
      <w:pStyle w:val="Footer"/>
      <w:tabs>
        <w:tab w:val="right" w:pos="9000"/>
      </w:tabs>
      <w:rPr>
        <w:sz w:val="16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0C" w:rsidRPr="009644DE" w:rsidRDefault="00FF285D" w:rsidP="006D5D0C">
    <w:pPr>
      <w:pStyle w:val="FooterSmall"/>
      <w:rPr>
        <w:rFonts w:eastAsia="Cambria"/>
      </w:rPr>
    </w:pPr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42159341" wp14:editId="50BEEBDF">
          <wp:simplePos x="0" y="0"/>
          <wp:positionH relativeFrom="column">
            <wp:posOffset>-36195</wp:posOffset>
          </wp:positionH>
          <wp:positionV relativeFrom="paragraph">
            <wp:posOffset>-1194435</wp:posOffset>
          </wp:positionV>
          <wp:extent cx="4451350" cy="1524000"/>
          <wp:effectExtent l="0" t="0" r="635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F59" w:rsidRPr="009644DE">
      <w:rPr>
        <w:rFonts w:eastAsia="Cambria"/>
      </w:rPr>
      <w:t>E</w:t>
    </w:r>
    <w:r w:rsidR="009433D1">
      <w:rPr>
        <w:rFonts w:eastAsia="Cambria"/>
      </w:rPr>
      <w:t xml:space="preserve">uropean Spallation Source </w:t>
    </w:r>
    <w:r w:rsidR="003202D1">
      <w:rPr>
        <w:rFonts w:eastAsia="Cambria"/>
      </w:rPr>
      <w:t>ERIC</w:t>
    </w:r>
  </w:p>
  <w:p w:rsidR="006D5D0C" w:rsidRPr="00EE2BF8" w:rsidRDefault="001F2F59" w:rsidP="006D5D0C">
    <w:pPr>
      <w:pStyle w:val="FooterSmall"/>
      <w:rPr>
        <w:rFonts w:eastAsia="Cambria"/>
      </w:rPr>
    </w:pPr>
    <w:r w:rsidRPr="00EE2BF8">
      <w:rPr>
        <w:rFonts w:eastAsia="Cambria"/>
      </w:rPr>
      <w:t xml:space="preserve">Visiting address: </w:t>
    </w:r>
    <w:r w:rsidR="000E2A43">
      <w:rPr>
        <w:rFonts w:eastAsia="Cambria"/>
      </w:rPr>
      <w:t xml:space="preserve">ESS, </w:t>
    </w:r>
    <w:proofErr w:type="spellStart"/>
    <w:r w:rsidR="000E2A43">
      <w:rPr>
        <w:rFonts w:eastAsia="Cambria"/>
      </w:rPr>
      <w:t>Tunavägen</w:t>
    </w:r>
    <w:proofErr w:type="spellEnd"/>
    <w:r w:rsidR="000E2A43">
      <w:rPr>
        <w:rFonts w:eastAsia="Cambria"/>
      </w:rPr>
      <w:t xml:space="preserve"> 24</w:t>
    </w:r>
  </w:p>
  <w:p w:rsidR="006D5D0C" w:rsidRPr="00F312A2" w:rsidRDefault="001F2F59" w:rsidP="006D5D0C">
    <w:pPr>
      <w:pStyle w:val="FooterSmall"/>
      <w:rPr>
        <w:rFonts w:eastAsia="Cambria"/>
        <w:lang w:val="fr-FR"/>
      </w:rPr>
    </w:pPr>
    <w:r w:rsidRPr="00F312A2">
      <w:rPr>
        <w:rFonts w:eastAsia="Cambria"/>
        <w:lang w:val="fr-FR"/>
      </w:rPr>
      <w:t>P.O. Box 176</w:t>
    </w:r>
  </w:p>
  <w:p w:rsidR="006D5D0C" w:rsidRPr="00F312A2" w:rsidRDefault="001F2F59" w:rsidP="006D5D0C">
    <w:pPr>
      <w:pStyle w:val="FooterSmall"/>
      <w:rPr>
        <w:rFonts w:eastAsia="Cambria"/>
        <w:lang w:val="fr-FR"/>
      </w:rPr>
    </w:pPr>
    <w:r w:rsidRPr="00F312A2">
      <w:rPr>
        <w:rFonts w:eastAsia="Cambria"/>
        <w:lang w:val="fr-FR"/>
      </w:rPr>
      <w:t>SE-221 00 Lund</w:t>
    </w:r>
  </w:p>
  <w:p w:rsidR="006D5D0C" w:rsidRPr="00F312A2" w:rsidRDefault="001F2F59" w:rsidP="006D5D0C">
    <w:pPr>
      <w:pStyle w:val="FooterSmall"/>
      <w:rPr>
        <w:rFonts w:eastAsia="Cambria"/>
        <w:lang w:val="fr-FR"/>
      </w:rPr>
    </w:pPr>
    <w:r w:rsidRPr="00F312A2">
      <w:rPr>
        <w:rFonts w:eastAsia="Cambria"/>
        <w:lang w:val="fr-FR"/>
      </w:rPr>
      <w:t>SWEDEN</w:t>
    </w:r>
  </w:p>
  <w:p w:rsidR="006D5D0C" w:rsidRPr="00F312A2" w:rsidRDefault="00C606D6" w:rsidP="006D5D0C">
    <w:pPr>
      <w:pStyle w:val="FooterSmall"/>
      <w:rPr>
        <w:lang w:val="fr-FR"/>
      </w:rPr>
    </w:pPr>
    <w:hyperlink r:id="rId2" w:history="1">
      <w:r w:rsidR="001F2F59" w:rsidRPr="00F312A2">
        <w:rPr>
          <w:rFonts w:eastAsia="Cambria"/>
          <w:color w:val="0F36A0"/>
          <w:u w:val="single" w:color="0F36A0"/>
          <w:lang w:val="fr-FR"/>
        </w:rPr>
        <w:t>www.esss.se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D6" w:rsidRDefault="00C606D6">
      <w:pPr>
        <w:spacing w:after="0"/>
      </w:pPr>
      <w:r>
        <w:separator/>
      </w:r>
    </w:p>
  </w:footnote>
  <w:footnote w:type="continuationSeparator" w:id="0">
    <w:p w:rsidR="00C606D6" w:rsidRDefault="00C606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14" w:rsidRPr="0090418B" w:rsidRDefault="00697214" w:rsidP="00697214">
    <w:pPr>
      <w:pStyle w:val="Header"/>
      <w:spacing w:before="0" w:after="0"/>
      <w:jc w:val="right"/>
      <w:rPr>
        <w:sz w:val="16"/>
      </w:rPr>
    </w:pPr>
    <w:r>
      <w:rPr>
        <w:sz w:val="16"/>
      </w:rPr>
      <w:t xml:space="preserve">ESS / CEA-ESSI Coordination Committee </w:t>
    </w:r>
    <w:proofErr w:type="spellStart"/>
    <w:proofErr w:type="gramStart"/>
    <w:r>
      <w:rPr>
        <w:sz w:val="16"/>
      </w:rPr>
      <w:t>mtg</w:t>
    </w:r>
    <w:proofErr w:type="spellEnd"/>
    <w:r>
      <w:rPr>
        <w:sz w:val="16"/>
      </w:rPr>
      <w:t xml:space="preserve">  6</w:t>
    </w:r>
    <w:r w:rsidRPr="003202D1">
      <w:rPr>
        <w:sz w:val="16"/>
        <w:vertAlign w:val="superscript"/>
      </w:rPr>
      <w:t>th</w:t>
    </w:r>
    <w:proofErr w:type="gramEnd"/>
    <w:r>
      <w:rPr>
        <w:sz w:val="16"/>
      </w:rPr>
      <w:t xml:space="preserve"> of December 2017 </w:t>
    </w:r>
  </w:p>
  <w:p w:rsidR="002F4EE1" w:rsidRPr="00A44FC8" w:rsidRDefault="002F4EE1" w:rsidP="00A44FC8">
    <w:pPr>
      <w:pStyle w:val="Header"/>
      <w:spacing w:before="0" w:after="0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D4" w:rsidRDefault="00FF285D" w:rsidP="006D5D0C">
    <w:r>
      <w:rPr>
        <w:noProof/>
        <w:lang w:val="sv-SE" w:eastAsia="sv-SE"/>
      </w:rPr>
      <w:drawing>
        <wp:anchor distT="0" distB="0" distL="114300" distR="114300" simplePos="0" relativeHeight="251657216" behindDoc="0" locked="0" layoutInCell="1" allowOverlap="1" wp14:anchorId="34E97E6F" wp14:editId="7CA431C0">
          <wp:simplePos x="0" y="0"/>
          <wp:positionH relativeFrom="column">
            <wp:posOffset>-160020</wp:posOffset>
          </wp:positionH>
          <wp:positionV relativeFrom="paragraph">
            <wp:posOffset>10795</wp:posOffset>
          </wp:positionV>
          <wp:extent cx="1492885" cy="800100"/>
          <wp:effectExtent l="0" t="0" r="0" b="0"/>
          <wp:wrapTight wrapText="bothSides">
            <wp:wrapPolygon edited="0">
              <wp:start x="0" y="0"/>
              <wp:lineTo x="0" y="21086"/>
              <wp:lineTo x="21223" y="21086"/>
              <wp:lineTo x="21223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0D4">
      <w:tab/>
    </w:r>
  </w:p>
  <w:tbl>
    <w:tblPr>
      <w:tblW w:w="5119" w:type="pct"/>
      <w:tblInd w:w="-11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23"/>
    </w:tblGrid>
    <w:tr w:rsidR="00C300D4" w:rsidRPr="009F7909" w:rsidTr="006D5D0C">
      <w:trPr>
        <w:trHeight w:hRule="exact" w:val="960"/>
      </w:trPr>
      <w:tc>
        <w:tcPr>
          <w:tcW w:w="2501" w:type="pct"/>
        </w:tcPr>
        <w:p w:rsidR="00C300D4" w:rsidRPr="0090418B" w:rsidRDefault="00662AAA" w:rsidP="00C300D4">
          <w:pPr>
            <w:pStyle w:val="Header"/>
            <w:spacing w:before="0" w:after="0"/>
            <w:jc w:val="right"/>
            <w:rPr>
              <w:sz w:val="16"/>
            </w:rPr>
          </w:pPr>
          <w:r>
            <w:rPr>
              <w:sz w:val="16"/>
            </w:rPr>
            <w:t xml:space="preserve">ESS / </w:t>
          </w:r>
          <w:r w:rsidR="00985D69">
            <w:rPr>
              <w:sz w:val="16"/>
            </w:rPr>
            <w:t>CEA</w:t>
          </w:r>
          <w:r>
            <w:rPr>
              <w:sz w:val="16"/>
            </w:rPr>
            <w:t xml:space="preserve">-ESSI Coordination Committee </w:t>
          </w:r>
          <w:proofErr w:type="spellStart"/>
          <w:r>
            <w:rPr>
              <w:sz w:val="16"/>
            </w:rPr>
            <w:t>mtg</w:t>
          </w:r>
          <w:proofErr w:type="spellEnd"/>
          <w:r w:rsidR="00985D69">
            <w:rPr>
              <w:sz w:val="16"/>
            </w:rPr>
            <w:t xml:space="preserve"> </w:t>
          </w:r>
          <w:r>
            <w:rPr>
              <w:sz w:val="16"/>
            </w:rPr>
            <w:t xml:space="preserve"> 6</w:t>
          </w:r>
          <w:r w:rsidR="003202D1" w:rsidRPr="003202D1">
            <w:rPr>
              <w:sz w:val="16"/>
              <w:vertAlign w:val="superscript"/>
            </w:rPr>
            <w:t>th</w:t>
          </w:r>
          <w:r w:rsidR="003202D1">
            <w:rPr>
              <w:sz w:val="16"/>
            </w:rPr>
            <w:t xml:space="preserve"> of </w:t>
          </w:r>
          <w:r>
            <w:rPr>
              <w:sz w:val="16"/>
            </w:rPr>
            <w:t>December</w:t>
          </w:r>
          <w:r w:rsidR="003202D1">
            <w:rPr>
              <w:sz w:val="16"/>
            </w:rPr>
            <w:t xml:space="preserve"> </w:t>
          </w:r>
          <w:r w:rsidR="00C300D4">
            <w:rPr>
              <w:sz w:val="16"/>
            </w:rPr>
            <w:t>201</w:t>
          </w:r>
          <w:r>
            <w:rPr>
              <w:sz w:val="16"/>
            </w:rPr>
            <w:t>7</w:t>
          </w:r>
          <w:r w:rsidR="00C300D4">
            <w:rPr>
              <w:sz w:val="16"/>
            </w:rPr>
            <w:t xml:space="preserve"> </w:t>
          </w:r>
        </w:p>
        <w:p w:rsidR="00C300D4" w:rsidRPr="009F7909" w:rsidRDefault="00C300D4" w:rsidP="00C300D4">
          <w:pPr>
            <w:pStyle w:val="Header"/>
            <w:spacing w:before="0" w:after="0"/>
            <w:jc w:val="center"/>
            <w:rPr>
              <w:b w:val="0"/>
              <w:sz w:val="16"/>
            </w:rPr>
          </w:pPr>
        </w:p>
      </w:tc>
    </w:tr>
  </w:tbl>
  <w:p w:rsidR="009644DE" w:rsidRDefault="009644DE" w:rsidP="00C300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02F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21242"/>
    <w:multiLevelType w:val="hybridMultilevel"/>
    <w:tmpl w:val="5250183C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319EB"/>
    <w:multiLevelType w:val="hybridMultilevel"/>
    <w:tmpl w:val="A02A17A8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">
    <w:nsid w:val="0E131E86"/>
    <w:multiLevelType w:val="hybridMultilevel"/>
    <w:tmpl w:val="037283F0"/>
    <w:lvl w:ilvl="0" w:tplc="EC76160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37362"/>
    <w:multiLevelType w:val="hybridMultilevel"/>
    <w:tmpl w:val="7410F400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37538"/>
    <w:multiLevelType w:val="hybridMultilevel"/>
    <w:tmpl w:val="873EF5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474207"/>
    <w:multiLevelType w:val="hybridMultilevel"/>
    <w:tmpl w:val="9C3896B4"/>
    <w:lvl w:ilvl="0" w:tplc="041D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7">
    <w:nsid w:val="1C7D312C"/>
    <w:multiLevelType w:val="hybridMultilevel"/>
    <w:tmpl w:val="410CE8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5E6200"/>
    <w:multiLevelType w:val="hybridMultilevel"/>
    <w:tmpl w:val="B19653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336E7"/>
    <w:multiLevelType w:val="hybridMultilevel"/>
    <w:tmpl w:val="E07C9D3A"/>
    <w:lvl w:ilvl="0" w:tplc="6B703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CA038F"/>
    <w:multiLevelType w:val="hybridMultilevel"/>
    <w:tmpl w:val="7410F400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AF5C3D"/>
    <w:multiLevelType w:val="hybridMultilevel"/>
    <w:tmpl w:val="A02A17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2AA703C0"/>
    <w:multiLevelType w:val="hybridMultilevel"/>
    <w:tmpl w:val="F3165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2B92ED9"/>
    <w:multiLevelType w:val="hybridMultilevel"/>
    <w:tmpl w:val="5DCE2762"/>
    <w:lvl w:ilvl="0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9E83072"/>
    <w:multiLevelType w:val="hybridMultilevel"/>
    <w:tmpl w:val="71F8A8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D0810"/>
    <w:multiLevelType w:val="hybridMultilevel"/>
    <w:tmpl w:val="D6C85174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725149"/>
    <w:multiLevelType w:val="hybridMultilevel"/>
    <w:tmpl w:val="5250183C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F25E4"/>
    <w:multiLevelType w:val="hybridMultilevel"/>
    <w:tmpl w:val="A036CC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EC4472"/>
    <w:multiLevelType w:val="hybridMultilevel"/>
    <w:tmpl w:val="040A6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884C50"/>
    <w:multiLevelType w:val="hybridMultilevel"/>
    <w:tmpl w:val="A650BE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1F54BB0"/>
    <w:multiLevelType w:val="hybridMultilevel"/>
    <w:tmpl w:val="BB22AF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D13282"/>
    <w:multiLevelType w:val="hybridMultilevel"/>
    <w:tmpl w:val="9446AC58"/>
    <w:lvl w:ilvl="0" w:tplc="041D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22">
    <w:nsid w:val="638D76E1"/>
    <w:multiLevelType w:val="hybridMultilevel"/>
    <w:tmpl w:val="C3C877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AD64FB8"/>
    <w:multiLevelType w:val="hybridMultilevel"/>
    <w:tmpl w:val="39DE7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A94E33"/>
    <w:multiLevelType w:val="hybridMultilevel"/>
    <w:tmpl w:val="704ED1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D45A5"/>
    <w:multiLevelType w:val="hybridMultilevel"/>
    <w:tmpl w:val="C33A42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46306"/>
    <w:multiLevelType w:val="hybridMultilevel"/>
    <w:tmpl w:val="3170E8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D0E5197"/>
    <w:multiLevelType w:val="hybridMultilevel"/>
    <w:tmpl w:val="873EF5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E641714"/>
    <w:multiLevelType w:val="hybridMultilevel"/>
    <w:tmpl w:val="11A2E8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C54B6"/>
    <w:multiLevelType w:val="hybridMultilevel"/>
    <w:tmpl w:val="17881202"/>
    <w:lvl w:ilvl="0" w:tplc="040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7F70381D"/>
    <w:multiLevelType w:val="hybridMultilevel"/>
    <w:tmpl w:val="F4ECC1C4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19"/>
  </w:num>
  <w:num w:numId="3">
    <w:abstractNumId w:val="26"/>
  </w:num>
  <w:num w:numId="4">
    <w:abstractNumId w:val="7"/>
  </w:num>
  <w:num w:numId="5">
    <w:abstractNumId w:val="18"/>
  </w:num>
  <w:num w:numId="6">
    <w:abstractNumId w:val="5"/>
  </w:num>
  <w:num w:numId="7">
    <w:abstractNumId w:val="12"/>
  </w:num>
  <w:num w:numId="8">
    <w:abstractNumId w:val="20"/>
  </w:num>
  <w:num w:numId="9">
    <w:abstractNumId w:val="17"/>
  </w:num>
  <w:num w:numId="10">
    <w:abstractNumId w:val="11"/>
  </w:num>
  <w:num w:numId="11">
    <w:abstractNumId w:val="27"/>
  </w:num>
  <w:num w:numId="12">
    <w:abstractNumId w:val="2"/>
  </w:num>
  <w:num w:numId="13">
    <w:abstractNumId w:val="30"/>
  </w:num>
  <w:num w:numId="14">
    <w:abstractNumId w:val="22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  <w:num w:numId="19">
    <w:abstractNumId w:val="15"/>
  </w:num>
  <w:num w:numId="20">
    <w:abstractNumId w:val="9"/>
  </w:num>
  <w:num w:numId="21">
    <w:abstractNumId w:val="0"/>
  </w:num>
  <w:num w:numId="22">
    <w:abstractNumId w:val="24"/>
  </w:num>
  <w:num w:numId="23">
    <w:abstractNumId w:val="8"/>
  </w:num>
  <w:num w:numId="24">
    <w:abstractNumId w:val="6"/>
  </w:num>
  <w:num w:numId="25">
    <w:abstractNumId w:val="21"/>
  </w:num>
  <w:num w:numId="26">
    <w:abstractNumId w:val="13"/>
  </w:num>
  <w:num w:numId="27">
    <w:abstractNumId w:val="14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D4"/>
    <w:rsid w:val="00035633"/>
    <w:rsid w:val="00071EA6"/>
    <w:rsid w:val="00086E0C"/>
    <w:rsid w:val="00097DF8"/>
    <w:rsid w:val="000E2A43"/>
    <w:rsid w:val="0010223C"/>
    <w:rsid w:val="00134A4D"/>
    <w:rsid w:val="001B6E04"/>
    <w:rsid w:val="001F2F59"/>
    <w:rsid w:val="001F3C48"/>
    <w:rsid w:val="00231992"/>
    <w:rsid w:val="00236F85"/>
    <w:rsid w:val="00281C49"/>
    <w:rsid w:val="002F0618"/>
    <w:rsid w:val="002F4EE1"/>
    <w:rsid w:val="002F7F01"/>
    <w:rsid w:val="00300753"/>
    <w:rsid w:val="003202D1"/>
    <w:rsid w:val="00367436"/>
    <w:rsid w:val="003875DE"/>
    <w:rsid w:val="003E6D85"/>
    <w:rsid w:val="004079D0"/>
    <w:rsid w:val="00412C5C"/>
    <w:rsid w:val="00427F68"/>
    <w:rsid w:val="004A7372"/>
    <w:rsid w:val="004D3A38"/>
    <w:rsid w:val="004F6A47"/>
    <w:rsid w:val="00516BC6"/>
    <w:rsid w:val="005301A9"/>
    <w:rsid w:val="00565E1E"/>
    <w:rsid w:val="005D5AA7"/>
    <w:rsid w:val="005E5B59"/>
    <w:rsid w:val="00623720"/>
    <w:rsid w:val="0065131A"/>
    <w:rsid w:val="00651F50"/>
    <w:rsid w:val="00662AAA"/>
    <w:rsid w:val="0067789D"/>
    <w:rsid w:val="00697214"/>
    <w:rsid w:val="00697652"/>
    <w:rsid w:val="006C73BD"/>
    <w:rsid w:val="006D4CA3"/>
    <w:rsid w:val="006D5D0C"/>
    <w:rsid w:val="006F1F5C"/>
    <w:rsid w:val="007402EF"/>
    <w:rsid w:val="00772CA6"/>
    <w:rsid w:val="00785CFA"/>
    <w:rsid w:val="007B0A3A"/>
    <w:rsid w:val="00806867"/>
    <w:rsid w:val="00875FBF"/>
    <w:rsid w:val="008F3EF6"/>
    <w:rsid w:val="00913148"/>
    <w:rsid w:val="00917274"/>
    <w:rsid w:val="009177A9"/>
    <w:rsid w:val="009433D1"/>
    <w:rsid w:val="00944D39"/>
    <w:rsid w:val="009644DE"/>
    <w:rsid w:val="00985D69"/>
    <w:rsid w:val="00986A22"/>
    <w:rsid w:val="00992EC4"/>
    <w:rsid w:val="009C2B33"/>
    <w:rsid w:val="009C52BA"/>
    <w:rsid w:val="009F7AC2"/>
    <w:rsid w:val="00A23176"/>
    <w:rsid w:val="00A30FFD"/>
    <w:rsid w:val="00A44FC8"/>
    <w:rsid w:val="00A65BBA"/>
    <w:rsid w:val="00A9381A"/>
    <w:rsid w:val="00A9614F"/>
    <w:rsid w:val="00AB01C9"/>
    <w:rsid w:val="00AE6CD6"/>
    <w:rsid w:val="00B24D9F"/>
    <w:rsid w:val="00B263E5"/>
    <w:rsid w:val="00B31D3D"/>
    <w:rsid w:val="00B91D9F"/>
    <w:rsid w:val="00BA0D5F"/>
    <w:rsid w:val="00BB484E"/>
    <w:rsid w:val="00BC00FE"/>
    <w:rsid w:val="00BE5866"/>
    <w:rsid w:val="00C20794"/>
    <w:rsid w:val="00C20996"/>
    <w:rsid w:val="00C300D4"/>
    <w:rsid w:val="00C43F91"/>
    <w:rsid w:val="00C606D6"/>
    <w:rsid w:val="00C6136E"/>
    <w:rsid w:val="00C71E25"/>
    <w:rsid w:val="00C75A60"/>
    <w:rsid w:val="00C9005C"/>
    <w:rsid w:val="00CA4997"/>
    <w:rsid w:val="00CB1D3E"/>
    <w:rsid w:val="00CB2E4F"/>
    <w:rsid w:val="00CB379A"/>
    <w:rsid w:val="00CB4F7F"/>
    <w:rsid w:val="00CC3614"/>
    <w:rsid w:val="00CF2117"/>
    <w:rsid w:val="00D578E7"/>
    <w:rsid w:val="00D63441"/>
    <w:rsid w:val="00D95FF7"/>
    <w:rsid w:val="00DB0319"/>
    <w:rsid w:val="00DD1D0B"/>
    <w:rsid w:val="00DD4C64"/>
    <w:rsid w:val="00DD7E33"/>
    <w:rsid w:val="00DF7E85"/>
    <w:rsid w:val="00E053E7"/>
    <w:rsid w:val="00E10A12"/>
    <w:rsid w:val="00E27E9F"/>
    <w:rsid w:val="00E335CF"/>
    <w:rsid w:val="00E37E5B"/>
    <w:rsid w:val="00ED7A08"/>
    <w:rsid w:val="00F03031"/>
    <w:rsid w:val="00F151FF"/>
    <w:rsid w:val="00F312A2"/>
    <w:rsid w:val="00F74E30"/>
    <w:rsid w:val="00F82E27"/>
    <w:rsid w:val="00F94B58"/>
    <w:rsid w:val="00FC448D"/>
    <w:rsid w:val="00FC4F4A"/>
    <w:rsid w:val="00FF285D"/>
    <w:rsid w:val="00FF43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300D4"/>
    <w:pPr>
      <w:spacing w:after="60"/>
    </w:pPr>
    <w:rPr>
      <w:rFonts w:ascii="Tahoma" w:hAnsi="Tahoma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82B39"/>
    <w:pPr>
      <w:keepNext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qFormat/>
    <w:rsid w:val="00782B39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782B39"/>
    <w:pPr>
      <w:keepNext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qFormat/>
    <w:rsid w:val="00782B39"/>
    <w:pPr>
      <w:keepNext/>
      <w:outlineLvl w:val="3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2B39"/>
    <w:pPr>
      <w:spacing w:before="460" w:line="580" w:lineRule="exact"/>
    </w:pPr>
    <w:rPr>
      <w:b/>
      <w:sz w:val="32"/>
      <w:szCs w:val="20"/>
    </w:rPr>
  </w:style>
  <w:style w:type="paragraph" w:styleId="Footer">
    <w:name w:val="footer"/>
    <w:basedOn w:val="Normal"/>
    <w:link w:val="FooterChar"/>
    <w:rsid w:val="00782B39"/>
    <w:pPr>
      <w:spacing w:line="250" w:lineRule="exact"/>
    </w:pPr>
    <w:rPr>
      <w:rFonts w:ascii="Arial" w:hAnsi="Arial"/>
      <w:sz w:val="18"/>
      <w:szCs w:val="20"/>
    </w:rPr>
  </w:style>
  <w:style w:type="paragraph" w:customStyle="1" w:styleId="xClassification">
    <w:name w:val="xClassification"/>
    <w:basedOn w:val="Normal"/>
    <w:rsid w:val="00782B39"/>
    <w:pPr>
      <w:spacing w:before="120" w:after="240"/>
    </w:pPr>
    <w:rPr>
      <w:b/>
      <w:szCs w:val="20"/>
    </w:rPr>
  </w:style>
  <w:style w:type="paragraph" w:customStyle="1" w:styleId="NormalNoProofing">
    <w:name w:val="Normal No Proofing"/>
    <w:basedOn w:val="Normal"/>
    <w:rsid w:val="00782B39"/>
    <w:pPr>
      <w:ind w:right="170"/>
    </w:pPr>
    <w:rPr>
      <w:noProof/>
      <w:szCs w:val="20"/>
    </w:rPr>
  </w:style>
  <w:style w:type="paragraph" w:customStyle="1" w:styleId="xGuidingText">
    <w:name w:val="xGuiding Text"/>
    <w:basedOn w:val="Normal"/>
    <w:rsid w:val="00782B39"/>
    <w:pPr>
      <w:spacing w:before="120"/>
    </w:pPr>
    <w:rPr>
      <w:b/>
      <w:noProof/>
      <w:sz w:val="18"/>
      <w:szCs w:val="20"/>
    </w:rPr>
  </w:style>
  <w:style w:type="paragraph" w:customStyle="1" w:styleId="xLogo">
    <w:name w:val="xLogo"/>
    <w:basedOn w:val="Normal"/>
    <w:next w:val="Normal"/>
    <w:rsid w:val="00782B39"/>
    <w:pPr>
      <w:spacing w:before="220"/>
    </w:pPr>
    <w:rPr>
      <w:noProof/>
      <w:szCs w:val="20"/>
    </w:rPr>
  </w:style>
  <w:style w:type="paragraph" w:customStyle="1" w:styleId="xNumPages">
    <w:name w:val="xNumPages"/>
    <w:basedOn w:val="NormalNoProofing"/>
    <w:rsid w:val="00782B39"/>
  </w:style>
  <w:style w:type="paragraph" w:customStyle="1" w:styleId="xHiddenText">
    <w:name w:val="xHidden Text"/>
    <w:basedOn w:val="Normal"/>
    <w:rsid w:val="00782B39"/>
    <w:rPr>
      <w:noProof/>
      <w:vanish/>
      <w:color w:val="0000FF"/>
      <w:sz w:val="20"/>
      <w:szCs w:val="20"/>
    </w:rPr>
  </w:style>
  <w:style w:type="paragraph" w:customStyle="1" w:styleId="FooterHeading">
    <w:name w:val="FooterHeading"/>
    <w:basedOn w:val="Footer"/>
    <w:rsid w:val="00782B39"/>
    <w:rPr>
      <w:b/>
    </w:rPr>
  </w:style>
  <w:style w:type="paragraph" w:customStyle="1" w:styleId="FooterSmall">
    <w:name w:val="FooterSmall"/>
    <w:basedOn w:val="Footer"/>
    <w:rsid w:val="00EE2BF8"/>
    <w:pPr>
      <w:spacing w:after="0" w:line="240" w:lineRule="auto"/>
      <w:jc w:val="right"/>
    </w:pPr>
    <w:rPr>
      <w:sz w:val="14"/>
    </w:rPr>
  </w:style>
  <w:style w:type="paragraph" w:customStyle="1" w:styleId="xDate">
    <w:name w:val="xDate"/>
    <w:basedOn w:val="NormalNoProofing"/>
    <w:rsid w:val="00782B39"/>
  </w:style>
  <w:style w:type="paragraph" w:customStyle="1" w:styleId="xTo">
    <w:name w:val="xTo"/>
    <w:basedOn w:val="NormalNoProofing"/>
    <w:next w:val="NormalNoProofing"/>
    <w:rsid w:val="00782B39"/>
  </w:style>
  <w:style w:type="paragraph" w:customStyle="1" w:styleId="xClassification2">
    <w:name w:val="xClassification2"/>
    <w:basedOn w:val="xClassification"/>
    <w:rsid w:val="00782B39"/>
    <w:rPr>
      <w:noProof/>
    </w:rPr>
  </w:style>
  <w:style w:type="paragraph" w:customStyle="1" w:styleId="xSignHeader">
    <w:name w:val="xSignHeader"/>
    <w:basedOn w:val="Normal"/>
    <w:rsid w:val="00782B39"/>
    <w:rPr>
      <w:b/>
      <w:sz w:val="18"/>
      <w:szCs w:val="20"/>
    </w:rPr>
  </w:style>
  <w:style w:type="paragraph" w:customStyle="1" w:styleId="xSign">
    <w:name w:val="xSign"/>
    <w:basedOn w:val="Normal"/>
    <w:rsid w:val="00782B39"/>
    <w:rPr>
      <w:sz w:val="18"/>
      <w:szCs w:val="20"/>
    </w:rPr>
  </w:style>
  <w:style w:type="paragraph" w:customStyle="1" w:styleId="xFirstNum">
    <w:name w:val="xFirstNum"/>
    <w:basedOn w:val="Normal"/>
    <w:rsid w:val="00782B39"/>
  </w:style>
  <w:style w:type="paragraph" w:customStyle="1" w:styleId="xName">
    <w:name w:val="xName"/>
    <w:basedOn w:val="NormalNoProofing"/>
    <w:rsid w:val="00782B39"/>
  </w:style>
  <w:style w:type="paragraph" w:styleId="TOC1">
    <w:name w:val="toc 1"/>
    <w:basedOn w:val="Normal"/>
    <w:next w:val="Normal"/>
    <w:autoRedefine/>
    <w:rsid w:val="00782B39"/>
  </w:style>
  <w:style w:type="paragraph" w:styleId="TOC2">
    <w:name w:val="toc 2"/>
    <w:basedOn w:val="Normal"/>
    <w:next w:val="Normal"/>
    <w:autoRedefine/>
    <w:rsid w:val="00782B39"/>
    <w:pPr>
      <w:ind w:left="220"/>
    </w:pPr>
  </w:style>
  <w:style w:type="paragraph" w:styleId="TOC3">
    <w:name w:val="toc 3"/>
    <w:basedOn w:val="Normal"/>
    <w:next w:val="Normal"/>
    <w:autoRedefine/>
    <w:rsid w:val="00782B39"/>
    <w:pPr>
      <w:ind w:left="440"/>
    </w:pPr>
  </w:style>
  <w:style w:type="paragraph" w:styleId="TOC4">
    <w:name w:val="toc 4"/>
    <w:basedOn w:val="Normal"/>
    <w:next w:val="Normal"/>
    <w:autoRedefine/>
    <w:rsid w:val="00782B39"/>
    <w:pPr>
      <w:ind w:left="660"/>
    </w:pPr>
  </w:style>
  <w:style w:type="paragraph" w:styleId="TOC5">
    <w:name w:val="toc 5"/>
    <w:basedOn w:val="Normal"/>
    <w:next w:val="Normal"/>
    <w:autoRedefine/>
    <w:rsid w:val="00782B39"/>
    <w:pPr>
      <w:ind w:left="880"/>
    </w:pPr>
  </w:style>
  <w:style w:type="paragraph" w:styleId="TOC6">
    <w:name w:val="toc 6"/>
    <w:basedOn w:val="Normal"/>
    <w:next w:val="Normal"/>
    <w:autoRedefine/>
    <w:rsid w:val="00782B39"/>
    <w:pPr>
      <w:ind w:left="1100"/>
    </w:pPr>
  </w:style>
  <w:style w:type="paragraph" w:styleId="TOC7">
    <w:name w:val="toc 7"/>
    <w:basedOn w:val="Normal"/>
    <w:next w:val="Normal"/>
    <w:autoRedefine/>
    <w:rsid w:val="00782B39"/>
    <w:pPr>
      <w:ind w:left="1320"/>
    </w:pPr>
  </w:style>
  <w:style w:type="paragraph" w:styleId="TOC8">
    <w:name w:val="toc 8"/>
    <w:basedOn w:val="Normal"/>
    <w:next w:val="Normal"/>
    <w:autoRedefine/>
    <w:rsid w:val="00782B39"/>
    <w:pPr>
      <w:ind w:left="1540"/>
    </w:pPr>
  </w:style>
  <w:style w:type="paragraph" w:styleId="TOC9">
    <w:name w:val="toc 9"/>
    <w:basedOn w:val="Normal"/>
    <w:next w:val="Normal"/>
    <w:autoRedefine/>
    <w:rsid w:val="00782B39"/>
    <w:pPr>
      <w:ind w:left="1760"/>
    </w:pPr>
  </w:style>
  <w:style w:type="character" w:styleId="Hyperlink">
    <w:name w:val="Hyperlink"/>
    <w:rsid w:val="00782B39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82B39"/>
    <w:pPr>
      <w:spacing w:before="120"/>
    </w:pPr>
    <w:rPr>
      <w:b/>
      <w:bCs/>
      <w:sz w:val="20"/>
      <w:szCs w:val="20"/>
    </w:rPr>
  </w:style>
  <w:style w:type="paragraph" w:styleId="DocumentMap">
    <w:name w:val="Document Map"/>
    <w:basedOn w:val="Normal"/>
    <w:rsid w:val="00782B39"/>
    <w:pPr>
      <w:shd w:val="clear" w:color="auto" w:fill="000080"/>
    </w:pPr>
    <w:rPr>
      <w:rFonts w:cs="Tahoma"/>
    </w:rPr>
  </w:style>
  <w:style w:type="character" w:customStyle="1" w:styleId="FooterChar">
    <w:name w:val="Footer Char"/>
    <w:link w:val="Footer"/>
    <w:rsid w:val="00497872"/>
    <w:rPr>
      <w:rFonts w:ascii="Arial" w:hAnsi="Arial"/>
      <w:sz w:val="1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A4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2A43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LightGrid-Accent31">
    <w:name w:val="Light Grid - Accent 31"/>
    <w:basedOn w:val="Normal"/>
    <w:uiPriority w:val="34"/>
    <w:qFormat/>
    <w:rsid w:val="00C300D4"/>
    <w:pPr>
      <w:ind w:left="720"/>
      <w:contextualSpacing/>
    </w:pPr>
    <w:rPr>
      <w:rFonts w:ascii="Cambria" w:eastAsia="Cambria" w:hAnsi="Cambria"/>
    </w:rPr>
  </w:style>
  <w:style w:type="table" w:styleId="TableGrid">
    <w:name w:val="Table Grid"/>
    <w:basedOn w:val="TableNormal"/>
    <w:uiPriority w:val="59"/>
    <w:rsid w:val="00C300D4"/>
    <w:rPr>
      <w:sz w:val="24"/>
      <w:szCs w:val="24"/>
    </w:rPr>
    <w:tblPr/>
  </w:style>
  <w:style w:type="paragraph" w:customStyle="1" w:styleId="EssTitle">
    <w:name w:val="Ess Title"/>
    <w:basedOn w:val="Normal"/>
    <w:rsid w:val="00C300D4"/>
    <w:pPr>
      <w:jc w:val="center"/>
    </w:pPr>
    <w:rPr>
      <w:b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2E4F"/>
    <w:pPr>
      <w:spacing w:after="0"/>
    </w:pPr>
    <w:rPr>
      <w:rFonts w:ascii="Calibri" w:eastAsia="Calibri" w:hAnsi="Calibri"/>
      <w:szCs w:val="21"/>
      <w:lang w:val="sv-SE"/>
    </w:rPr>
  </w:style>
  <w:style w:type="character" w:customStyle="1" w:styleId="PlainTextChar">
    <w:name w:val="Plain Text Char"/>
    <w:link w:val="PlainText"/>
    <w:uiPriority w:val="99"/>
    <w:semiHidden/>
    <w:rsid w:val="00CB2E4F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806867"/>
    <w:pPr>
      <w:spacing w:after="0"/>
      <w:ind w:left="720"/>
    </w:pPr>
    <w:rPr>
      <w:rFonts w:ascii="Calibri" w:eastAsia="Calibri" w:hAnsi="Calibri" w:cs="Calibri"/>
      <w:szCs w:val="22"/>
      <w:lang w:val="sv-SE"/>
    </w:rPr>
  </w:style>
  <w:style w:type="paragraph" w:customStyle="1" w:styleId="ESSUnassigned">
    <w:name w:val="ESS Unassigned"/>
    <w:basedOn w:val="xClassification"/>
    <w:rsid w:val="00697214"/>
    <w:pPr>
      <w:spacing w:after="6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300D4"/>
    <w:pPr>
      <w:spacing w:after="60"/>
    </w:pPr>
    <w:rPr>
      <w:rFonts w:ascii="Tahoma" w:hAnsi="Tahoma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82B39"/>
    <w:pPr>
      <w:keepNext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qFormat/>
    <w:rsid w:val="00782B39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782B39"/>
    <w:pPr>
      <w:keepNext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qFormat/>
    <w:rsid w:val="00782B39"/>
    <w:pPr>
      <w:keepNext/>
      <w:outlineLvl w:val="3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2B39"/>
    <w:pPr>
      <w:spacing w:before="460" w:line="580" w:lineRule="exact"/>
    </w:pPr>
    <w:rPr>
      <w:b/>
      <w:sz w:val="32"/>
      <w:szCs w:val="20"/>
    </w:rPr>
  </w:style>
  <w:style w:type="paragraph" w:styleId="Footer">
    <w:name w:val="footer"/>
    <w:basedOn w:val="Normal"/>
    <w:link w:val="FooterChar"/>
    <w:rsid w:val="00782B39"/>
    <w:pPr>
      <w:spacing w:line="250" w:lineRule="exact"/>
    </w:pPr>
    <w:rPr>
      <w:rFonts w:ascii="Arial" w:hAnsi="Arial"/>
      <w:sz w:val="18"/>
      <w:szCs w:val="20"/>
    </w:rPr>
  </w:style>
  <w:style w:type="paragraph" w:customStyle="1" w:styleId="xClassification">
    <w:name w:val="xClassification"/>
    <w:basedOn w:val="Normal"/>
    <w:rsid w:val="00782B39"/>
    <w:pPr>
      <w:spacing w:before="120" w:after="240"/>
    </w:pPr>
    <w:rPr>
      <w:b/>
      <w:szCs w:val="20"/>
    </w:rPr>
  </w:style>
  <w:style w:type="paragraph" w:customStyle="1" w:styleId="NormalNoProofing">
    <w:name w:val="Normal No Proofing"/>
    <w:basedOn w:val="Normal"/>
    <w:rsid w:val="00782B39"/>
    <w:pPr>
      <w:ind w:right="170"/>
    </w:pPr>
    <w:rPr>
      <w:noProof/>
      <w:szCs w:val="20"/>
    </w:rPr>
  </w:style>
  <w:style w:type="paragraph" w:customStyle="1" w:styleId="xGuidingText">
    <w:name w:val="xGuiding Text"/>
    <w:basedOn w:val="Normal"/>
    <w:rsid w:val="00782B39"/>
    <w:pPr>
      <w:spacing w:before="120"/>
    </w:pPr>
    <w:rPr>
      <w:b/>
      <w:noProof/>
      <w:sz w:val="18"/>
      <w:szCs w:val="20"/>
    </w:rPr>
  </w:style>
  <w:style w:type="paragraph" w:customStyle="1" w:styleId="xLogo">
    <w:name w:val="xLogo"/>
    <w:basedOn w:val="Normal"/>
    <w:next w:val="Normal"/>
    <w:rsid w:val="00782B39"/>
    <w:pPr>
      <w:spacing w:before="220"/>
    </w:pPr>
    <w:rPr>
      <w:noProof/>
      <w:szCs w:val="20"/>
    </w:rPr>
  </w:style>
  <w:style w:type="paragraph" w:customStyle="1" w:styleId="xNumPages">
    <w:name w:val="xNumPages"/>
    <w:basedOn w:val="NormalNoProofing"/>
    <w:rsid w:val="00782B39"/>
  </w:style>
  <w:style w:type="paragraph" w:customStyle="1" w:styleId="xHiddenText">
    <w:name w:val="xHidden Text"/>
    <w:basedOn w:val="Normal"/>
    <w:rsid w:val="00782B39"/>
    <w:rPr>
      <w:noProof/>
      <w:vanish/>
      <w:color w:val="0000FF"/>
      <w:sz w:val="20"/>
      <w:szCs w:val="20"/>
    </w:rPr>
  </w:style>
  <w:style w:type="paragraph" w:customStyle="1" w:styleId="FooterHeading">
    <w:name w:val="FooterHeading"/>
    <w:basedOn w:val="Footer"/>
    <w:rsid w:val="00782B39"/>
    <w:rPr>
      <w:b/>
    </w:rPr>
  </w:style>
  <w:style w:type="paragraph" w:customStyle="1" w:styleId="FooterSmall">
    <w:name w:val="FooterSmall"/>
    <w:basedOn w:val="Footer"/>
    <w:rsid w:val="00EE2BF8"/>
    <w:pPr>
      <w:spacing w:after="0" w:line="240" w:lineRule="auto"/>
      <w:jc w:val="right"/>
    </w:pPr>
    <w:rPr>
      <w:sz w:val="14"/>
    </w:rPr>
  </w:style>
  <w:style w:type="paragraph" w:customStyle="1" w:styleId="xDate">
    <w:name w:val="xDate"/>
    <w:basedOn w:val="NormalNoProofing"/>
    <w:rsid w:val="00782B39"/>
  </w:style>
  <w:style w:type="paragraph" w:customStyle="1" w:styleId="xTo">
    <w:name w:val="xTo"/>
    <w:basedOn w:val="NormalNoProofing"/>
    <w:next w:val="NormalNoProofing"/>
    <w:rsid w:val="00782B39"/>
  </w:style>
  <w:style w:type="paragraph" w:customStyle="1" w:styleId="xClassification2">
    <w:name w:val="xClassification2"/>
    <w:basedOn w:val="xClassification"/>
    <w:rsid w:val="00782B39"/>
    <w:rPr>
      <w:noProof/>
    </w:rPr>
  </w:style>
  <w:style w:type="paragraph" w:customStyle="1" w:styleId="xSignHeader">
    <w:name w:val="xSignHeader"/>
    <w:basedOn w:val="Normal"/>
    <w:rsid w:val="00782B39"/>
    <w:rPr>
      <w:b/>
      <w:sz w:val="18"/>
      <w:szCs w:val="20"/>
    </w:rPr>
  </w:style>
  <w:style w:type="paragraph" w:customStyle="1" w:styleId="xSign">
    <w:name w:val="xSign"/>
    <w:basedOn w:val="Normal"/>
    <w:rsid w:val="00782B39"/>
    <w:rPr>
      <w:sz w:val="18"/>
      <w:szCs w:val="20"/>
    </w:rPr>
  </w:style>
  <w:style w:type="paragraph" w:customStyle="1" w:styleId="xFirstNum">
    <w:name w:val="xFirstNum"/>
    <w:basedOn w:val="Normal"/>
    <w:rsid w:val="00782B39"/>
  </w:style>
  <w:style w:type="paragraph" w:customStyle="1" w:styleId="xName">
    <w:name w:val="xName"/>
    <w:basedOn w:val="NormalNoProofing"/>
    <w:rsid w:val="00782B39"/>
  </w:style>
  <w:style w:type="paragraph" w:styleId="TOC1">
    <w:name w:val="toc 1"/>
    <w:basedOn w:val="Normal"/>
    <w:next w:val="Normal"/>
    <w:autoRedefine/>
    <w:rsid w:val="00782B39"/>
  </w:style>
  <w:style w:type="paragraph" w:styleId="TOC2">
    <w:name w:val="toc 2"/>
    <w:basedOn w:val="Normal"/>
    <w:next w:val="Normal"/>
    <w:autoRedefine/>
    <w:rsid w:val="00782B39"/>
    <w:pPr>
      <w:ind w:left="220"/>
    </w:pPr>
  </w:style>
  <w:style w:type="paragraph" w:styleId="TOC3">
    <w:name w:val="toc 3"/>
    <w:basedOn w:val="Normal"/>
    <w:next w:val="Normal"/>
    <w:autoRedefine/>
    <w:rsid w:val="00782B39"/>
    <w:pPr>
      <w:ind w:left="440"/>
    </w:pPr>
  </w:style>
  <w:style w:type="paragraph" w:styleId="TOC4">
    <w:name w:val="toc 4"/>
    <w:basedOn w:val="Normal"/>
    <w:next w:val="Normal"/>
    <w:autoRedefine/>
    <w:rsid w:val="00782B39"/>
    <w:pPr>
      <w:ind w:left="660"/>
    </w:pPr>
  </w:style>
  <w:style w:type="paragraph" w:styleId="TOC5">
    <w:name w:val="toc 5"/>
    <w:basedOn w:val="Normal"/>
    <w:next w:val="Normal"/>
    <w:autoRedefine/>
    <w:rsid w:val="00782B39"/>
    <w:pPr>
      <w:ind w:left="880"/>
    </w:pPr>
  </w:style>
  <w:style w:type="paragraph" w:styleId="TOC6">
    <w:name w:val="toc 6"/>
    <w:basedOn w:val="Normal"/>
    <w:next w:val="Normal"/>
    <w:autoRedefine/>
    <w:rsid w:val="00782B39"/>
    <w:pPr>
      <w:ind w:left="1100"/>
    </w:pPr>
  </w:style>
  <w:style w:type="paragraph" w:styleId="TOC7">
    <w:name w:val="toc 7"/>
    <w:basedOn w:val="Normal"/>
    <w:next w:val="Normal"/>
    <w:autoRedefine/>
    <w:rsid w:val="00782B39"/>
    <w:pPr>
      <w:ind w:left="1320"/>
    </w:pPr>
  </w:style>
  <w:style w:type="paragraph" w:styleId="TOC8">
    <w:name w:val="toc 8"/>
    <w:basedOn w:val="Normal"/>
    <w:next w:val="Normal"/>
    <w:autoRedefine/>
    <w:rsid w:val="00782B39"/>
    <w:pPr>
      <w:ind w:left="1540"/>
    </w:pPr>
  </w:style>
  <w:style w:type="paragraph" w:styleId="TOC9">
    <w:name w:val="toc 9"/>
    <w:basedOn w:val="Normal"/>
    <w:next w:val="Normal"/>
    <w:autoRedefine/>
    <w:rsid w:val="00782B39"/>
    <w:pPr>
      <w:ind w:left="1760"/>
    </w:pPr>
  </w:style>
  <w:style w:type="character" w:styleId="Hyperlink">
    <w:name w:val="Hyperlink"/>
    <w:rsid w:val="00782B39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82B39"/>
    <w:pPr>
      <w:spacing w:before="120"/>
    </w:pPr>
    <w:rPr>
      <w:b/>
      <w:bCs/>
      <w:sz w:val="20"/>
      <w:szCs w:val="20"/>
    </w:rPr>
  </w:style>
  <w:style w:type="paragraph" w:styleId="DocumentMap">
    <w:name w:val="Document Map"/>
    <w:basedOn w:val="Normal"/>
    <w:rsid w:val="00782B39"/>
    <w:pPr>
      <w:shd w:val="clear" w:color="auto" w:fill="000080"/>
    </w:pPr>
    <w:rPr>
      <w:rFonts w:cs="Tahoma"/>
    </w:rPr>
  </w:style>
  <w:style w:type="character" w:customStyle="1" w:styleId="FooterChar">
    <w:name w:val="Footer Char"/>
    <w:link w:val="Footer"/>
    <w:rsid w:val="00497872"/>
    <w:rPr>
      <w:rFonts w:ascii="Arial" w:hAnsi="Arial"/>
      <w:sz w:val="1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A4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2A43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LightGrid-Accent31">
    <w:name w:val="Light Grid - Accent 31"/>
    <w:basedOn w:val="Normal"/>
    <w:uiPriority w:val="34"/>
    <w:qFormat/>
    <w:rsid w:val="00C300D4"/>
    <w:pPr>
      <w:ind w:left="720"/>
      <w:contextualSpacing/>
    </w:pPr>
    <w:rPr>
      <w:rFonts w:ascii="Cambria" w:eastAsia="Cambria" w:hAnsi="Cambria"/>
    </w:rPr>
  </w:style>
  <w:style w:type="table" w:styleId="TableGrid">
    <w:name w:val="Table Grid"/>
    <w:basedOn w:val="TableNormal"/>
    <w:uiPriority w:val="59"/>
    <w:rsid w:val="00C300D4"/>
    <w:rPr>
      <w:sz w:val="24"/>
      <w:szCs w:val="24"/>
    </w:rPr>
    <w:tblPr/>
  </w:style>
  <w:style w:type="paragraph" w:customStyle="1" w:styleId="EssTitle">
    <w:name w:val="Ess Title"/>
    <w:basedOn w:val="Normal"/>
    <w:rsid w:val="00C300D4"/>
    <w:pPr>
      <w:jc w:val="center"/>
    </w:pPr>
    <w:rPr>
      <w:b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2E4F"/>
    <w:pPr>
      <w:spacing w:after="0"/>
    </w:pPr>
    <w:rPr>
      <w:rFonts w:ascii="Calibri" w:eastAsia="Calibri" w:hAnsi="Calibri"/>
      <w:szCs w:val="21"/>
      <w:lang w:val="sv-SE"/>
    </w:rPr>
  </w:style>
  <w:style w:type="character" w:customStyle="1" w:styleId="PlainTextChar">
    <w:name w:val="Plain Text Char"/>
    <w:link w:val="PlainText"/>
    <w:uiPriority w:val="99"/>
    <w:semiHidden/>
    <w:rsid w:val="00CB2E4F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806867"/>
    <w:pPr>
      <w:spacing w:after="0"/>
      <w:ind w:left="720"/>
    </w:pPr>
    <w:rPr>
      <w:rFonts w:ascii="Calibri" w:eastAsia="Calibri" w:hAnsi="Calibri" w:cs="Calibri"/>
      <w:szCs w:val="22"/>
      <w:lang w:val="sv-SE"/>
    </w:rPr>
  </w:style>
  <w:style w:type="paragraph" w:customStyle="1" w:styleId="ESSUnassigned">
    <w:name w:val="ESS Unassigned"/>
    <w:basedOn w:val="xClassification"/>
    <w:rsid w:val="00697214"/>
    <w:pPr>
      <w:spacing w:after="6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ss.se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 AB</Company>
  <LinksUpToDate>false</LinksUpToDate>
  <CharactersWithSpaces>1760</CharactersWithSpaces>
  <SharedDoc>false</SharedDoc>
  <HyperlinkBase/>
  <HLinks>
    <vt:vector size="6" baseType="variant"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http://www.esss.se/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Lindberg</dc:creator>
  <cp:lastModifiedBy>Caroline Prabert</cp:lastModifiedBy>
  <cp:revision>6</cp:revision>
  <cp:lastPrinted>2016-02-02T12:02:00Z</cp:lastPrinted>
  <dcterms:created xsi:type="dcterms:W3CDTF">2017-11-30T15:35:00Z</dcterms:created>
  <dcterms:modified xsi:type="dcterms:W3CDTF">2017-12-04T13:06:00Z</dcterms:modified>
  <cp:category>Administration</cp:category>
</cp:coreProperties>
</file>